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29F" w:rsidRDefault="00012662" w:rsidP="00055F28">
      <w:pPr>
        <w:spacing w:after="0" w:line="360" w:lineRule="auto"/>
        <w:jc w:val="both"/>
        <w:rPr>
          <w:rFonts w:ascii="Arial" w:hAnsi="Arial" w:cs="Arial"/>
          <w:color w:val="000000"/>
          <w:sz w:val="20"/>
          <w:szCs w:val="20"/>
          <w:lang w:val="es-MX"/>
        </w:rPr>
      </w:pPr>
      <w:r w:rsidRPr="00D368B8">
        <w:rPr>
          <w:rFonts w:ascii="Arial" w:hAnsi="Arial" w:cs="Arial"/>
          <w:b/>
          <w:sz w:val="20"/>
          <w:szCs w:val="20"/>
        </w:rPr>
        <w:t xml:space="preserve">ACTA NÚMERO </w:t>
      </w:r>
      <w:r w:rsidR="005736E1">
        <w:rPr>
          <w:rFonts w:ascii="Arial" w:hAnsi="Arial" w:cs="Arial"/>
          <w:b/>
          <w:sz w:val="20"/>
          <w:szCs w:val="20"/>
        </w:rPr>
        <w:t>CUATRO</w:t>
      </w:r>
      <w:r w:rsidRPr="00D368B8">
        <w:rPr>
          <w:rFonts w:ascii="Arial" w:hAnsi="Arial" w:cs="Arial"/>
          <w:b/>
          <w:sz w:val="20"/>
          <w:szCs w:val="20"/>
        </w:rPr>
        <w:t>-DOS MIL QUINCE</w:t>
      </w:r>
      <w:r w:rsidR="005736E1">
        <w:rPr>
          <w:rFonts w:ascii="Arial" w:hAnsi="Arial" w:cs="Arial"/>
          <w:sz w:val="20"/>
          <w:szCs w:val="20"/>
        </w:rPr>
        <w:t>, Asamblea General O</w:t>
      </w:r>
      <w:r>
        <w:rPr>
          <w:rFonts w:ascii="Arial" w:hAnsi="Arial" w:cs="Arial"/>
          <w:sz w:val="20"/>
          <w:szCs w:val="20"/>
        </w:rPr>
        <w:t xml:space="preserve">rdinaria de la </w:t>
      </w:r>
      <w:r w:rsidR="005736E1">
        <w:rPr>
          <w:rFonts w:ascii="Arial" w:hAnsi="Arial" w:cs="Arial"/>
          <w:sz w:val="20"/>
          <w:szCs w:val="20"/>
        </w:rPr>
        <w:t xml:space="preserve">UTM, </w:t>
      </w:r>
      <w:r>
        <w:rPr>
          <w:rFonts w:ascii="Arial" w:hAnsi="Arial" w:cs="Arial"/>
          <w:sz w:val="20"/>
          <w:szCs w:val="20"/>
        </w:rPr>
        <w:t>Unión de Trabajadores de la Música, Compositores, Autore</w:t>
      </w:r>
      <w:r w:rsidR="0017567F">
        <w:rPr>
          <w:rFonts w:ascii="Arial" w:hAnsi="Arial" w:cs="Arial"/>
          <w:sz w:val="20"/>
          <w:szCs w:val="20"/>
        </w:rPr>
        <w:t>s Musicales y Afines</w:t>
      </w:r>
      <w:r>
        <w:rPr>
          <w:rFonts w:ascii="Arial" w:hAnsi="Arial" w:cs="Arial"/>
          <w:sz w:val="20"/>
          <w:szCs w:val="20"/>
        </w:rPr>
        <w:t xml:space="preserve">, </w:t>
      </w:r>
      <w:r w:rsidR="00EF6346">
        <w:rPr>
          <w:rFonts w:ascii="Arial" w:hAnsi="Arial" w:cs="Arial"/>
          <w:sz w:val="20"/>
          <w:szCs w:val="20"/>
        </w:rPr>
        <w:t xml:space="preserve">cédula jurídica </w:t>
      </w:r>
      <w:r w:rsidR="005736E1">
        <w:rPr>
          <w:rFonts w:ascii="Arial" w:hAnsi="Arial" w:cs="Arial"/>
          <w:b/>
          <w:sz w:val="20"/>
          <w:szCs w:val="20"/>
        </w:rPr>
        <w:t>3-011</w:t>
      </w:r>
      <w:r w:rsidR="00EF6346" w:rsidRPr="000D2CA7">
        <w:rPr>
          <w:rFonts w:ascii="Arial" w:hAnsi="Arial" w:cs="Arial"/>
          <w:b/>
          <w:sz w:val="20"/>
          <w:szCs w:val="20"/>
        </w:rPr>
        <w:t>-699351</w:t>
      </w:r>
      <w:r w:rsidR="00EF6346">
        <w:rPr>
          <w:rFonts w:ascii="Arial" w:hAnsi="Arial" w:cs="Arial"/>
          <w:sz w:val="20"/>
          <w:szCs w:val="20"/>
        </w:rPr>
        <w:t xml:space="preserve">, </w:t>
      </w:r>
      <w:r w:rsidR="00D368B8">
        <w:rPr>
          <w:rFonts w:ascii="Arial" w:hAnsi="Arial" w:cs="Arial"/>
          <w:sz w:val="20"/>
          <w:szCs w:val="20"/>
        </w:rPr>
        <w:t>celebrada en sus instalaciones en el edificio de ACAM en Barrio Escalante</w:t>
      </w:r>
      <w:r w:rsidR="00A3064C">
        <w:rPr>
          <w:rFonts w:ascii="Arial" w:hAnsi="Arial" w:cs="Arial"/>
          <w:sz w:val="20"/>
          <w:szCs w:val="20"/>
        </w:rPr>
        <w:t xml:space="preserve"> </w:t>
      </w:r>
      <w:r w:rsidR="00D368B8">
        <w:rPr>
          <w:rFonts w:ascii="Arial" w:hAnsi="Arial" w:cs="Arial"/>
          <w:sz w:val="20"/>
          <w:szCs w:val="20"/>
        </w:rPr>
        <w:t xml:space="preserve">al ser las </w:t>
      </w:r>
      <w:r w:rsidR="00A3064C">
        <w:rPr>
          <w:rFonts w:ascii="Arial" w:hAnsi="Arial" w:cs="Arial"/>
          <w:sz w:val="20"/>
          <w:szCs w:val="20"/>
        </w:rPr>
        <w:t xml:space="preserve">DIECINUEVE HORAS del </w:t>
      </w:r>
      <w:r w:rsidR="00A3064C" w:rsidRPr="000D2CA7">
        <w:rPr>
          <w:rFonts w:ascii="Arial" w:hAnsi="Arial" w:cs="Arial"/>
          <w:b/>
          <w:sz w:val="20"/>
          <w:szCs w:val="20"/>
        </w:rPr>
        <w:t xml:space="preserve">martes </w:t>
      </w:r>
      <w:r w:rsidR="005736E1">
        <w:rPr>
          <w:rFonts w:ascii="Arial" w:hAnsi="Arial" w:cs="Arial"/>
          <w:b/>
          <w:sz w:val="20"/>
          <w:szCs w:val="20"/>
        </w:rPr>
        <w:t>veinticuatro</w:t>
      </w:r>
      <w:r w:rsidR="00EF6346" w:rsidRPr="000D2CA7">
        <w:rPr>
          <w:rFonts w:ascii="Arial" w:hAnsi="Arial" w:cs="Arial"/>
          <w:b/>
          <w:sz w:val="20"/>
          <w:szCs w:val="20"/>
        </w:rPr>
        <w:t xml:space="preserve"> de </w:t>
      </w:r>
      <w:r w:rsidR="005736E1">
        <w:rPr>
          <w:rFonts w:ascii="Arial" w:hAnsi="Arial" w:cs="Arial"/>
          <w:b/>
          <w:sz w:val="20"/>
          <w:szCs w:val="20"/>
        </w:rPr>
        <w:t xml:space="preserve">noviembre </w:t>
      </w:r>
      <w:r w:rsidR="00A3064C" w:rsidRPr="000D2CA7">
        <w:rPr>
          <w:rFonts w:ascii="Arial" w:hAnsi="Arial" w:cs="Arial"/>
          <w:b/>
          <w:sz w:val="20"/>
          <w:szCs w:val="20"/>
        </w:rPr>
        <w:t>del dos mil quince</w:t>
      </w:r>
      <w:r w:rsidR="00A3064C">
        <w:rPr>
          <w:rFonts w:ascii="Arial" w:hAnsi="Arial" w:cs="Arial"/>
          <w:sz w:val="20"/>
          <w:szCs w:val="20"/>
        </w:rPr>
        <w:t xml:space="preserve">. El señor </w:t>
      </w:r>
      <w:r w:rsidR="005736E1">
        <w:rPr>
          <w:rFonts w:ascii="Arial" w:hAnsi="Arial" w:cs="Arial"/>
          <w:sz w:val="20"/>
          <w:szCs w:val="20"/>
        </w:rPr>
        <w:t>Bernal Villegas Soto</w:t>
      </w:r>
      <w:r w:rsidR="00A3064C">
        <w:rPr>
          <w:rFonts w:ascii="Arial" w:hAnsi="Arial" w:cs="Arial"/>
          <w:sz w:val="20"/>
          <w:szCs w:val="20"/>
        </w:rPr>
        <w:t xml:space="preserve"> y </w:t>
      </w:r>
      <w:r w:rsidR="008E429F">
        <w:rPr>
          <w:rFonts w:ascii="Arial" w:hAnsi="Arial" w:cs="Arial"/>
          <w:sz w:val="20"/>
          <w:szCs w:val="20"/>
        </w:rPr>
        <w:t xml:space="preserve">el señor </w:t>
      </w:r>
      <w:proofErr w:type="spellStart"/>
      <w:r w:rsidR="00A3064C">
        <w:rPr>
          <w:rFonts w:ascii="Arial" w:hAnsi="Arial" w:cs="Arial"/>
          <w:sz w:val="20"/>
          <w:szCs w:val="20"/>
        </w:rPr>
        <w:t>Jonatan</w:t>
      </w:r>
      <w:proofErr w:type="spellEnd"/>
      <w:r w:rsidR="00A3064C">
        <w:rPr>
          <w:rFonts w:ascii="Arial" w:hAnsi="Arial" w:cs="Arial"/>
          <w:sz w:val="20"/>
          <w:szCs w:val="20"/>
        </w:rPr>
        <w:t xml:space="preserve"> </w:t>
      </w:r>
      <w:proofErr w:type="spellStart"/>
      <w:r w:rsidR="00A3064C">
        <w:rPr>
          <w:rFonts w:ascii="Arial" w:hAnsi="Arial" w:cs="Arial"/>
          <w:sz w:val="20"/>
          <w:szCs w:val="20"/>
        </w:rPr>
        <w:t>Albuja</w:t>
      </w:r>
      <w:proofErr w:type="spellEnd"/>
      <w:r w:rsidR="00A3064C">
        <w:rPr>
          <w:rFonts w:ascii="Arial" w:hAnsi="Arial" w:cs="Arial"/>
          <w:sz w:val="20"/>
          <w:szCs w:val="20"/>
        </w:rPr>
        <w:t xml:space="preserve"> Salazar</w:t>
      </w:r>
      <w:r w:rsidR="008E429F">
        <w:rPr>
          <w:rFonts w:ascii="Arial" w:hAnsi="Arial" w:cs="Arial"/>
          <w:sz w:val="20"/>
          <w:szCs w:val="20"/>
        </w:rPr>
        <w:t xml:space="preserve">, Presidente y Secretario respectivamente de la Junta Directiva, fungen como Presidente y Secretario de la Asamblea General. Se deja constancia que la convocatoria que lee el señor </w:t>
      </w:r>
      <w:r w:rsidR="00CC4A8F">
        <w:rPr>
          <w:rFonts w:ascii="Arial" w:hAnsi="Arial" w:cs="Arial"/>
          <w:sz w:val="20"/>
          <w:szCs w:val="20"/>
        </w:rPr>
        <w:t>S</w:t>
      </w:r>
      <w:r w:rsidR="00055F28">
        <w:rPr>
          <w:rFonts w:ascii="Arial" w:hAnsi="Arial" w:cs="Arial"/>
          <w:sz w:val="20"/>
          <w:szCs w:val="20"/>
        </w:rPr>
        <w:t>ecretario, se realizó</w:t>
      </w:r>
      <w:r w:rsidR="00D368B8">
        <w:rPr>
          <w:rFonts w:ascii="Arial" w:hAnsi="Arial" w:cs="Arial"/>
          <w:sz w:val="20"/>
          <w:szCs w:val="20"/>
        </w:rPr>
        <w:t xml:space="preserve"> cumpliendo con los requisitos descritos en el inciso </w:t>
      </w:r>
      <w:r w:rsidR="008E429F">
        <w:rPr>
          <w:rFonts w:ascii="Arial" w:hAnsi="Arial" w:cs="Arial"/>
          <w:sz w:val="20"/>
          <w:szCs w:val="20"/>
        </w:rPr>
        <w:t>TRES</w:t>
      </w:r>
      <w:r w:rsidR="00D368B8">
        <w:rPr>
          <w:rFonts w:ascii="Arial" w:hAnsi="Arial" w:cs="Arial"/>
          <w:sz w:val="20"/>
          <w:szCs w:val="20"/>
        </w:rPr>
        <w:t xml:space="preserve"> de la Cláusula </w:t>
      </w:r>
      <w:r w:rsidR="008E429F">
        <w:rPr>
          <w:rFonts w:ascii="Arial" w:hAnsi="Arial" w:cs="Arial"/>
          <w:sz w:val="20"/>
          <w:szCs w:val="20"/>
        </w:rPr>
        <w:t>VIGÉSIMA PRIMERA</w:t>
      </w:r>
      <w:r w:rsidR="00D368B8">
        <w:rPr>
          <w:rFonts w:ascii="Arial" w:hAnsi="Arial" w:cs="Arial"/>
          <w:sz w:val="20"/>
          <w:szCs w:val="20"/>
        </w:rPr>
        <w:t xml:space="preserve"> de los Estatutos</w:t>
      </w:r>
      <w:r w:rsidR="008E429F">
        <w:rPr>
          <w:rFonts w:ascii="Arial" w:hAnsi="Arial" w:cs="Arial"/>
          <w:sz w:val="20"/>
          <w:szCs w:val="20"/>
        </w:rPr>
        <w:t>, y fue publicada</w:t>
      </w:r>
      <w:r w:rsidR="00D368B8">
        <w:rPr>
          <w:rFonts w:ascii="Arial" w:hAnsi="Arial" w:cs="Arial"/>
          <w:sz w:val="20"/>
          <w:szCs w:val="20"/>
        </w:rPr>
        <w:t xml:space="preserve"> a partir del </w:t>
      </w:r>
      <w:r w:rsidR="005736E1">
        <w:rPr>
          <w:rFonts w:ascii="Arial" w:hAnsi="Arial" w:cs="Arial"/>
          <w:sz w:val="20"/>
          <w:szCs w:val="20"/>
        </w:rPr>
        <w:t>treinta</w:t>
      </w:r>
      <w:r w:rsidR="00EF6346">
        <w:rPr>
          <w:rFonts w:ascii="Arial" w:hAnsi="Arial" w:cs="Arial"/>
          <w:sz w:val="20"/>
          <w:szCs w:val="20"/>
        </w:rPr>
        <w:t xml:space="preserve"> </w:t>
      </w:r>
      <w:r w:rsidR="005736E1">
        <w:rPr>
          <w:rFonts w:ascii="Arial" w:hAnsi="Arial" w:cs="Arial"/>
          <w:sz w:val="20"/>
          <w:szCs w:val="20"/>
        </w:rPr>
        <w:t>de octubre</w:t>
      </w:r>
      <w:r w:rsidR="00D368B8">
        <w:rPr>
          <w:rFonts w:ascii="Arial" w:hAnsi="Arial" w:cs="Arial"/>
          <w:sz w:val="20"/>
          <w:szCs w:val="20"/>
        </w:rPr>
        <w:t xml:space="preserve"> del </w:t>
      </w:r>
      <w:r w:rsidR="008E429F">
        <w:rPr>
          <w:rFonts w:ascii="Arial" w:hAnsi="Arial" w:cs="Arial"/>
          <w:sz w:val="20"/>
          <w:szCs w:val="20"/>
        </w:rPr>
        <w:t>dos mil quince</w:t>
      </w:r>
      <w:r w:rsidR="00D368B8">
        <w:rPr>
          <w:rFonts w:ascii="Arial" w:hAnsi="Arial" w:cs="Arial"/>
          <w:sz w:val="20"/>
          <w:szCs w:val="20"/>
        </w:rPr>
        <w:t xml:space="preserve"> por medio de</w:t>
      </w:r>
      <w:r w:rsidR="00D368B8" w:rsidRPr="006A4371">
        <w:rPr>
          <w:rFonts w:ascii="Arial" w:hAnsi="Arial" w:cs="Arial"/>
          <w:color w:val="000000"/>
          <w:sz w:val="20"/>
          <w:szCs w:val="20"/>
          <w:lang w:val="es-MX"/>
        </w:rPr>
        <w:t xml:space="preserve"> corr</w:t>
      </w:r>
      <w:r w:rsidR="00D368B8">
        <w:rPr>
          <w:rFonts w:ascii="Arial" w:hAnsi="Arial" w:cs="Arial"/>
          <w:color w:val="000000"/>
          <w:sz w:val="20"/>
          <w:szCs w:val="20"/>
          <w:lang w:val="es-MX"/>
        </w:rPr>
        <w:t>eo electrónico</w:t>
      </w:r>
      <w:r w:rsidR="005736E1">
        <w:rPr>
          <w:rFonts w:ascii="Arial" w:hAnsi="Arial" w:cs="Arial"/>
          <w:color w:val="000000"/>
          <w:sz w:val="20"/>
          <w:szCs w:val="20"/>
          <w:lang w:val="es-MX"/>
        </w:rPr>
        <w:t xml:space="preserve"> a la</w:t>
      </w:r>
      <w:r w:rsidR="000D2CA7">
        <w:rPr>
          <w:rFonts w:ascii="Arial" w:hAnsi="Arial" w:cs="Arial"/>
          <w:color w:val="000000"/>
          <w:sz w:val="20"/>
          <w:szCs w:val="20"/>
          <w:lang w:val="es-MX"/>
        </w:rPr>
        <w:t xml:space="preserve">s </w:t>
      </w:r>
      <w:r w:rsidR="005736E1">
        <w:rPr>
          <w:rFonts w:ascii="Arial" w:hAnsi="Arial" w:cs="Arial"/>
          <w:color w:val="000000"/>
          <w:sz w:val="20"/>
          <w:szCs w:val="20"/>
          <w:lang w:val="es-MX"/>
        </w:rPr>
        <w:t>ciento seis</w:t>
      </w:r>
      <w:r w:rsidR="000D2CA7">
        <w:rPr>
          <w:rFonts w:ascii="Arial" w:hAnsi="Arial" w:cs="Arial"/>
          <w:color w:val="000000"/>
          <w:sz w:val="20"/>
          <w:szCs w:val="20"/>
          <w:lang w:val="es-MX"/>
        </w:rPr>
        <w:t xml:space="preserve"> </w:t>
      </w:r>
      <w:r w:rsidR="005736E1">
        <w:rPr>
          <w:rFonts w:ascii="Arial" w:hAnsi="Arial" w:cs="Arial"/>
          <w:color w:val="000000"/>
          <w:sz w:val="20"/>
          <w:szCs w:val="20"/>
          <w:lang w:val="es-MX"/>
        </w:rPr>
        <w:t xml:space="preserve">personas </w:t>
      </w:r>
      <w:r w:rsidR="000D2CA7">
        <w:rPr>
          <w:rFonts w:ascii="Arial" w:hAnsi="Arial" w:cs="Arial"/>
          <w:color w:val="000000"/>
          <w:sz w:val="20"/>
          <w:szCs w:val="20"/>
          <w:lang w:val="es-MX"/>
        </w:rPr>
        <w:t>asociados,</w:t>
      </w:r>
      <w:r w:rsidR="00EF6346">
        <w:rPr>
          <w:rFonts w:ascii="Arial" w:hAnsi="Arial" w:cs="Arial"/>
          <w:color w:val="000000"/>
          <w:sz w:val="20"/>
          <w:szCs w:val="20"/>
          <w:lang w:val="es-MX"/>
        </w:rPr>
        <w:t xml:space="preserve"> publicación visible</w:t>
      </w:r>
      <w:r w:rsidR="00D368B8" w:rsidRPr="006A4371">
        <w:rPr>
          <w:rFonts w:ascii="Arial" w:hAnsi="Arial" w:cs="Arial"/>
          <w:color w:val="000000"/>
          <w:sz w:val="20"/>
          <w:szCs w:val="20"/>
          <w:lang w:val="es-MX"/>
        </w:rPr>
        <w:t xml:space="preserve"> en el domicilio de la Unión</w:t>
      </w:r>
      <w:r w:rsidR="008E429F">
        <w:rPr>
          <w:rFonts w:ascii="Arial" w:hAnsi="Arial" w:cs="Arial"/>
          <w:color w:val="000000"/>
          <w:sz w:val="20"/>
          <w:szCs w:val="20"/>
          <w:lang w:val="es-MX"/>
        </w:rPr>
        <w:t xml:space="preserve"> y en</w:t>
      </w:r>
      <w:r w:rsidR="00D368B8">
        <w:rPr>
          <w:rFonts w:ascii="Arial" w:hAnsi="Arial" w:cs="Arial"/>
          <w:color w:val="000000"/>
          <w:sz w:val="20"/>
          <w:szCs w:val="20"/>
          <w:lang w:val="es-MX"/>
        </w:rPr>
        <w:t xml:space="preserve"> redes sociales.</w:t>
      </w:r>
    </w:p>
    <w:p w:rsidR="008A18C6" w:rsidRPr="00345026" w:rsidRDefault="008A18C6" w:rsidP="008A18C6">
      <w:pPr>
        <w:jc w:val="center"/>
        <w:rPr>
          <w:rFonts w:ascii="Arial" w:hAnsi="Arial"/>
          <w:b/>
          <w:color w:val="000000"/>
          <w:sz w:val="20"/>
          <w:szCs w:val="20"/>
          <w:lang w:val="es-MX"/>
        </w:rPr>
      </w:pPr>
      <w:r>
        <w:rPr>
          <w:rFonts w:ascii="Arial" w:hAnsi="Arial"/>
          <w:b/>
          <w:color w:val="000000"/>
          <w:sz w:val="20"/>
          <w:szCs w:val="20"/>
          <w:lang w:val="es-MX"/>
        </w:rPr>
        <w:t>CONVOCATORIA</w:t>
      </w:r>
    </w:p>
    <w:p w:rsidR="008A18C6" w:rsidRPr="00345026" w:rsidRDefault="008A18C6" w:rsidP="008A18C6">
      <w:pPr>
        <w:jc w:val="center"/>
        <w:rPr>
          <w:rFonts w:ascii="Arial" w:hAnsi="Arial"/>
          <w:b/>
          <w:color w:val="000000"/>
          <w:sz w:val="20"/>
          <w:szCs w:val="20"/>
          <w:lang w:val="es-MX"/>
        </w:rPr>
      </w:pP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345026">
            <w:rPr>
              <w:rFonts w:ascii="Arial" w:hAnsi="Arial"/>
              <w:b/>
              <w:color w:val="000000"/>
              <w:sz w:val="20"/>
              <w:szCs w:val="20"/>
              <w:lang w:val="es-MX"/>
            </w:rPr>
            <w:t>La Junta</w:t>
          </w:r>
        </w:smartTag>
        <w:r w:rsidRPr="00345026">
          <w:rPr>
            <w:rFonts w:ascii="Arial" w:hAnsi="Arial"/>
            <w:b/>
            <w:color w:val="000000"/>
            <w:sz w:val="20"/>
            <w:szCs w:val="20"/>
            <w:lang w:val="es-MX"/>
          </w:rPr>
          <w:t xml:space="preserve"> Directiva</w:t>
        </w:r>
      </w:smartTag>
      <w:r w:rsidRPr="00345026">
        <w:rPr>
          <w:rFonts w:ascii="Arial" w:hAnsi="Arial"/>
          <w:b/>
          <w:color w:val="000000"/>
          <w:sz w:val="20"/>
          <w:szCs w:val="20"/>
          <w:lang w:val="es-MX"/>
        </w:rPr>
        <w:t xml:space="preserve"> de la Unión de Trabajadores de la Música, Compositores, Autores Musicales y Afines (UTM), con</w:t>
      </w:r>
      <w:r>
        <w:rPr>
          <w:rFonts w:ascii="Arial" w:hAnsi="Arial"/>
          <w:b/>
          <w:color w:val="000000"/>
          <w:sz w:val="20"/>
          <w:szCs w:val="20"/>
          <w:lang w:val="es-MX"/>
        </w:rPr>
        <w:t>voca a todos sus asociados a la</w:t>
      </w:r>
    </w:p>
    <w:p w:rsidR="008A18C6" w:rsidRPr="00345026" w:rsidRDefault="008A18C6" w:rsidP="008A18C6">
      <w:pPr>
        <w:jc w:val="center"/>
        <w:rPr>
          <w:rFonts w:ascii="Arial" w:hAnsi="Arial"/>
          <w:b/>
          <w:color w:val="000000"/>
          <w:sz w:val="20"/>
          <w:szCs w:val="20"/>
          <w:lang w:val="es-MX"/>
        </w:rPr>
      </w:pPr>
      <w:r w:rsidRPr="00345026">
        <w:rPr>
          <w:rFonts w:ascii="Arial" w:hAnsi="Arial"/>
          <w:b/>
          <w:color w:val="000000"/>
          <w:sz w:val="20"/>
          <w:szCs w:val="20"/>
          <w:lang w:val="es-MX"/>
        </w:rPr>
        <w:t xml:space="preserve">IV ASAMBLEA GENERAL </w:t>
      </w:r>
      <w:r>
        <w:rPr>
          <w:rFonts w:ascii="Arial" w:hAnsi="Arial"/>
          <w:b/>
          <w:color w:val="000000"/>
          <w:sz w:val="20"/>
          <w:szCs w:val="20"/>
          <w:lang w:val="es-MX"/>
        </w:rPr>
        <w:t>ORDINARIA</w:t>
      </w:r>
    </w:p>
    <w:p w:rsidR="008A18C6" w:rsidRPr="00345026" w:rsidRDefault="008A18C6" w:rsidP="008A18C6">
      <w:pPr>
        <w:jc w:val="both"/>
        <w:rPr>
          <w:rFonts w:ascii="Arial" w:hAnsi="Arial"/>
          <w:b/>
          <w:color w:val="000000"/>
          <w:sz w:val="20"/>
          <w:szCs w:val="20"/>
          <w:lang w:val="es-MX"/>
        </w:rPr>
      </w:pPr>
      <w:r w:rsidRPr="00345026">
        <w:rPr>
          <w:rFonts w:ascii="Arial" w:hAnsi="Arial"/>
          <w:b/>
          <w:color w:val="000000"/>
          <w:sz w:val="20"/>
          <w:szCs w:val="20"/>
          <w:u w:val="single"/>
          <w:lang w:val="es-MX"/>
        </w:rPr>
        <w:t>FECHA</w:t>
      </w:r>
      <w:r w:rsidRPr="00345026">
        <w:rPr>
          <w:rFonts w:ascii="Arial" w:hAnsi="Arial"/>
          <w:b/>
          <w:color w:val="000000"/>
          <w:sz w:val="20"/>
          <w:szCs w:val="20"/>
          <w:lang w:val="es-MX"/>
        </w:rPr>
        <w:t>: martes 24 de noviembre</w:t>
      </w:r>
      <w:r>
        <w:rPr>
          <w:rFonts w:ascii="Arial" w:hAnsi="Arial"/>
          <w:b/>
          <w:color w:val="000000"/>
          <w:sz w:val="20"/>
          <w:szCs w:val="20"/>
          <w:lang w:val="es-MX"/>
        </w:rPr>
        <w:t xml:space="preserve"> del 2015.</w:t>
      </w:r>
    </w:p>
    <w:p w:rsidR="008A18C6" w:rsidRPr="00345026" w:rsidRDefault="008A18C6" w:rsidP="008A18C6">
      <w:pPr>
        <w:jc w:val="both"/>
        <w:rPr>
          <w:rFonts w:ascii="Arial" w:hAnsi="Arial"/>
          <w:b/>
          <w:color w:val="000000"/>
          <w:sz w:val="20"/>
          <w:szCs w:val="20"/>
          <w:lang w:val="es-MX"/>
        </w:rPr>
      </w:pPr>
      <w:r w:rsidRPr="00345026">
        <w:rPr>
          <w:rFonts w:ascii="Arial" w:hAnsi="Arial"/>
          <w:b/>
          <w:color w:val="000000"/>
          <w:sz w:val="20"/>
          <w:szCs w:val="20"/>
          <w:u w:val="single"/>
          <w:lang w:val="es-MX"/>
        </w:rPr>
        <w:t>LUGAR</w:t>
      </w:r>
      <w:r w:rsidRPr="00345026">
        <w:rPr>
          <w:rFonts w:ascii="Arial" w:hAnsi="Arial"/>
          <w:b/>
          <w:color w:val="000000"/>
          <w:sz w:val="20"/>
          <w:szCs w:val="20"/>
          <w:lang w:val="es-MX"/>
        </w:rPr>
        <w:t xml:space="preserve">: Sede de ACAM, de </w:t>
      </w:r>
      <w:smartTag w:uri="urn:schemas-microsoft-com:office:smarttags" w:element="PersonName">
        <w:smartTagPr>
          <w:attr w:name="ProductID" w:val="la Iglesia"/>
        </w:smartTagPr>
        <w:r w:rsidRPr="00345026">
          <w:rPr>
            <w:rFonts w:ascii="Arial" w:hAnsi="Arial"/>
            <w:b/>
            <w:color w:val="000000"/>
            <w:sz w:val="20"/>
            <w:szCs w:val="20"/>
            <w:lang w:val="es-MX"/>
          </w:rPr>
          <w:t>la Iglesia</w:t>
        </w:r>
      </w:smartTag>
      <w:r w:rsidRPr="00345026">
        <w:rPr>
          <w:rFonts w:ascii="Arial" w:hAnsi="Arial"/>
          <w:b/>
          <w:color w:val="000000"/>
          <w:sz w:val="20"/>
          <w:szCs w:val="20"/>
          <w:lang w:val="es-MX"/>
        </w:rPr>
        <w:t xml:space="preserve"> de Santa Teresita 300 norte y 200 este, Nº 3110 sobre la avenida 15, calles 23 y 33</w:t>
      </w:r>
      <w:r>
        <w:rPr>
          <w:rFonts w:ascii="Arial" w:hAnsi="Arial"/>
          <w:b/>
          <w:color w:val="000000"/>
          <w:sz w:val="20"/>
          <w:szCs w:val="20"/>
          <w:lang w:val="es-MX"/>
        </w:rPr>
        <w:t xml:space="preserve"> en Barrio Escalante, San José.</w:t>
      </w:r>
    </w:p>
    <w:p w:rsidR="008A18C6" w:rsidRPr="008A18C6" w:rsidRDefault="008A18C6" w:rsidP="008A18C6">
      <w:pPr>
        <w:jc w:val="both"/>
        <w:rPr>
          <w:rFonts w:ascii="Arial" w:hAnsi="Arial" w:cs="Arial"/>
          <w:b/>
          <w:color w:val="000000"/>
          <w:sz w:val="20"/>
          <w:szCs w:val="20"/>
          <w:lang w:val="es-MX"/>
        </w:rPr>
      </w:pPr>
      <w:r w:rsidRPr="00345026">
        <w:rPr>
          <w:rFonts w:ascii="Arial" w:hAnsi="Arial"/>
          <w:b/>
          <w:color w:val="000000"/>
          <w:sz w:val="20"/>
          <w:szCs w:val="20"/>
          <w:u w:val="single"/>
          <w:lang w:val="es-MX"/>
        </w:rPr>
        <w:t>HORA</w:t>
      </w:r>
      <w:r w:rsidRPr="00345026">
        <w:rPr>
          <w:rFonts w:ascii="Arial" w:hAnsi="Arial"/>
          <w:b/>
          <w:color w:val="000000"/>
          <w:sz w:val="20"/>
          <w:szCs w:val="20"/>
          <w:lang w:val="es-MX"/>
        </w:rPr>
        <w:t xml:space="preserve">: </w:t>
      </w:r>
      <w:r w:rsidRPr="00345026">
        <w:rPr>
          <w:rFonts w:ascii="Arial" w:hAnsi="Arial" w:cs="Arial"/>
          <w:b/>
          <w:color w:val="000000"/>
          <w:sz w:val="20"/>
          <w:szCs w:val="20"/>
          <w:lang w:val="es-MX"/>
        </w:rPr>
        <w:t xml:space="preserve">Al ser las </w:t>
      </w:r>
      <w:r w:rsidRPr="00345026">
        <w:rPr>
          <w:rFonts w:ascii="Arial" w:hAnsi="Arial" w:cs="Arial"/>
          <w:b/>
          <w:color w:val="000000"/>
          <w:sz w:val="20"/>
          <w:szCs w:val="20"/>
          <w:u w:val="single"/>
          <w:lang w:val="es-MX"/>
        </w:rPr>
        <w:t>18:00 horas</w:t>
      </w:r>
      <w:r w:rsidRPr="00345026">
        <w:rPr>
          <w:rFonts w:ascii="Arial" w:hAnsi="Arial" w:cs="Arial"/>
          <w:b/>
          <w:color w:val="000000"/>
          <w:sz w:val="20"/>
          <w:szCs w:val="20"/>
          <w:lang w:val="es-MX"/>
        </w:rPr>
        <w:t xml:space="preserve"> (</w:t>
      </w:r>
      <w:r w:rsidRPr="00345026">
        <w:rPr>
          <w:rFonts w:ascii="Arial" w:hAnsi="Arial" w:cs="Arial"/>
          <w:b/>
          <w:i/>
          <w:color w:val="000000"/>
          <w:sz w:val="20"/>
          <w:szCs w:val="20"/>
          <w:lang w:val="es-MX"/>
        </w:rPr>
        <w:t>6:00 de la tarde</w:t>
      </w:r>
      <w:r w:rsidRPr="00345026">
        <w:rPr>
          <w:rFonts w:ascii="Arial" w:hAnsi="Arial" w:cs="Arial"/>
          <w:b/>
          <w:color w:val="000000"/>
          <w:sz w:val="20"/>
          <w:szCs w:val="20"/>
          <w:lang w:val="es-MX"/>
        </w:rPr>
        <w:t xml:space="preserve">) en primera convocatoria, </w:t>
      </w:r>
      <w:r w:rsidRPr="00345026">
        <w:rPr>
          <w:rFonts w:ascii="Arial" w:hAnsi="Arial" w:cs="Arial"/>
          <w:b/>
          <w:color w:val="000000"/>
          <w:sz w:val="20"/>
          <w:szCs w:val="20"/>
          <w:u w:val="single"/>
          <w:lang w:val="es-MX"/>
        </w:rPr>
        <w:t>18:30 horas</w:t>
      </w:r>
      <w:r w:rsidRPr="00345026">
        <w:rPr>
          <w:rFonts w:ascii="Arial" w:hAnsi="Arial" w:cs="Arial"/>
          <w:b/>
          <w:color w:val="000000"/>
          <w:sz w:val="20"/>
          <w:szCs w:val="20"/>
          <w:lang w:val="es-MX"/>
        </w:rPr>
        <w:t xml:space="preserve"> (</w:t>
      </w:r>
      <w:r w:rsidRPr="00345026">
        <w:rPr>
          <w:rFonts w:ascii="Arial" w:hAnsi="Arial" w:cs="Arial"/>
          <w:b/>
          <w:i/>
          <w:color w:val="000000"/>
          <w:sz w:val="20"/>
          <w:szCs w:val="20"/>
          <w:lang w:val="es-MX"/>
        </w:rPr>
        <w:t>6:30 de la tarde</w:t>
      </w:r>
      <w:r w:rsidRPr="00345026">
        <w:rPr>
          <w:rFonts w:ascii="Arial" w:hAnsi="Arial" w:cs="Arial"/>
          <w:b/>
          <w:color w:val="000000"/>
          <w:sz w:val="20"/>
          <w:szCs w:val="20"/>
          <w:lang w:val="es-MX"/>
        </w:rPr>
        <w:t>) en segunda convocatoria</w:t>
      </w:r>
      <w:r w:rsidRPr="00345026">
        <w:rPr>
          <w:rFonts w:ascii="Arial" w:hAnsi="Arial" w:cs="Arial"/>
          <w:b/>
          <w:sz w:val="20"/>
          <w:szCs w:val="20"/>
          <w:lang w:val="es-MX"/>
        </w:rPr>
        <w:t xml:space="preserve"> si se encuentran presentes las dos terceras partes de los asociados. De no presentarse este mínimo, se reunirá en tercera convocatoria media hora después (</w:t>
      </w:r>
      <w:r w:rsidRPr="00345026">
        <w:rPr>
          <w:rFonts w:ascii="Arial" w:hAnsi="Arial" w:cs="Arial"/>
          <w:b/>
          <w:sz w:val="20"/>
          <w:szCs w:val="20"/>
          <w:u w:val="single"/>
          <w:lang w:val="es-MX"/>
        </w:rPr>
        <w:t>19:00 horas</w:t>
      </w:r>
      <w:r w:rsidRPr="00345026">
        <w:rPr>
          <w:rFonts w:ascii="Arial" w:hAnsi="Arial" w:cs="Arial"/>
          <w:b/>
          <w:sz w:val="20"/>
          <w:szCs w:val="20"/>
          <w:lang w:val="es-MX"/>
        </w:rPr>
        <w:t>) -</w:t>
      </w:r>
      <w:r w:rsidRPr="00345026">
        <w:rPr>
          <w:rFonts w:ascii="Arial" w:hAnsi="Arial" w:cs="Arial"/>
          <w:b/>
          <w:i/>
          <w:sz w:val="20"/>
          <w:szCs w:val="20"/>
          <w:lang w:val="es-MX"/>
        </w:rPr>
        <w:t>7:00 de la noche</w:t>
      </w:r>
      <w:r w:rsidRPr="00345026">
        <w:rPr>
          <w:rFonts w:ascii="Arial" w:hAnsi="Arial" w:cs="Arial"/>
          <w:b/>
          <w:sz w:val="20"/>
          <w:szCs w:val="20"/>
          <w:lang w:val="es-MX"/>
        </w:rPr>
        <w:t>- habiendo quórum con los asociados presentes</w:t>
      </w:r>
      <w:r>
        <w:rPr>
          <w:rFonts w:ascii="Arial" w:hAnsi="Arial" w:cs="Arial"/>
          <w:b/>
          <w:sz w:val="20"/>
          <w:szCs w:val="20"/>
          <w:lang w:val="es-MX"/>
        </w:rPr>
        <w:t>.</w:t>
      </w:r>
    </w:p>
    <w:p w:rsidR="008A18C6" w:rsidRPr="00345026" w:rsidRDefault="008A18C6" w:rsidP="008A18C6">
      <w:pPr>
        <w:jc w:val="center"/>
        <w:rPr>
          <w:rFonts w:ascii="Arial" w:hAnsi="Arial" w:cs="Arial"/>
          <w:sz w:val="20"/>
          <w:szCs w:val="20"/>
          <w:lang w:val="es-MX"/>
        </w:rPr>
      </w:pPr>
      <w:r w:rsidRPr="00345026">
        <w:rPr>
          <w:rFonts w:ascii="Arial" w:hAnsi="Arial" w:cs="Arial"/>
          <w:b/>
          <w:sz w:val="20"/>
          <w:szCs w:val="20"/>
          <w:lang w:val="es-MX"/>
        </w:rPr>
        <w:t>Orden del Día</w:t>
      </w:r>
      <w:r w:rsidRPr="00345026">
        <w:rPr>
          <w:rFonts w:ascii="Arial" w:hAnsi="Arial" w:cs="Arial"/>
          <w:sz w:val="20"/>
          <w:szCs w:val="20"/>
          <w:lang w:val="es-MX"/>
        </w:rPr>
        <w:t>:</w:t>
      </w:r>
    </w:p>
    <w:p w:rsidR="008A18C6" w:rsidRPr="00345026" w:rsidRDefault="008A18C6" w:rsidP="008A18C6">
      <w:pPr>
        <w:ind w:left="360"/>
        <w:jc w:val="both"/>
        <w:rPr>
          <w:rFonts w:ascii="Arial" w:hAnsi="Arial" w:cs="Arial"/>
          <w:sz w:val="20"/>
          <w:szCs w:val="20"/>
        </w:rPr>
      </w:pPr>
      <w:r w:rsidRPr="00345026">
        <w:rPr>
          <w:rFonts w:ascii="Arial" w:hAnsi="Arial" w:cs="Arial"/>
          <w:b/>
          <w:sz w:val="20"/>
          <w:szCs w:val="20"/>
        </w:rPr>
        <w:t>Capítulo I.</w:t>
      </w:r>
      <w:r w:rsidRPr="00345026">
        <w:rPr>
          <w:rFonts w:ascii="Arial" w:hAnsi="Arial" w:cs="Arial"/>
          <w:sz w:val="20"/>
          <w:szCs w:val="20"/>
        </w:rPr>
        <w:t xml:space="preserve">       Comprobación del quórum.</w:t>
      </w:r>
    </w:p>
    <w:p w:rsidR="008A18C6" w:rsidRPr="00345026" w:rsidRDefault="008A18C6" w:rsidP="008A18C6">
      <w:pPr>
        <w:ind w:left="360"/>
        <w:jc w:val="both"/>
        <w:rPr>
          <w:rFonts w:ascii="Arial" w:hAnsi="Arial" w:cs="Arial"/>
          <w:sz w:val="20"/>
          <w:szCs w:val="20"/>
          <w:lang w:val="es-MX"/>
        </w:rPr>
      </w:pPr>
      <w:r w:rsidRPr="00345026">
        <w:rPr>
          <w:rFonts w:ascii="Arial" w:hAnsi="Arial" w:cs="Arial"/>
          <w:b/>
          <w:sz w:val="20"/>
          <w:szCs w:val="20"/>
        </w:rPr>
        <w:t>Capítulo II.</w:t>
      </w:r>
      <w:r w:rsidRPr="00345026">
        <w:rPr>
          <w:rFonts w:ascii="Arial" w:hAnsi="Arial" w:cs="Arial"/>
          <w:sz w:val="20"/>
          <w:szCs w:val="20"/>
        </w:rPr>
        <w:t xml:space="preserve">      </w:t>
      </w:r>
      <w:r w:rsidRPr="00345026">
        <w:rPr>
          <w:rFonts w:ascii="Arial" w:hAnsi="Arial" w:cs="Arial"/>
          <w:sz w:val="20"/>
          <w:szCs w:val="20"/>
          <w:lang w:val="es-MX"/>
        </w:rPr>
        <w:t xml:space="preserve">Informes de la Junta Directiva: </w:t>
      </w:r>
    </w:p>
    <w:p w:rsidR="008A18C6" w:rsidRPr="00345026" w:rsidRDefault="008A18C6" w:rsidP="008A18C6">
      <w:pPr>
        <w:numPr>
          <w:ilvl w:val="1"/>
          <w:numId w:val="17"/>
        </w:numPr>
        <w:suppressAutoHyphens/>
        <w:spacing w:after="0" w:line="240" w:lineRule="auto"/>
        <w:jc w:val="both"/>
        <w:rPr>
          <w:rFonts w:ascii="Arial" w:hAnsi="Arial" w:cs="Arial"/>
          <w:b/>
          <w:sz w:val="20"/>
          <w:szCs w:val="20"/>
        </w:rPr>
      </w:pPr>
      <w:r w:rsidRPr="00345026">
        <w:rPr>
          <w:rFonts w:ascii="Arial" w:hAnsi="Arial" w:cs="Arial"/>
          <w:sz w:val="20"/>
          <w:szCs w:val="20"/>
          <w:lang w:val="es-MX"/>
        </w:rPr>
        <w:t xml:space="preserve">Informe de Labores. </w:t>
      </w:r>
    </w:p>
    <w:p w:rsidR="008A18C6" w:rsidRPr="00345026" w:rsidRDefault="008A18C6" w:rsidP="008A18C6">
      <w:pPr>
        <w:numPr>
          <w:ilvl w:val="1"/>
          <w:numId w:val="17"/>
        </w:numPr>
        <w:suppressAutoHyphens/>
        <w:spacing w:after="0" w:line="240" w:lineRule="auto"/>
        <w:jc w:val="both"/>
        <w:rPr>
          <w:rFonts w:ascii="Arial" w:hAnsi="Arial" w:cs="Arial"/>
          <w:b/>
          <w:sz w:val="20"/>
          <w:szCs w:val="20"/>
        </w:rPr>
      </w:pPr>
      <w:r w:rsidRPr="00345026">
        <w:rPr>
          <w:rFonts w:ascii="Arial" w:hAnsi="Arial" w:cs="Arial"/>
          <w:sz w:val="20"/>
          <w:szCs w:val="20"/>
          <w:lang w:val="es-MX"/>
        </w:rPr>
        <w:t xml:space="preserve">Informe Financiero. </w:t>
      </w:r>
    </w:p>
    <w:p w:rsidR="008A18C6" w:rsidRPr="00345026" w:rsidRDefault="008A18C6" w:rsidP="008A18C6">
      <w:pPr>
        <w:numPr>
          <w:ilvl w:val="1"/>
          <w:numId w:val="17"/>
        </w:numPr>
        <w:suppressAutoHyphens/>
        <w:spacing w:after="0" w:line="240" w:lineRule="auto"/>
        <w:jc w:val="both"/>
        <w:rPr>
          <w:rFonts w:ascii="Arial" w:hAnsi="Arial" w:cs="Arial"/>
          <w:b/>
          <w:sz w:val="20"/>
          <w:szCs w:val="20"/>
        </w:rPr>
      </w:pPr>
      <w:r w:rsidRPr="00345026">
        <w:rPr>
          <w:rFonts w:ascii="Arial" w:hAnsi="Arial" w:cs="Arial"/>
          <w:sz w:val="20"/>
          <w:szCs w:val="20"/>
          <w:lang w:val="es-MX"/>
        </w:rPr>
        <w:t xml:space="preserve">Presentación de las Secretarías Adjuntas. </w:t>
      </w:r>
    </w:p>
    <w:p w:rsidR="008A18C6" w:rsidRPr="00345026" w:rsidRDefault="008A18C6" w:rsidP="008A18C6">
      <w:pPr>
        <w:numPr>
          <w:ilvl w:val="1"/>
          <w:numId w:val="17"/>
        </w:numPr>
        <w:suppressAutoHyphens/>
        <w:spacing w:after="0" w:line="240" w:lineRule="auto"/>
        <w:jc w:val="both"/>
        <w:rPr>
          <w:rFonts w:ascii="Arial" w:hAnsi="Arial" w:cs="Arial"/>
          <w:b/>
          <w:sz w:val="20"/>
          <w:szCs w:val="20"/>
        </w:rPr>
      </w:pPr>
      <w:r w:rsidRPr="00345026">
        <w:rPr>
          <w:rFonts w:ascii="Arial" w:hAnsi="Arial" w:cs="Arial"/>
          <w:sz w:val="20"/>
          <w:szCs w:val="20"/>
          <w:lang w:val="es-MX"/>
        </w:rPr>
        <w:t xml:space="preserve">Presentación del Presupuesto del año 2016. </w:t>
      </w:r>
    </w:p>
    <w:p w:rsidR="008A18C6" w:rsidRPr="00345026" w:rsidRDefault="008A18C6" w:rsidP="008A18C6">
      <w:pPr>
        <w:numPr>
          <w:ilvl w:val="1"/>
          <w:numId w:val="17"/>
        </w:numPr>
        <w:suppressAutoHyphens/>
        <w:spacing w:after="0" w:line="240" w:lineRule="auto"/>
        <w:jc w:val="both"/>
        <w:rPr>
          <w:rFonts w:ascii="Arial" w:hAnsi="Arial" w:cs="Arial"/>
          <w:b/>
          <w:sz w:val="20"/>
          <w:szCs w:val="20"/>
        </w:rPr>
      </w:pPr>
      <w:r w:rsidRPr="00345026">
        <w:rPr>
          <w:rFonts w:ascii="Arial" w:hAnsi="Arial" w:cs="Arial"/>
          <w:sz w:val="20"/>
          <w:szCs w:val="20"/>
          <w:lang w:val="es-MX"/>
        </w:rPr>
        <w:t>Ratificación de la autorización a la Junta Directiva para realizar toda clase de inversiones.</w:t>
      </w:r>
    </w:p>
    <w:p w:rsidR="008A18C6" w:rsidRDefault="008A18C6" w:rsidP="008A18C6">
      <w:pPr>
        <w:ind w:left="360"/>
        <w:jc w:val="both"/>
        <w:rPr>
          <w:rFonts w:ascii="Arial" w:hAnsi="Arial" w:cs="Arial"/>
          <w:sz w:val="20"/>
          <w:szCs w:val="20"/>
          <w:lang w:val="es-MX"/>
        </w:rPr>
      </w:pPr>
      <w:r w:rsidRPr="00345026">
        <w:rPr>
          <w:rFonts w:ascii="Arial" w:hAnsi="Arial" w:cs="Arial"/>
          <w:b/>
          <w:sz w:val="20"/>
          <w:szCs w:val="20"/>
        </w:rPr>
        <w:t>Capítulo III.</w:t>
      </w:r>
      <w:r w:rsidRPr="00345026">
        <w:rPr>
          <w:rFonts w:ascii="Arial" w:hAnsi="Arial" w:cs="Arial"/>
          <w:sz w:val="20"/>
          <w:szCs w:val="20"/>
        </w:rPr>
        <w:t xml:space="preserve">     </w:t>
      </w:r>
      <w:r w:rsidRPr="00345026">
        <w:rPr>
          <w:rFonts w:ascii="Arial" w:hAnsi="Arial" w:cs="Arial"/>
          <w:sz w:val="20"/>
          <w:szCs w:val="20"/>
          <w:lang w:val="es-MX"/>
        </w:rPr>
        <w:t xml:space="preserve">Elección de los cinco cargos a la Junta </w:t>
      </w:r>
      <w:r>
        <w:rPr>
          <w:rFonts w:ascii="Arial" w:hAnsi="Arial" w:cs="Arial"/>
          <w:sz w:val="20"/>
          <w:szCs w:val="20"/>
          <w:lang w:val="es-MX"/>
        </w:rPr>
        <w:t xml:space="preserve">Directiva para los próximos tres </w:t>
      </w:r>
      <w:r w:rsidRPr="00345026">
        <w:rPr>
          <w:rFonts w:ascii="Arial" w:hAnsi="Arial" w:cs="Arial"/>
          <w:sz w:val="20"/>
          <w:szCs w:val="20"/>
          <w:lang w:val="es-MX"/>
        </w:rPr>
        <w:t>años.</w:t>
      </w:r>
    </w:p>
    <w:p w:rsidR="008A18C6" w:rsidRPr="008A18C6" w:rsidRDefault="008A18C6" w:rsidP="008A18C6">
      <w:pPr>
        <w:ind w:left="360"/>
        <w:jc w:val="both"/>
        <w:rPr>
          <w:rFonts w:ascii="Arial" w:hAnsi="Arial" w:cs="Arial"/>
          <w:sz w:val="20"/>
          <w:szCs w:val="20"/>
          <w:lang w:val="es-MX"/>
        </w:rPr>
      </w:pPr>
    </w:p>
    <w:p w:rsidR="008A18C6" w:rsidRPr="00345026" w:rsidRDefault="008A18C6" w:rsidP="008A18C6">
      <w:pPr>
        <w:spacing w:after="0"/>
        <w:jc w:val="both"/>
        <w:rPr>
          <w:rFonts w:ascii="Arial" w:hAnsi="Arial"/>
          <w:color w:val="000000"/>
          <w:sz w:val="20"/>
          <w:szCs w:val="20"/>
          <w:lang w:val="es-MX"/>
        </w:rPr>
      </w:pPr>
      <w:r w:rsidRPr="00345026">
        <w:rPr>
          <w:rFonts w:ascii="Arial" w:hAnsi="Arial"/>
          <w:color w:val="000000"/>
          <w:sz w:val="20"/>
          <w:szCs w:val="20"/>
          <w:lang w:val="es-MX"/>
        </w:rPr>
        <w:t xml:space="preserve">             Bernal Villegas Soto                                                              </w:t>
      </w:r>
      <w:proofErr w:type="spellStart"/>
      <w:r w:rsidRPr="00345026">
        <w:rPr>
          <w:rFonts w:ascii="Arial" w:hAnsi="Arial"/>
          <w:color w:val="000000"/>
          <w:sz w:val="20"/>
          <w:szCs w:val="20"/>
          <w:lang w:val="es-MX"/>
        </w:rPr>
        <w:t>Jonatan</w:t>
      </w:r>
      <w:proofErr w:type="spellEnd"/>
      <w:r w:rsidRPr="00345026">
        <w:rPr>
          <w:rFonts w:ascii="Arial" w:hAnsi="Arial"/>
          <w:color w:val="000000"/>
          <w:sz w:val="20"/>
          <w:szCs w:val="20"/>
          <w:lang w:val="es-MX"/>
        </w:rPr>
        <w:t xml:space="preserve"> </w:t>
      </w:r>
      <w:proofErr w:type="spellStart"/>
      <w:r w:rsidRPr="00345026">
        <w:rPr>
          <w:rFonts w:ascii="Arial" w:hAnsi="Arial"/>
          <w:color w:val="000000"/>
          <w:sz w:val="20"/>
          <w:szCs w:val="20"/>
          <w:lang w:val="es-MX"/>
        </w:rPr>
        <w:t>Albuja</w:t>
      </w:r>
      <w:proofErr w:type="spellEnd"/>
      <w:r w:rsidRPr="00345026">
        <w:rPr>
          <w:rFonts w:ascii="Arial" w:hAnsi="Arial"/>
          <w:color w:val="000000"/>
          <w:sz w:val="20"/>
          <w:szCs w:val="20"/>
          <w:lang w:val="es-MX"/>
        </w:rPr>
        <w:t xml:space="preserve"> Salazar</w:t>
      </w:r>
    </w:p>
    <w:p w:rsidR="008A18C6" w:rsidRPr="00345026" w:rsidRDefault="008A18C6" w:rsidP="008A18C6">
      <w:pPr>
        <w:spacing w:after="0"/>
        <w:jc w:val="both"/>
        <w:rPr>
          <w:rFonts w:ascii="Arial" w:hAnsi="Arial"/>
          <w:b/>
          <w:color w:val="000000"/>
          <w:sz w:val="20"/>
          <w:szCs w:val="20"/>
          <w:lang w:val="es-MX"/>
        </w:rPr>
      </w:pPr>
      <w:r w:rsidRPr="00345026">
        <w:rPr>
          <w:rFonts w:ascii="Arial" w:hAnsi="Arial"/>
          <w:color w:val="000000"/>
          <w:sz w:val="20"/>
          <w:szCs w:val="20"/>
          <w:lang w:val="es-MX"/>
        </w:rPr>
        <w:t xml:space="preserve">                    </w:t>
      </w:r>
      <w:r w:rsidRPr="00345026">
        <w:rPr>
          <w:rFonts w:ascii="Arial" w:hAnsi="Arial"/>
          <w:b/>
          <w:color w:val="000000"/>
          <w:sz w:val="20"/>
          <w:szCs w:val="20"/>
          <w:lang w:val="es-MX"/>
        </w:rPr>
        <w:t>Presidente                                                                               Secretario</w:t>
      </w:r>
    </w:p>
    <w:p w:rsidR="008A18C6" w:rsidRDefault="008A18C6" w:rsidP="008A18C6">
      <w:pPr>
        <w:spacing w:after="0"/>
        <w:jc w:val="center"/>
        <w:rPr>
          <w:rFonts w:ascii="Arial" w:hAnsi="Arial"/>
          <w:b/>
          <w:color w:val="000000"/>
          <w:sz w:val="20"/>
          <w:szCs w:val="20"/>
          <w:lang w:val="es-MX"/>
        </w:rPr>
      </w:pPr>
    </w:p>
    <w:p w:rsidR="008A18C6" w:rsidRPr="00345026" w:rsidRDefault="008A18C6" w:rsidP="008A18C6">
      <w:pPr>
        <w:spacing w:after="0"/>
        <w:jc w:val="center"/>
        <w:rPr>
          <w:rFonts w:ascii="Arial" w:hAnsi="Arial"/>
          <w:b/>
          <w:color w:val="000000"/>
          <w:sz w:val="20"/>
          <w:szCs w:val="20"/>
          <w:lang w:val="es-MX"/>
        </w:rPr>
      </w:pPr>
      <w:r w:rsidRPr="00345026">
        <w:rPr>
          <w:rFonts w:ascii="Arial" w:hAnsi="Arial"/>
          <w:b/>
          <w:color w:val="000000"/>
          <w:sz w:val="20"/>
          <w:szCs w:val="20"/>
          <w:lang w:val="es-MX"/>
        </w:rPr>
        <w:t>Confirmar asistencia al teléfono 2234-5872, extensión 244,</w:t>
      </w:r>
    </w:p>
    <w:p w:rsidR="008A18C6" w:rsidRPr="00345026" w:rsidRDefault="008A18C6" w:rsidP="008A18C6">
      <w:pPr>
        <w:spacing w:after="0"/>
        <w:jc w:val="center"/>
        <w:rPr>
          <w:rFonts w:ascii="Arial" w:hAnsi="Arial"/>
          <w:b/>
          <w:color w:val="000000"/>
          <w:sz w:val="20"/>
          <w:szCs w:val="20"/>
          <w:lang w:val="es-MX"/>
        </w:rPr>
      </w:pPr>
      <w:proofErr w:type="gramStart"/>
      <w:r w:rsidRPr="00345026">
        <w:rPr>
          <w:rFonts w:ascii="Arial" w:hAnsi="Arial"/>
          <w:b/>
          <w:color w:val="000000"/>
          <w:sz w:val="20"/>
          <w:szCs w:val="20"/>
          <w:lang w:val="es-MX"/>
        </w:rPr>
        <w:t>o</w:t>
      </w:r>
      <w:proofErr w:type="gramEnd"/>
      <w:r w:rsidRPr="00345026">
        <w:rPr>
          <w:rFonts w:ascii="Arial" w:hAnsi="Arial"/>
          <w:b/>
          <w:color w:val="000000"/>
          <w:sz w:val="20"/>
          <w:szCs w:val="20"/>
          <w:lang w:val="es-MX"/>
        </w:rPr>
        <w:t xml:space="preserve"> al correo </w:t>
      </w:r>
      <w:hyperlink r:id="rId5" w:history="1">
        <w:r w:rsidRPr="00345026">
          <w:rPr>
            <w:rStyle w:val="Hipervnculo"/>
            <w:rFonts w:ascii="Arial" w:hAnsi="Arial"/>
            <w:b/>
            <w:sz w:val="20"/>
            <w:szCs w:val="20"/>
            <w:lang w:val="es-MX"/>
          </w:rPr>
          <w:t>notificaciones@utm.cr</w:t>
        </w:r>
      </w:hyperlink>
    </w:p>
    <w:p w:rsidR="008A18C6" w:rsidRPr="00345026" w:rsidRDefault="008A18C6" w:rsidP="008A18C6">
      <w:pPr>
        <w:spacing w:after="0"/>
        <w:jc w:val="center"/>
        <w:rPr>
          <w:rFonts w:ascii="Arial" w:hAnsi="Arial"/>
          <w:b/>
          <w:color w:val="000000"/>
          <w:sz w:val="20"/>
          <w:szCs w:val="20"/>
          <w:lang w:val="es-MX"/>
        </w:rPr>
      </w:pPr>
      <w:r w:rsidRPr="00345026">
        <w:rPr>
          <w:rFonts w:ascii="Arial" w:hAnsi="Arial"/>
          <w:b/>
          <w:color w:val="000000"/>
          <w:sz w:val="20"/>
          <w:szCs w:val="20"/>
          <w:lang w:val="es-MX"/>
        </w:rPr>
        <w:t>FECHA LIMITE PARA CONFIRMACIONES: VIERNES 20 DE NOVIEM</w:t>
      </w:r>
      <w:permStart w:id="1872298803" w:edGrp="everyone"/>
      <w:permEnd w:id="1872298803"/>
      <w:r w:rsidRPr="00345026">
        <w:rPr>
          <w:rFonts w:ascii="Arial" w:hAnsi="Arial"/>
          <w:b/>
          <w:color w:val="000000"/>
          <w:sz w:val="20"/>
          <w:szCs w:val="20"/>
          <w:lang w:val="es-MX"/>
        </w:rPr>
        <w:t>BRE DEL 2015</w:t>
      </w:r>
    </w:p>
    <w:p w:rsidR="008E429F" w:rsidRPr="008A18C6" w:rsidRDefault="008E429F" w:rsidP="008E429F">
      <w:pPr>
        <w:spacing w:after="0" w:line="360" w:lineRule="auto"/>
        <w:jc w:val="both"/>
        <w:rPr>
          <w:rFonts w:ascii="Arial" w:hAnsi="Arial" w:cs="Arial"/>
          <w:b/>
          <w:sz w:val="20"/>
          <w:szCs w:val="20"/>
          <w:lang w:val="es-MX"/>
        </w:rPr>
      </w:pPr>
    </w:p>
    <w:p w:rsidR="008E429F" w:rsidRPr="005F57F0" w:rsidRDefault="008E429F" w:rsidP="003B0602">
      <w:pPr>
        <w:spacing w:after="0" w:line="360" w:lineRule="auto"/>
        <w:jc w:val="both"/>
        <w:rPr>
          <w:rFonts w:ascii="Arial" w:eastAsia="Times New Roman" w:hAnsi="Arial" w:cs="Arial"/>
          <w:color w:val="000000"/>
          <w:sz w:val="20"/>
          <w:szCs w:val="20"/>
          <w:lang w:eastAsia="es-CR"/>
        </w:rPr>
      </w:pPr>
      <w:r w:rsidRPr="006D78BB">
        <w:rPr>
          <w:rFonts w:ascii="Arial" w:hAnsi="Arial" w:cs="Arial"/>
          <w:b/>
          <w:sz w:val="20"/>
          <w:szCs w:val="20"/>
        </w:rPr>
        <w:t>Capítulo I.</w:t>
      </w:r>
      <w:r>
        <w:rPr>
          <w:rFonts w:ascii="Arial" w:hAnsi="Arial" w:cs="Arial"/>
          <w:sz w:val="20"/>
          <w:szCs w:val="20"/>
        </w:rPr>
        <w:t xml:space="preserve"> </w:t>
      </w:r>
      <w:r w:rsidRPr="008E429F">
        <w:rPr>
          <w:rFonts w:ascii="Arial" w:hAnsi="Arial" w:cs="Arial"/>
          <w:b/>
          <w:sz w:val="20"/>
          <w:szCs w:val="20"/>
        </w:rPr>
        <w:t>Comprobación del quórum.</w:t>
      </w:r>
      <w:r>
        <w:rPr>
          <w:rFonts w:ascii="Arial" w:hAnsi="Arial" w:cs="Arial"/>
          <w:b/>
          <w:sz w:val="20"/>
          <w:szCs w:val="20"/>
        </w:rPr>
        <w:t xml:space="preserve"> </w:t>
      </w:r>
      <w:r>
        <w:rPr>
          <w:rFonts w:ascii="Arial" w:hAnsi="Arial" w:cs="Arial"/>
          <w:sz w:val="20"/>
          <w:szCs w:val="20"/>
        </w:rPr>
        <w:t>El señor Presidente comprueba el quórum necesario de acuerdo al inciso CUATRO de la Cláusula VIG</w:t>
      </w:r>
      <w:r w:rsidR="00055F28">
        <w:rPr>
          <w:rFonts w:ascii="Arial" w:hAnsi="Arial" w:cs="Arial"/>
          <w:sz w:val="20"/>
          <w:szCs w:val="20"/>
        </w:rPr>
        <w:t xml:space="preserve">ÉSIMA PRIMERA de los Estatutos. </w:t>
      </w:r>
      <w:r w:rsidR="00332FDD">
        <w:rPr>
          <w:rFonts w:ascii="Arial" w:hAnsi="Arial" w:cs="Arial"/>
          <w:sz w:val="20"/>
          <w:szCs w:val="20"/>
        </w:rPr>
        <w:t xml:space="preserve">Se constata la presencia de los </w:t>
      </w:r>
      <w:r w:rsidR="00332FDD" w:rsidRPr="005F57F0">
        <w:rPr>
          <w:rFonts w:ascii="Arial" w:hAnsi="Arial" w:cs="Arial"/>
          <w:sz w:val="20"/>
          <w:szCs w:val="20"/>
        </w:rPr>
        <w:t xml:space="preserve">siguientes asociados: </w:t>
      </w:r>
      <w:r w:rsidR="004E6F41" w:rsidRPr="005F57F0">
        <w:rPr>
          <w:rFonts w:ascii="Arial" w:eastAsia="Times New Roman" w:hAnsi="Arial" w:cs="Arial"/>
          <w:i/>
          <w:color w:val="000000"/>
          <w:sz w:val="20"/>
          <w:szCs w:val="20"/>
          <w:lang w:eastAsia="es-CR"/>
        </w:rPr>
        <w:t xml:space="preserve">Mario Alberto Ruiz </w:t>
      </w:r>
      <w:proofErr w:type="spellStart"/>
      <w:r w:rsidR="004E6F41" w:rsidRPr="005F57F0">
        <w:rPr>
          <w:rFonts w:ascii="Arial" w:eastAsia="Times New Roman" w:hAnsi="Arial" w:cs="Arial"/>
          <w:i/>
          <w:color w:val="000000"/>
          <w:sz w:val="20"/>
          <w:szCs w:val="20"/>
          <w:lang w:eastAsia="es-CR"/>
        </w:rPr>
        <w:t>Masís</w:t>
      </w:r>
      <w:proofErr w:type="spellEnd"/>
      <w:r w:rsidR="004E6F41" w:rsidRPr="005F57F0">
        <w:rPr>
          <w:rFonts w:ascii="Arial" w:eastAsia="Times New Roman" w:hAnsi="Arial" w:cs="Arial"/>
          <w:i/>
          <w:color w:val="000000"/>
          <w:sz w:val="20"/>
          <w:szCs w:val="20"/>
          <w:lang w:eastAsia="es-CR"/>
        </w:rPr>
        <w:t xml:space="preserve">, </w:t>
      </w:r>
      <w:proofErr w:type="spellStart"/>
      <w:r w:rsidR="004E6F41" w:rsidRPr="005F57F0">
        <w:rPr>
          <w:rFonts w:ascii="Arial" w:eastAsia="Times New Roman" w:hAnsi="Arial" w:cs="Arial"/>
          <w:i/>
          <w:color w:val="000000"/>
          <w:sz w:val="20"/>
          <w:szCs w:val="20"/>
          <w:lang w:eastAsia="es-CR"/>
        </w:rPr>
        <w:t>Jonatan</w:t>
      </w:r>
      <w:proofErr w:type="spellEnd"/>
      <w:r w:rsidR="004E6F41" w:rsidRPr="005F57F0">
        <w:rPr>
          <w:rFonts w:ascii="Arial" w:eastAsia="Times New Roman" w:hAnsi="Arial" w:cs="Arial"/>
          <w:i/>
          <w:color w:val="000000"/>
          <w:sz w:val="20"/>
          <w:szCs w:val="20"/>
          <w:lang w:eastAsia="es-CR"/>
        </w:rPr>
        <w:t xml:space="preserve"> </w:t>
      </w:r>
      <w:proofErr w:type="spellStart"/>
      <w:r w:rsidR="004E6F41" w:rsidRPr="005F57F0">
        <w:rPr>
          <w:rFonts w:ascii="Arial" w:eastAsia="Times New Roman" w:hAnsi="Arial" w:cs="Arial"/>
          <w:i/>
          <w:color w:val="000000"/>
          <w:sz w:val="20"/>
          <w:szCs w:val="20"/>
          <w:lang w:eastAsia="es-CR"/>
        </w:rPr>
        <w:t>Albuja</w:t>
      </w:r>
      <w:proofErr w:type="spellEnd"/>
      <w:r w:rsidR="004E6F41" w:rsidRPr="005F57F0">
        <w:rPr>
          <w:rFonts w:ascii="Arial" w:eastAsia="Times New Roman" w:hAnsi="Arial" w:cs="Arial"/>
          <w:i/>
          <w:color w:val="000000"/>
          <w:sz w:val="20"/>
          <w:szCs w:val="20"/>
          <w:lang w:eastAsia="es-CR"/>
        </w:rPr>
        <w:t xml:space="preserve"> Salazar, Edwin Humberto Bonilla Rojas, Huberto Watson </w:t>
      </w:r>
      <w:proofErr w:type="spellStart"/>
      <w:r w:rsidR="004E6F41" w:rsidRPr="005F57F0">
        <w:rPr>
          <w:rFonts w:ascii="Arial" w:eastAsia="Times New Roman" w:hAnsi="Arial" w:cs="Arial"/>
          <w:i/>
          <w:color w:val="000000"/>
          <w:sz w:val="20"/>
          <w:szCs w:val="20"/>
          <w:lang w:eastAsia="es-CR"/>
        </w:rPr>
        <w:t>Webley</w:t>
      </w:r>
      <w:proofErr w:type="spellEnd"/>
      <w:r w:rsidR="004E6F41" w:rsidRPr="005F57F0">
        <w:rPr>
          <w:rFonts w:ascii="Arial" w:eastAsia="Times New Roman" w:hAnsi="Arial" w:cs="Arial"/>
          <w:i/>
          <w:color w:val="000000"/>
          <w:sz w:val="20"/>
          <w:szCs w:val="20"/>
          <w:lang w:eastAsia="es-CR"/>
        </w:rPr>
        <w:t xml:space="preserve">, Luis Alberto Arenas Angulo, </w:t>
      </w:r>
      <w:proofErr w:type="spellStart"/>
      <w:r w:rsidR="004E6F41" w:rsidRPr="005F57F0">
        <w:rPr>
          <w:rFonts w:ascii="Arial" w:eastAsia="Times New Roman" w:hAnsi="Arial" w:cs="Arial"/>
          <w:i/>
          <w:color w:val="000000"/>
          <w:sz w:val="20"/>
          <w:szCs w:val="20"/>
          <w:lang w:eastAsia="es-CR"/>
        </w:rPr>
        <w:t>Aracelly</w:t>
      </w:r>
      <w:proofErr w:type="spellEnd"/>
      <w:r w:rsidR="004E6F41" w:rsidRPr="005F57F0">
        <w:rPr>
          <w:rFonts w:ascii="Arial" w:eastAsia="Times New Roman" w:hAnsi="Arial" w:cs="Arial"/>
          <w:i/>
          <w:color w:val="000000"/>
          <w:sz w:val="20"/>
          <w:szCs w:val="20"/>
          <w:lang w:eastAsia="es-CR"/>
        </w:rPr>
        <w:t xml:space="preserve"> Salas </w:t>
      </w:r>
      <w:proofErr w:type="spellStart"/>
      <w:r w:rsidR="004E6F41" w:rsidRPr="005F57F0">
        <w:rPr>
          <w:rFonts w:ascii="Arial" w:eastAsia="Times New Roman" w:hAnsi="Arial" w:cs="Arial"/>
          <w:i/>
          <w:color w:val="000000"/>
          <w:sz w:val="20"/>
          <w:szCs w:val="20"/>
          <w:lang w:eastAsia="es-CR"/>
        </w:rPr>
        <w:t>Salas</w:t>
      </w:r>
      <w:proofErr w:type="spellEnd"/>
      <w:r w:rsidR="004E6F41" w:rsidRPr="005F57F0">
        <w:rPr>
          <w:rFonts w:ascii="Arial" w:eastAsia="Times New Roman" w:hAnsi="Arial" w:cs="Arial"/>
          <w:i/>
          <w:color w:val="000000"/>
          <w:sz w:val="20"/>
          <w:szCs w:val="20"/>
          <w:lang w:eastAsia="es-CR"/>
        </w:rPr>
        <w:t>, Mario Alberto Ruiz Salas, Alonso Bolaños Rojas, Sergio Dávila Chaves, Berna</w:t>
      </w:r>
      <w:r w:rsidR="00DA1C28" w:rsidRPr="005F57F0">
        <w:rPr>
          <w:rFonts w:ascii="Arial" w:eastAsia="Times New Roman" w:hAnsi="Arial" w:cs="Arial"/>
          <w:i/>
          <w:color w:val="000000"/>
          <w:sz w:val="20"/>
          <w:szCs w:val="20"/>
          <w:lang w:eastAsia="es-CR"/>
        </w:rPr>
        <w:t xml:space="preserve">l Antonio Villegas Soto, Erick </w:t>
      </w:r>
      <w:proofErr w:type="spellStart"/>
      <w:r w:rsidR="00DA1C28" w:rsidRPr="005F57F0">
        <w:rPr>
          <w:rFonts w:ascii="Arial" w:eastAsia="Times New Roman" w:hAnsi="Arial" w:cs="Arial"/>
          <w:i/>
          <w:color w:val="000000"/>
          <w:sz w:val="20"/>
          <w:szCs w:val="20"/>
          <w:lang w:eastAsia="es-CR"/>
        </w:rPr>
        <w:t>G</w:t>
      </w:r>
      <w:r w:rsidR="004E6F41" w:rsidRPr="005F57F0">
        <w:rPr>
          <w:rFonts w:ascii="Arial" w:eastAsia="Times New Roman" w:hAnsi="Arial" w:cs="Arial"/>
          <w:i/>
          <w:color w:val="000000"/>
          <w:sz w:val="20"/>
          <w:szCs w:val="20"/>
          <w:lang w:eastAsia="es-CR"/>
        </w:rPr>
        <w:t>eovanni</w:t>
      </w:r>
      <w:proofErr w:type="spellEnd"/>
      <w:r w:rsidR="004E6F41" w:rsidRPr="005F57F0">
        <w:rPr>
          <w:rFonts w:ascii="Arial" w:eastAsia="Times New Roman" w:hAnsi="Arial" w:cs="Arial"/>
          <w:i/>
          <w:color w:val="000000"/>
          <w:sz w:val="20"/>
          <w:szCs w:val="20"/>
          <w:lang w:eastAsia="es-CR"/>
        </w:rPr>
        <w:t xml:space="preserve"> Armi</w:t>
      </w:r>
      <w:r w:rsidR="00DA1C28" w:rsidRPr="005F57F0">
        <w:rPr>
          <w:rFonts w:ascii="Arial" w:eastAsia="Times New Roman" w:hAnsi="Arial" w:cs="Arial"/>
          <w:i/>
          <w:color w:val="000000"/>
          <w:sz w:val="20"/>
          <w:szCs w:val="20"/>
          <w:lang w:eastAsia="es-CR"/>
        </w:rPr>
        <w:t xml:space="preserve">jo </w:t>
      </w:r>
      <w:proofErr w:type="spellStart"/>
      <w:r w:rsidR="00DA1C28" w:rsidRPr="005F57F0">
        <w:rPr>
          <w:rFonts w:ascii="Arial" w:eastAsia="Times New Roman" w:hAnsi="Arial" w:cs="Arial"/>
          <w:i/>
          <w:color w:val="000000"/>
          <w:sz w:val="20"/>
          <w:szCs w:val="20"/>
          <w:lang w:eastAsia="es-CR"/>
        </w:rPr>
        <w:t>Menjívar</w:t>
      </w:r>
      <w:proofErr w:type="spellEnd"/>
      <w:r w:rsidR="00DA1C28" w:rsidRPr="005F57F0">
        <w:rPr>
          <w:rFonts w:ascii="Arial" w:eastAsia="Times New Roman" w:hAnsi="Arial" w:cs="Arial"/>
          <w:i/>
          <w:color w:val="000000"/>
          <w:sz w:val="20"/>
          <w:szCs w:val="20"/>
          <w:lang w:eastAsia="es-CR"/>
        </w:rPr>
        <w:t>, M</w:t>
      </w:r>
      <w:r w:rsidR="004E6F41" w:rsidRPr="005F57F0">
        <w:rPr>
          <w:rFonts w:ascii="Arial" w:eastAsia="Times New Roman" w:hAnsi="Arial" w:cs="Arial"/>
          <w:i/>
          <w:color w:val="000000"/>
          <w:sz w:val="20"/>
          <w:szCs w:val="20"/>
          <w:lang w:eastAsia="es-CR"/>
        </w:rPr>
        <w:t xml:space="preserve">aría </w:t>
      </w:r>
      <w:r w:rsidR="004E6F41" w:rsidRPr="005F57F0">
        <w:rPr>
          <w:rFonts w:ascii="Arial" w:eastAsia="Times New Roman" w:hAnsi="Arial" w:cs="Arial"/>
          <w:i/>
          <w:color w:val="000000"/>
          <w:sz w:val="20"/>
          <w:szCs w:val="20"/>
          <w:lang w:eastAsia="es-CR"/>
        </w:rPr>
        <w:lastRenderedPageBreak/>
        <w:t>Fernanda Sáenz Chaves, Manuel Alejandro Salazar C</w:t>
      </w:r>
      <w:r w:rsidR="00DA1C28" w:rsidRPr="005F57F0">
        <w:rPr>
          <w:rFonts w:ascii="Arial" w:eastAsia="Times New Roman" w:hAnsi="Arial" w:cs="Arial"/>
          <w:i/>
          <w:color w:val="000000"/>
          <w:sz w:val="20"/>
          <w:szCs w:val="20"/>
          <w:lang w:eastAsia="es-CR"/>
        </w:rPr>
        <w:t>havarría, Allen Paulino Torres C</w:t>
      </w:r>
      <w:r w:rsidR="004E6F41" w:rsidRPr="005F57F0">
        <w:rPr>
          <w:rFonts w:ascii="Arial" w:eastAsia="Times New Roman" w:hAnsi="Arial" w:cs="Arial"/>
          <w:i/>
          <w:color w:val="000000"/>
          <w:sz w:val="20"/>
          <w:szCs w:val="20"/>
          <w:lang w:eastAsia="es-CR"/>
        </w:rPr>
        <w:t xml:space="preserve">astillo, Esteban Monge Flores, Ariel Espinoza Alfaro, Marvin Jarquín </w:t>
      </w:r>
      <w:proofErr w:type="spellStart"/>
      <w:r w:rsidR="004E6F41" w:rsidRPr="005F57F0">
        <w:rPr>
          <w:rFonts w:ascii="Arial" w:eastAsia="Times New Roman" w:hAnsi="Arial" w:cs="Arial"/>
          <w:i/>
          <w:color w:val="000000"/>
          <w:sz w:val="20"/>
          <w:szCs w:val="20"/>
          <w:lang w:eastAsia="es-CR"/>
        </w:rPr>
        <w:t>Grijalba</w:t>
      </w:r>
      <w:proofErr w:type="spellEnd"/>
      <w:r w:rsidR="004E6F41" w:rsidRPr="005F57F0">
        <w:rPr>
          <w:rFonts w:ascii="Arial" w:eastAsia="Times New Roman" w:hAnsi="Arial" w:cs="Arial"/>
          <w:i/>
          <w:color w:val="000000"/>
          <w:sz w:val="20"/>
          <w:szCs w:val="20"/>
          <w:lang w:eastAsia="es-CR"/>
        </w:rPr>
        <w:t xml:space="preserve">, Oscar Manuel </w:t>
      </w:r>
      <w:proofErr w:type="spellStart"/>
      <w:r w:rsidR="004E6F41" w:rsidRPr="005F57F0">
        <w:rPr>
          <w:rFonts w:ascii="Arial" w:eastAsia="Times New Roman" w:hAnsi="Arial" w:cs="Arial"/>
          <w:i/>
          <w:color w:val="000000"/>
          <w:sz w:val="20"/>
          <w:szCs w:val="20"/>
          <w:lang w:eastAsia="es-CR"/>
        </w:rPr>
        <w:t>Artavia</w:t>
      </w:r>
      <w:proofErr w:type="spellEnd"/>
      <w:r w:rsidR="004E6F41" w:rsidRPr="005F57F0">
        <w:rPr>
          <w:rFonts w:ascii="Arial" w:eastAsia="Times New Roman" w:hAnsi="Arial" w:cs="Arial"/>
          <w:i/>
          <w:color w:val="000000"/>
          <w:sz w:val="20"/>
          <w:szCs w:val="20"/>
          <w:lang w:eastAsia="es-CR"/>
        </w:rPr>
        <w:t xml:space="preserve"> Sánchez, Michael Córdoba</w:t>
      </w:r>
      <w:r w:rsidR="00DA1C28" w:rsidRPr="005F57F0">
        <w:rPr>
          <w:rFonts w:ascii="Arial" w:eastAsia="Times New Roman" w:hAnsi="Arial" w:cs="Arial"/>
          <w:i/>
          <w:color w:val="000000"/>
          <w:sz w:val="20"/>
          <w:szCs w:val="20"/>
          <w:lang w:eastAsia="es-CR"/>
        </w:rPr>
        <w:t xml:space="preserve"> Mesén, Fernando Guerrero Rodríguez, Marlon Barquero Ramírez, </w:t>
      </w:r>
      <w:proofErr w:type="spellStart"/>
      <w:r w:rsidR="00DA1C28" w:rsidRPr="005F57F0">
        <w:rPr>
          <w:rFonts w:ascii="Arial" w:eastAsia="Times New Roman" w:hAnsi="Arial" w:cs="Arial"/>
          <w:i/>
          <w:color w:val="000000"/>
          <w:sz w:val="20"/>
          <w:szCs w:val="20"/>
          <w:lang w:eastAsia="es-CR"/>
        </w:rPr>
        <w:t>Arelys</w:t>
      </w:r>
      <w:proofErr w:type="spellEnd"/>
      <w:r w:rsidR="00DA1C28" w:rsidRPr="005F57F0">
        <w:rPr>
          <w:rFonts w:ascii="Arial" w:eastAsia="Times New Roman" w:hAnsi="Arial" w:cs="Arial"/>
          <w:i/>
          <w:color w:val="000000"/>
          <w:sz w:val="20"/>
          <w:szCs w:val="20"/>
          <w:lang w:eastAsia="es-CR"/>
        </w:rPr>
        <w:t xml:space="preserve"> Bustos Rosales, José Luis Cascante Núñez, Daniel Andrés </w:t>
      </w:r>
      <w:proofErr w:type="spellStart"/>
      <w:r w:rsidR="00DA1C28" w:rsidRPr="005F57F0">
        <w:rPr>
          <w:rFonts w:ascii="Arial" w:eastAsia="Times New Roman" w:hAnsi="Arial" w:cs="Arial"/>
          <w:i/>
          <w:color w:val="000000"/>
          <w:sz w:val="20"/>
          <w:szCs w:val="20"/>
          <w:lang w:eastAsia="es-CR"/>
        </w:rPr>
        <w:t>Blumberg</w:t>
      </w:r>
      <w:proofErr w:type="spellEnd"/>
      <w:r w:rsidR="00DA1C28" w:rsidRPr="005F57F0">
        <w:rPr>
          <w:rFonts w:ascii="Arial" w:eastAsia="Times New Roman" w:hAnsi="Arial" w:cs="Arial"/>
          <w:i/>
          <w:color w:val="000000"/>
          <w:sz w:val="20"/>
          <w:szCs w:val="20"/>
          <w:lang w:eastAsia="es-CR"/>
        </w:rPr>
        <w:t xml:space="preserve"> Vargas, </w:t>
      </w:r>
      <w:proofErr w:type="spellStart"/>
      <w:r w:rsidR="00DA1C28" w:rsidRPr="005F57F0">
        <w:rPr>
          <w:rFonts w:ascii="Arial" w:eastAsia="Times New Roman" w:hAnsi="Arial" w:cs="Arial"/>
          <w:i/>
          <w:color w:val="000000"/>
          <w:sz w:val="20"/>
          <w:szCs w:val="20"/>
          <w:lang w:eastAsia="es-CR"/>
        </w:rPr>
        <w:t>Avril</w:t>
      </w:r>
      <w:proofErr w:type="spellEnd"/>
      <w:r w:rsidR="00DA1C28" w:rsidRPr="005F57F0">
        <w:rPr>
          <w:rFonts w:ascii="Arial" w:eastAsia="Times New Roman" w:hAnsi="Arial" w:cs="Arial"/>
          <w:i/>
          <w:color w:val="000000"/>
          <w:sz w:val="20"/>
          <w:szCs w:val="20"/>
          <w:lang w:eastAsia="es-CR"/>
        </w:rPr>
        <w:t xml:space="preserve"> </w:t>
      </w:r>
      <w:proofErr w:type="spellStart"/>
      <w:r w:rsidR="00DA1C28" w:rsidRPr="005F57F0">
        <w:rPr>
          <w:rFonts w:ascii="Arial" w:eastAsia="Times New Roman" w:hAnsi="Arial" w:cs="Arial"/>
          <w:i/>
          <w:color w:val="000000"/>
          <w:sz w:val="20"/>
          <w:szCs w:val="20"/>
          <w:lang w:eastAsia="es-CR"/>
        </w:rPr>
        <w:t>Maurel</w:t>
      </w:r>
      <w:proofErr w:type="spellEnd"/>
      <w:r w:rsidR="00DA1C28" w:rsidRPr="005F57F0">
        <w:rPr>
          <w:rFonts w:ascii="Arial" w:eastAsia="Times New Roman" w:hAnsi="Arial" w:cs="Arial"/>
          <w:i/>
          <w:color w:val="000000"/>
          <w:sz w:val="20"/>
          <w:szCs w:val="20"/>
          <w:lang w:eastAsia="es-CR"/>
        </w:rPr>
        <w:t xml:space="preserve"> Soto y Marco Navarro Rojas, </w:t>
      </w:r>
      <w:r w:rsidR="00332FDD" w:rsidRPr="005F57F0">
        <w:rPr>
          <w:rFonts w:ascii="Arial" w:hAnsi="Arial" w:cs="Arial"/>
          <w:sz w:val="20"/>
          <w:szCs w:val="20"/>
        </w:rPr>
        <w:t xml:space="preserve">contabilizándose </w:t>
      </w:r>
      <w:r w:rsidR="00DA1C28" w:rsidRPr="005F57F0">
        <w:rPr>
          <w:rFonts w:ascii="Arial" w:hAnsi="Arial" w:cs="Arial"/>
          <w:sz w:val="20"/>
          <w:szCs w:val="20"/>
        </w:rPr>
        <w:t xml:space="preserve">veintiséis </w:t>
      </w:r>
      <w:r w:rsidR="00332FDD" w:rsidRPr="005F57F0">
        <w:rPr>
          <w:rFonts w:ascii="Arial" w:hAnsi="Arial" w:cs="Arial"/>
          <w:sz w:val="20"/>
          <w:szCs w:val="20"/>
        </w:rPr>
        <w:t xml:space="preserve"> asociado</w:t>
      </w:r>
      <w:r w:rsidR="00014193" w:rsidRPr="005F57F0">
        <w:rPr>
          <w:rFonts w:ascii="Arial" w:hAnsi="Arial" w:cs="Arial"/>
          <w:sz w:val="20"/>
          <w:szCs w:val="20"/>
        </w:rPr>
        <w:t>s presentes</w:t>
      </w:r>
      <w:r w:rsidR="00332FDD" w:rsidRPr="005F57F0">
        <w:rPr>
          <w:rFonts w:ascii="Arial" w:hAnsi="Arial" w:cs="Arial"/>
          <w:sz w:val="20"/>
          <w:szCs w:val="20"/>
        </w:rPr>
        <w:t xml:space="preserve">. </w:t>
      </w:r>
    </w:p>
    <w:p w:rsidR="00F81955" w:rsidRDefault="00F81955" w:rsidP="00B56948">
      <w:pPr>
        <w:spacing w:after="0" w:line="360" w:lineRule="auto"/>
        <w:jc w:val="both"/>
        <w:rPr>
          <w:rFonts w:ascii="Arial" w:hAnsi="Arial" w:cs="Arial"/>
          <w:sz w:val="20"/>
          <w:szCs w:val="20"/>
        </w:rPr>
      </w:pPr>
    </w:p>
    <w:p w:rsidR="00F81955" w:rsidRDefault="00F81955" w:rsidP="00B56948">
      <w:pPr>
        <w:spacing w:after="0" w:line="360" w:lineRule="auto"/>
        <w:jc w:val="both"/>
        <w:rPr>
          <w:rFonts w:ascii="Arial" w:hAnsi="Arial" w:cs="Arial"/>
          <w:sz w:val="20"/>
          <w:szCs w:val="20"/>
        </w:rPr>
      </w:pPr>
      <w:r w:rsidRPr="00F81955">
        <w:rPr>
          <w:rFonts w:ascii="Arial" w:hAnsi="Arial" w:cs="Arial"/>
          <w:sz w:val="20"/>
          <w:szCs w:val="20"/>
        </w:rPr>
        <w:t xml:space="preserve">El señor Presidente </w:t>
      </w:r>
      <w:r>
        <w:rPr>
          <w:rFonts w:ascii="Arial" w:hAnsi="Arial" w:cs="Arial"/>
          <w:sz w:val="20"/>
          <w:szCs w:val="20"/>
        </w:rPr>
        <w:t>presenta la siguiente moción ante la Asamblea General:</w:t>
      </w:r>
    </w:p>
    <w:p w:rsidR="00E814FE" w:rsidRDefault="00E814FE" w:rsidP="00B56948">
      <w:pPr>
        <w:spacing w:after="0" w:line="360" w:lineRule="auto"/>
        <w:jc w:val="both"/>
        <w:rPr>
          <w:rFonts w:ascii="Arial" w:hAnsi="Arial" w:cs="Arial"/>
          <w:sz w:val="20"/>
          <w:szCs w:val="20"/>
        </w:rPr>
      </w:pPr>
      <w:r>
        <w:rPr>
          <w:rFonts w:ascii="Arial" w:hAnsi="Arial" w:cs="Arial"/>
          <w:sz w:val="20"/>
          <w:szCs w:val="20"/>
        </w:rPr>
        <w:t>Considerando:</w:t>
      </w:r>
    </w:p>
    <w:p w:rsidR="00F81955" w:rsidRDefault="00F81955" w:rsidP="00F81955">
      <w:pPr>
        <w:pStyle w:val="Prrafodelista"/>
        <w:numPr>
          <w:ilvl w:val="0"/>
          <w:numId w:val="38"/>
        </w:numPr>
        <w:spacing w:after="0" w:line="360" w:lineRule="auto"/>
        <w:jc w:val="both"/>
        <w:rPr>
          <w:rFonts w:ascii="Arial" w:hAnsi="Arial" w:cs="Arial"/>
          <w:sz w:val="20"/>
          <w:szCs w:val="20"/>
        </w:rPr>
      </w:pPr>
      <w:r>
        <w:rPr>
          <w:rFonts w:ascii="Arial" w:hAnsi="Arial" w:cs="Arial"/>
          <w:sz w:val="20"/>
          <w:szCs w:val="20"/>
        </w:rPr>
        <w:t>Que la Unión tuvo designada su cédula jurídica hasta el pasado mes de octubre.</w:t>
      </w:r>
    </w:p>
    <w:p w:rsidR="00014193" w:rsidRDefault="00F81955" w:rsidP="00F81955">
      <w:pPr>
        <w:pStyle w:val="Prrafodelista"/>
        <w:numPr>
          <w:ilvl w:val="0"/>
          <w:numId w:val="38"/>
        </w:numPr>
        <w:spacing w:after="0" w:line="360" w:lineRule="auto"/>
        <w:jc w:val="both"/>
        <w:rPr>
          <w:rFonts w:ascii="Arial" w:hAnsi="Arial" w:cs="Arial"/>
          <w:sz w:val="20"/>
          <w:szCs w:val="20"/>
        </w:rPr>
      </w:pPr>
      <w:r>
        <w:rPr>
          <w:rFonts w:ascii="Arial" w:hAnsi="Arial" w:cs="Arial"/>
          <w:sz w:val="20"/>
          <w:szCs w:val="20"/>
        </w:rPr>
        <w:t>Que por ese motivo no fue hasta este mes de noviembre que se logró hacer la apertura de las cuentas corrientes en los Bancos de Costa Rica y Nacional</w:t>
      </w:r>
      <w:r w:rsidRPr="00F81955">
        <w:rPr>
          <w:rFonts w:ascii="Arial" w:hAnsi="Arial" w:cs="Arial"/>
          <w:sz w:val="20"/>
          <w:szCs w:val="20"/>
        </w:rPr>
        <w:t xml:space="preserve"> </w:t>
      </w:r>
      <w:r>
        <w:rPr>
          <w:rFonts w:ascii="Arial" w:hAnsi="Arial" w:cs="Arial"/>
          <w:sz w:val="20"/>
          <w:szCs w:val="20"/>
        </w:rPr>
        <w:t>de Costa Rica.</w:t>
      </w:r>
    </w:p>
    <w:p w:rsidR="00F81955" w:rsidRDefault="00F81955" w:rsidP="00F81955">
      <w:pPr>
        <w:pStyle w:val="Prrafodelista"/>
        <w:numPr>
          <w:ilvl w:val="0"/>
          <w:numId w:val="38"/>
        </w:numPr>
        <w:spacing w:after="0" w:line="360" w:lineRule="auto"/>
        <w:jc w:val="both"/>
        <w:rPr>
          <w:rFonts w:ascii="Arial" w:hAnsi="Arial" w:cs="Arial"/>
          <w:sz w:val="20"/>
          <w:szCs w:val="20"/>
        </w:rPr>
      </w:pPr>
      <w:r>
        <w:rPr>
          <w:rFonts w:ascii="Arial" w:hAnsi="Arial" w:cs="Arial"/>
          <w:sz w:val="20"/>
          <w:szCs w:val="20"/>
        </w:rPr>
        <w:t>Que la Administración notificó a todos los asociados hasta este mes de noviembre que ya podían realizar el pago de la Cuota Mensual Obligatoria estipulada en los Estatutos</w:t>
      </w:r>
      <w:r w:rsidR="00E814FE">
        <w:rPr>
          <w:rFonts w:ascii="Arial" w:hAnsi="Arial" w:cs="Arial"/>
          <w:sz w:val="20"/>
          <w:szCs w:val="20"/>
        </w:rPr>
        <w:t>, teniendo plazo para ello hasta el próximo 30 de noviembre</w:t>
      </w:r>
      <w:r>
        <w:rPr>
          <w:rFonts w:ascii="Arial" w:hAnsi="Arial" w:cs="Arial"/>
          <w:sz w:val="20"/>
          <w:szCs w:val="20"/>
        </w:rPr>
        <w:t>.</w:t>
      </w:r>
    </w:p>
    <w:p w:rsidR="00E814FE" w:rsidRDefault="00E814FE" w:rsidP="00F81955">
      <w:pPr>
        <w:pStyle w:val="Prrafodelista"/>
        <w:numPr>
          <w:ilvl w:val="0"/>
          <w:numId w:val="38"/>
        </w:numPr>
        <w:spacing w:after="0" w:line="360" w:lineRule="auto"/>
        <w:jc w:val="both"/>
        <w:rPr>
          <w:rFonts w:ascii="Arial" w:hAnsi="Arial" w:cs="Arial"/>
          <w:sz w:val="20"/>
          <w:szCs w:val="20"/>
        </w:rPr>
      </w:pPr>
      <w:r>
        <w:rPr>
          <w:rFonts w:ascii="Arial" w:hAnsi="Arial" w:cs="Arial"/>
          <w:sz w:val="20"/>
          <w:szCs w:val="20"/>
        </w:rPr>
        <w:t>Que de igual forma, fue a mediados de este mes de noviembre que se puso a disposición de los asociados el Boletín de Adhesión al Plan de Previsión Social.</w:t>
      </w:r>
    </w:p>
    <w:p w:rsidR="00E814FE" w:rsidRDefault="00E814FE" w:rsidP="00F81955">
      <w:pPr>
        <w:pStyle w:val="Prrafodelista"/>
        <w:numPr>
          <w:ilvl w:val="0"/>
          <w:numId w:val="38"/>
        </w:numPr>
        <w:spacing w:after="0" w:line="360" w:lineRule="auto"/>
        <w:jc w:val="both"/>
        <w:rPr>
          <w:rFonts w:ascii="Arial" w:hAnsi="Arial" w:cs="Arial"/>
          <w:sz w:val="20"/>
          <w:szCs w:val="20"/>
        </w:rPr>
      </w:pPr>
      <w:r>
        <w:rPr>
          <w:rFonts w:ascii="Arial" w:hAnsi="Arial" w:cs="Arial"/>
          <w:sz w:val="20"/>
          <w:szCs w:val="20"/>
        </w:rPr>
        <w:t>Que por todo lo anterior</w:t>
      </w:r>
      <w:r w:rsidR="0031239F">
        <w:rPr>
          <w:rFonts w:ascii="Arial" w:hAnsi="Arial" w:cs="Arial"/>
          <w:sz w:val="20"/>
          <w:szCs w:val="20"/>
        </w:rPr>
        <w:t xml:space="preserve">, muchos de los presentes aún no están al día con sus deberes pecuniarios ante la Unión. </w:t>
      </w:r>
    </w:p>
    <w:p w:rsidR="00E814FE" w:rsidRDefault="00E814FE" w:rsidP="00E814FE">
      <w:pPr>
        <w:spacing w:after="0" w:line="360" w:lineRule="auto"/>
        <w:jc w:val="both"/>
        <w:rPr>
          <w:rFonts w:ascii="Arial" w:hAnsi="Arial" w:cs="Arial"/>
          <w:sz w:val="20"/>
          <w:szCs w:val="20"/>
        </w:rPr>
      </w:pPr>
      <w:r>
        <w:rPr>
          <w:rFonts w:ascii="Arial" w:hAnsi="Arial" w:cs="Arial"/>
          <w:sz w:val="20"/>
          <w:szCs w:val="20"/>
        </w:rPr>
        <w:t>Por lo tanto, esta Asamblea General acuerda:</w:t>
      </w:r>
    </w:p>
    <w:p w:rsidR="00E814FE" w:rsidRPr="00E814FE" w:rsidRDefault="00E814FE" w:rsidP="0031239F">
      <w:pPr>
        <w:pStyle w:val="Prrafodelista"/>
        <w:spacing w:after="0" w:line="360" w:lineRule="auto"/>
        <w:jc w:val="both"/>
        <w:rPr>
          <w:rFonts w:ascii="Arial" w:hAnsi="Arial" w:cs="Arial"/>
          <w:sz w:val="20"/>
          <w:szCs w:val="20"/>
        </w:rPr>
      </w:pPr>
      <w:r>
        <w:rPr>
          <w:rFonts w:ascii="Arial" w:hAnsi="Arial" w:cs="Arial"/>
          <w:sz w:val="20"/>
          <w:szCs w:val="20"/>
        </w:rPr>
        <w:t xml:space="preserve">Hacer la excepción por esta única vez de no aplicar lo que reza la Cláusula 16° de los Estatutos y </w:t>
      </w:r>
      <w:r w:rsidR="0031239F">
        <w:rPr>
          <w:rFonts w:ascii="Arial" w:hAnsi="Arial" w:cs="Arial"/>
          <w:sz w:val="20"/>
          <w:szCs w:val="20"/>
        </w:rPr>
        <w:t>concederles</w:t>
      </w:r>
      <w:r>
        <w:rPr>
          <w:rFonts w:ascii="Arial" w:hAnsi="Arial" w:cs="Arial"/>
          <w:sz w:val="20"/>
          <w:szCs w:val="20"/>
        </w:rPr>
        <w:t xml:space="preserve"> a los asambleístas presentes los derechos políticos estipulados en los incisos a) y b) correspondientes al punto 1.  de la Cláusula 8°, a efectos de validar las votaciones </w:t>
      </w:r>
      <w:r w:rsidR="0031239F">
        <w:rPr>
          <w:rFonts w:ascii="Arial" w:hAnsi="Arial" w:cs="Arial"/>
          <w:sz w:val="20"/>
          <w:szCs w:val="20"/>
        </w:rPr>
        <w:t xml:space="preserve">de esta Asamblea General </w:t>
      </w:r>
      <w:r>
        <w:rPr>
          <w:rFonts w:ascii="Arial" w:hAnsi="Arial" w:cs="Arial"/>
          <w:sz w:val="20"/>
          <w:szCs w:val="20"/>
        </w:rPr>
        <w:t>y las postulaciones a los diferentes cargos a elegir dentro de la Junta Directiva.</w:t>
      </w:r>
    </w:p>
    <w:p w:rsidR="00237A50" w:rsidRDefault="00237A50" w:rsidP="00237A50">
      <w:pPr>
        <w:suppressAutoHyphens/>
        <w:spacing w:after="0" w:line="240" w:lineRule="auto"/>
        <w:jc w:val="both"/>
        <w:rPr>
          <w:rFonts w:ascii="Arial" w:hAnsi="Arial" w:cs="Arial"/>
          <w:sz w:val="20"/>
          <w:szCs w:val="20"/>
          <w:lang w:val="es-MX"/>
        </w:rPr>
      </w:pPr>
    </w:p>
    <w:p w:rsidR="00237A50" w:rsidRDefault="00237A50" w:rsidP="00237A50">
      <w:pPr>
        <w:suppressAutoHyphens/>
        <w:spacing w:after="0" w:line="360" w:lineRule="auto"/>
        <w:jc w:val="both"/>
        <w:rPr>
          <w:rFonts w:ascii="Arial" w:hAnsi="Arial" w:cs="Arial"/>
          <w:sz w:val="20"/>
          <w:szCs w:val="20"/>
          <w:lang w:val="es-MX"/>
        </w:rPr>
      </w:pPr>
      <w:r>
        <w:rPr>
          <w:rFonts w:ascii="Arial" w:hAnsi="Arial" w:cs="Arial"/>
          <w:sz w:val="20"/>
          <w:szCs w:val="20"/>
          <w:lang w:val="es-MX"/>
        </w:rPr>
        <w:t xml:space="preserve">El señor Presidente somete a votación </w:t>
      </w:r>
      <w:r>
        <w:rPr>
          <w:rFonts w:ascii="Arial" w:hAnsi="Arial" w:cs="Arial"/>
          <w:sz w:val="20"/>
          <w:szCs w:val="20"/>
          <w:lang w:val="es-MX"/>
        </w:rPr>
        <w:t>la moción presentada y es aprobada</w:t>
      </w:r>
      <w:r>
        <w:rPr>
          <w:rFonts w:ascii="Arial" w:hAnsi="Arial" w:cs="Arial"/>
          <w:sz w:val="20"/>
          <w:szCs w:val="20"/>
          <w:lang w:val="es-MX"/>
        </w:rPr>
        <w:t xml:space="preserve"> por unanimidad de los presentes, contabilizándose veintiséis votos.</w:t>
      </w:r>
    </w:p>
    <w:p w:rsidR="00F81955" w:rsidRPr="00237A50" w:rsidRDefault="00F81955" w:rsidP="00B56948">
      <w:pPr>
        <w:spacing w:after="0" w:line="360" w:lineRule="auto"/>
        <w:jc w:val="both"/>
        <w:rPr>
          <w:rFonts w:ascii="Arial" w:hAnsi="Arial" w:cs="Arial"/>
          <w:b/>
          <w:sz w:val="20"/>
          <w:szCs w:val="20"/>
          <w:lang w:val="es-MX"/>
        </w:rPr>
      </w:pPr>
    </w:p>
    <w:p w:rsidR="008E429F" w:rsidRDefault="008E429F" w:rsidP="00B56948">
      <w:pPr>
        <w:spacing w:after="0" w:line="360" w:lineRule="auto"/>
        <w:jc w:val="both"/>
        <w:rPr>
          <w:rFonts w:ascii="Arial" w:hAnsi="Arial" w:cs="Arial"/>
          <w:color w:val="000000"/>
          <w:sz w:val="20"/>
          <w:szCs w:val="20"/>
        </w:rPr>
      </w:pPr>
      <w:r w:rsidRPr="006D78BB">
        <w:rPr>
          <w:rFonts w:ascii="Arial" w:hAnsi="Arial" w:cs="Arial"/>
          <w:b/>
          <w:sz w:val="20"/>
          <w:szCs w:val="20"/>
        </w:rPr>
        <w:t>Capítulo II.</w:t>
      </w:r>
      <w:r>
        <w:rPr>
          <w:rFonts w:ascii="Arial" w:hAnsi="Arial" w:cs="Arial"/>
          <w:sz w:val="20"/>
          <w:szCs w:val="20"/>
        </w:rPr>
        <w:t xml:space="preserve"> </w:t>
      </w:r>
      <w:r w:rsidR="00133B32">
        <w:rPr>
          <w:rFonts w:ascii="Arial" w:hAnsi="Arial" w:cs="Arial"/>
          <w:b/>
          <w:sz w:val="20"/>
          <w:szCs w:val="20"/>
          <w:lang w:val="es-MX"/>
        </w:rPr>
        <w:t>Informes de la Junta Directiva</w:t>
      </w:r>
      <w:r w:rsidR="00014193" w:rsidRPr="00014193">
        <w:rPr>
          <w:rFonts w:ascii="Arial" w:hAnsi="Arial" w:cs="Arial"/>
          <w:b/>
          <w:sz w:val="20"/>
          <w:szCs w:val="20"/>
          <w:lang w:val="es-MX"/>
        </w:rPr>
        <w:t xml:space="preserve">. </w:t>
      </w:r>
      <w:r w:rsidR="007F3F66" w:rsidRPr="007F3F66">
        <w:rPr>
          <w:rFonts w:ascii="Arial" w:hAnsi="Arial" w:cs="Arial"/>
          <w:color w:val="000000"/>
          <w:sz w:val="20"/>
          <w:szCs w:val="20"/>
        </w:rPr>
        <w:t>E</w:t>
      </w:r>
      <w:r w:rsidR="007F3F66">
        <w:rPr>
          <w:rFonts w:ascii="Arial" w:hAnsi="Arial" w:cs="Arial"/>
          <w:color w:val="000000"/>
          <w:sz w:val="20"/>
          <w:szCs w:val="20"/>
        </w:rPr>
        <w:t xml:space="preserve">l Presidente </w:t>
      </w:r>
      <w:r w:rsidR="00133B32">
        <w:rPr>
          <w:rFonts w:ascii="Arial" w:hAnsi="Arial" w:cs="Arial"/>
          <w:color w:val="000000"/>
          <w:sz w:val="20"/>
          <w:szCs w:val="20"/>
        </w:rPr>
        <w:t>procede a presentar ante la Asamblea General los informes anuales según los Estatutos:</w:t>
      </w:r>
    </w:p>
    <w:p w:rsidR="00133B32" w:rsidRPr="00133B32" w:rsidRDefault="00133B32" w:rsidP="00133B32">
      <w:pPr>
        <w:pStyle w:val="Prrafodelista"/>
        <w:numPr>
          <w:ilvl w:val="1"/>
          <w:numId w:val="18"/>
        </w:numPr>
        <w:suppressAutoHyphens/>
        <w:spacing w:after="0" w:line="240" w:lineRule="auto"/>
        <w:jc w:val="both"/>
        <w:rPr>
          <w:rFonts w:ascii="Arial" w:hAnsi="Arial" w:cs="Arial"/>
          <w:b/>
          <w:sz w:val="20"/>
          <w:szCs w:val="20"/>
        </w:rPr>
      </w:pPr>
      <w:r w:rsidRPr="00133B32">
        <w:rPr>
          <w:rFonts w:ascii="Arial" w:hAnsi="Arial" w:cs="Arial"/>
          <w:sz w:val="20"/>
          <w:szCs w:val="20"/>
          <w:lang w:val="es-MX"/>
        </w:rPr>
        <w:t xml:space="preserve">Informe de Labores. </w:t>
      </w:r>
    </w:p>
    <w:p w:rsidR="00133B32" w:rsidRDefault="00133B32" w:rsidP="00133B32">
      <w:pPr>
        <w:pStyle w:val="Prrafodelista"/>
        <w:suppressAutoHyphens/>
        <w:spacing w:after="0" w:line="240" w:lineRule="auto"/>
        <w:ind w:left="360"/>
        <w:jc w:val="both"/>
        <w:rPr>
          <w:rFonts w:ascii="Arial" w:hAnsi="Arial" w:cs="Arial"/>
          <w:sz w:val="20"/>
          <w:szCs w:val="20"/>
          <w:lang w:val="es-MX"/>
        </w:rPr>
      </w:pPr>
    </w:p>
    <w:p w:rsidR="00045FDF" w:rsidRDefault="00045FDF" w:rsidP="00237A50">
      <w:pPr>
        <w:spacing w:after="0" w:line="360" w:lineRule="auto"/>
        <w:jc w:val="both"/>
        <w:rPr>
          <w:rFonts w:ascii="Arial" w:hAnsi="Arial" w:cs="Arial"/>
          <w:sz w:val="20"/>
          <w:szCs w:val="20"/>
        </w:rPr>
      </w:pPr>
      <w:r>
        <w:rPr>
          <w:rFonts w:ascii="Arial" w:hAnsi="Arial" w:cs="Arial"/>
          <w:sz w:val="20"/>
          <w:szCs w:val="20"/>
        </w:rPr>
        <w:t>Conforme a las Cláusulas 21° y 22° de los Estatutos de la Unión, esta Junta Directiva procede a presentar su informe de labores correspondiente al período de su nombramiento, sea del 10 de noviembre del 2014 al 30 de noviembre del 2015, fecha en que termina su gestión. El presente informe incluye sus actuaciones hasta la primera quincena del mes de noviembre de este año.</w:t>
      </w:r>
    </w:p>
    <w:p w:rsidR="005F57F0" w:rsidRDefault="005F57F0" w:rsidP="00045FDF">
      <w:pPr>
        <w:spacing w:after="0"/>
        <w:jc w:val="both"/>
        <w:rPr>
          <w:rFonts w:ascii="Arial" w:hAnsi="Arial" w:cs="Arial"/>
          <w:sz w:val="20"/>
          <w:szCs w:val="20"/>
        </w:rPr>
      </w:pPr>
    </w:p>
    <w:p w:rsidR="00EC6798" w:rsidRPr="00E767A6" w:rsidRDefault="00EC6798" w:rsidP="00EC6798">
      <w:pPr>
        <w:spacing w:line="360" w:lineRule="auto"/>
        <w:jc w:val="both"/>
        <w:rPr>
          <w:rFonts w:ascii="Arial" w:hAnsi="Arial" w:cs="Arial"/>
          <w:b/>
          <w:sz w:val="20"/>
          <w:szCs w:val="20"/>
        </w:rPr>
      </w:pPr>
      <w:r w:rsidRPr="00E767A6">
        <w:rPr>
          <w:rFonts w:ascii="Arial" w:hAnsi="Arial" w:cs="Arial"/>
          <w:b/>
          <w:sz w:val="20"/>
          <w:szCs w:val="20"/>
        </w:rPr>
        <w:t>I.</w:t>
      </w:r>
      <w:r w:rsidRPr="00E767A6">
        <w:rPr>
          <w:rFonts w:ascii="Arial" w:hAnsi="Arial" w:cs="Arial"/>
          <w:b/>
          <w:sz w:val="20"/>
          <w:szCs w:val="20"/>
        </w:rPr>
        <w:tab/>
        <w:t>Administración</w:t>
      </w:r>
    </w:p>
    <w:p w:rsidR="00EC6798" w:rsidRPr="005F57F0" w:rsidRDefault="00EC6798" w:rsidP="00EC6798">
      <w:pPr>
        <w:pStyle w:val="Prrafodelista"/>
        <w:numPr>
          <w:ilvl w:val="0"/>
          <w:numId w:val="35"/>
        </w:numPr>
        <w:spacing w:after="0" w:line="360" w:lineRule="auto"/>
        <w:ind w:left="360"/>
        <w:jc w:val="both"/>
        <w:rPr>
          <w:rFonts w:ascii="Arial" w:hAnsi="Arial" w:cs="Arial"/>
          <w:sz w:val="20"/>
          <w:szCs w:val="20"/>
        </w:rPr>
      </w:pPr>
      <w:r w:rsidRPr="00E767A6">
        <w:rPr>
          <w:rFonts w:ascii="Arial" w:hAnsi="Arial" w:cs="Arial"/>
          <w:sz w:val="20"/>
          <w:szCs w:val="20"/>
        </w:rPr>
        <w:t>La Junta Directiva nombró, en diciembre de 2014, al Sr. Mario Ruiz como Director Administrativo.</w:t>
      </w:r>
    </w:p>
    <w:p w:rsidR="00EC6798" w:rsidRPr="005F57F0" w:rsidRDefault="00EC6798" w:rsidP="00EC6798">
      <w:pPr>
        <w:pStyle w:val="Prrafodelista"/>
        <w:numPr>
          <w:ilvl w:val="0"/>
          <w:numId w:val="35"/>
        </w:numPr>
        <w:spacing w:after="0" w:line="360" w:lineRule="auto"/>
        <w:ind w:left="360"/>
        <w:jc w:val="both"/>
        <w:rPr>
          <w:rFonts w:ascii="Arial" w:hAnsi="Arial" w:cs="Arial"/>
          <w:sz w:val="20"/>
          <w:szCs w:val="20"/>
        </w:rPr>
      </w:pPr>
      <w:r w:rsidRPr="00E767A6">
        <w:rPr>
          <w:rFonts w:ascii="Arial" w:hAnsi="Arial" w:cs="Arial"/>
          <w:sz w:val="20"/>
          <w:szCs w:val="20"/>
        </w:rPr>
        <w:t>Se acuerda instalar las oficinas de la UTM en la sede de ACAM, mediante un contrato de arrendamiento.</w:t>
      </w:r>
    </w:p>
    <w:p w:rsidR="00EC6798" w:rsidRPr="005F57F0" w:rsidRDefault="00EC6798" w:rsidP="00EC6798">
      <w:pPr>
        <w:pStyle w:val="Prrafodelista"/>
        <w:numPr>
          <w:ilvl w:val="0"/>
          <w:numId w:val="35"/>
        </w:numPr>
        <w:spacing w:after="0" w:line="360" w:lineRule="auto"/>
        <w:ind w:left="360"/>
        <w:jc w:val="both"/>
        <w:rPr>
          <w:rFonts w:ascii="Arial" w:hAnsi="Arial" w:cs="Arial"/>
          <w:sz w:val="20"/>
          <w:szCs w:val="20"/>
        </w:rPr>
      </w:pPr>
      <w:r w:rsidRPr="00E767A6">
        <w:rPr>
          <w:rFonts w:ascii="Arial" w:hAnsi="Arial" w:cs="Arial"/>
          <w:sz w:val="20"/>
          <w:szCs w:val="20"/>
        </w:rPr>
        <w:lastRenderedPageBreak/>
        <w:t>Se ha venido trabajando en coordinación con el Departamento de Contabilidad de ACAM para la gestión de los fondos de la Unión.</w:t>
      </w:r>
    </w:p>
    <w:p w:rsidR="00EC6798" w:rsidRPr="005F57F0" w:rsidRDefault="00EC6798" w:rsidP="00EC6798">
      <w:pPr>
        <w:pStyle w:val="Prrafodelista"/>
        <w:numPr>
          <w:ilvl w:val="0"/>
          <w:numId w:val="35"/>
        </w:numPr>
        <w:spacing w:after="0" w:line="360" w:lineRule="auto"/>
        <w:ind w:left="360"/>
        <w:jc w:val="both"/>
        <w:rPr>
          <w:rFonts w:ascii="Arial" w:hAnsi="Arial" w:cs="Arial"/>
          <w:sz w:val="20"/>
          <w:szCs w:val="20"/>
        </w:rPr>
      </w:pPr>
      <w:r w:rsidRPr="00E767A6">
        <w:rPr>
          <w:rFonts w:ascii="Arial" w:hAnsi="Arial" w:cs="Arial"/>
          <w:sz w:val="20"/>
          <w:szCs w:val="20"/>
        </w:rPr>
        <w:t>Se ha continuado atendiendo los casos crónicos heredados del CAFAS, destinando 1,200.000 colones mensuales para tales efectos.  Este monto se aprobó en abril de 20</w:t>
      </w:r>
      <w:r w:rsidR="00CE2F53">
        <w:rPr>
          <w:rFonts w:ascii="Arial" w:hAnsi="Arial" w:cs="Arial"/>
          <w:sz w:val="20"/>
          <w:szCs w:val="20"/>
        </w:rPr>
        <w:t>15 y se mantendrá, por este año</w:t>
      </w:r>
      <w:r w:rsidRPr="00E767A6">
        <w:rPr>
          <w:rFonts w:ascii="Arial" w:hAnsi="Arial" w:cs="Arial"/>
          <w:sz w:val="20"/>
          <w:szCs w:val="20"/>
        </w:rPr>
        <w:t>, aunque se sumen nuevos casos, además de los 10 a los que ya se les da seguimiento.</w:t>
      </w:r>
    </w:p>
    <w:p w:rsidR="00EC6798" w:rsidRPr="005F57F0" w:rsidRDefault="00EC6798" w:rsidP="00EC6798">
      <w:pPr>
        <w:pStyle w:val="Prrafodelista"/>
        <w:numPr>
          <w:ilvl w:val="0"/>
          <w:numId w:val="35"/>
        </w:numPr>
        <w:spacing w:after="0" w:line="360" w:lineRule="auto"/>
        <w:ind w:left="360"/>
        <w:jc w:val="both"/>
        <w:rPr>
          <w:rFonts w:ascii="Arial" w:hAnsi="Arial" w:cs="Arial"/>
          <w:sz w:val="20"/>
          <w:szCs w:val="20"/>
        </w:rPr>
      </w:pPr>
      <w:r w:rsidRPr="00E767A6">
        <w:rPr>
          <w:rFonts w:ascii="Arial" w:hAnsi="Arial" w:cs="Arial"/>
          <w:sz w:val="20"/>
          <w:szCs w:val="20"/>
        </w:rPr>
        <w:t>Se adquirió, en febrero de 2015, el primer equipo informático con el fin de montar el sistema contable.</w:t>
      </w:r>
    </w:p>
    <w:p w:rsidR="00EC6798" w:rsidRPr="005F57F0" w:rsidRDefault="00EC6798" w:rsidP="00EC6798">
      <w:pPr>
        <w:pStyle w:val="Prrafodelista"/>
        <w:numPr>
          <w:ilvl w:val="0"/>
          <w:numId w:val="35"/>
        </w:numPr>
        <w:spacing w:after="0" w:line="360" w:lineRule="auto"/>
        <w:ind w:left="360"/>
        <w:jc w:val="both"/>
        <w:rPr>
          <w:rFonts w:ascii="Arial" w:hAnsi="Arial" w:cs="Arial"/>
          <w:sz w:val="20"/>
          <w:szCs w:val="20"/>
        </w:rPr>
      </w:pPr>
      <w:r w:rsidRPr="00E767A6">
        <w:rPr>
          <w:rFonts w:ascii="Arial" w:hAnsi="Arial" w:cs="Arial"/>
          <w:sz w:val="20"/>
          <w:szCs w:val="20"/>
        </w:rPr>
        <w:t>En julio la Junta Directiva avaló el Plan de Inversiones diseñado por la Administración y se contrata a la empresa COFIASA para encargarse de la parte contable y de la auditoría externa</w:t>
      </w:r>
    </w:p>
    <w:p w:rsidR="00EC6798" w:rsidRPr="005F57F0" w:rsidRDefault="00EC6798" w:rsidP="00EC6798">
      <w:pPr>
        <w:pStyle w:val="Prrafodelista"/>
        <w:numPr>
          <w:ilvl w:val="0"/>
          <w:numId w:val="35"/>
        </w:numPr>
        <w:spacing w:after="0" w:line="360" w:lineRule="auto"/>
        <w:ind w:left="360"/>
        <w:jc w:val="both"/>
        <w:rPr>
          <w:rFonts w:ascii="Arial" w:hAnsi="Arial" w:cs="Arial"/>
          <w:sz w:val="20"/>
          <w:szCs w:val="20"/>
        </w:rPr>
      </w:pPr>
      <w:r w:rsidRPr="00E767A6">
        <w:rPr>
          <w:rFonts w:ascii="Arial" w:hAnsi="Arial" w:cs="Arial"/>
          <w:sz w:val="20"/>
          <w:szCs w:val="20"/>
        </w:rPr>
        <w:t>En septiembre, se contrata a la asistente administrativa, María Fernanda Poveda.</w:t>
      </w:r>
    </w:p>
    <w:p w:rsidR="00EC6798" w:rsidRDefault="00EC6798" w:rsidP="00EC6798">
      <w:pPr>
        <w:pStyle w:val="Prrafodelista"/>
        <w:numPr>
          <w:ilvl w:val="0"/>
          <w:numId w:val="35"/>
        </w:numPr>
        <w:spacing w:after="0" w:line="360" w:lineRule="auto"/>
        <w:ind w:left="360"/>
        <w:jc w:val="both"/>
        <w:rPr>
          <w:rFonts w:ascii="Arial" w:hAnsi="Arial" w:cs="Arial"/>
          <w:sz w:val="20"/>
          <w:szCs w:val="20"/>
        </w:rPr>
      </w:pPr>
      <w:r w:rsidRPr="00E767A6">
        <w:rPr>
          <w:rFonts w:ascii="Arial" w:hAnsi="Arial" w:cs="Arial"/>
          <w:sz w:val="20"/>
          <w:szCs w:val="20"/>
        </w:rPr>
        <w:t xml:space="preserve">En noviembre se logró la apertura de las cuentas bancarias en el BCR y BNCR y se puso a disposición de las personas </w:t>
      </w:r>
      <w:r w:rsidR="005F57F0">
        <w:rPr>
          <w:rFonts w:ascii="Arial" w:hAnsi="Arial" w:cs="Arial"/>
          <w:sz w:val="20"/>
          <w:szCs w:val="20"/>
        </w:rPr>
        <w:t>asociadas el B</w:t>
      </w:r>
      <w:r w:rsidR="00CE2F53">
        <w:rPr>
          <w:rFonts w:ascii="Arial" w:hAnsi="Arial" w:cs="Arial"/>
          <w:sz w:val="20"/>
          <w:szCs w:val="20"/>
        </w:rPr>
        <w:t>oletín de Adhesión Voluntaria</w:t>
      </w:r>
      <w:r w:rsidRPr="00E767A6">
        <w:rPr>
          <w:rFonts w:ascii="Arial" w:hAnsi="Arial" w:cs="Arial"/>
          <w:sz w:val="20"/>
          <w:szCs w:val="20"/>
        </w:rPr>
        <w:t xml:space="preserve"> al Plan para la Previsión Social.</w:t>
      </w:r>
    </w:p>
    <w:p w:rsidR="005F57F0" w:rsidRPr="005F57F0" w:rsidRDefault="005F57F0" w:rsidP="005F57F0">
      <w:pPr>
        <w:pStyle w:val="Prrafodelista"/>
        <w:rPr>
          <w:rFonts w:ascii="Arial" w:hAnsi="Arial" w:cs="Arial"/>
          <w:sz w:val="20"/>
          <w:szCs w:val="20"/>
        </w:rPr>
      </w:pPr>
    </w:p>
    <w:p w:rsidR="005F57F0" w:rsidRPr="005F57F0" w:rsidRDefault="005F57F0" w:rsidP="005F57F0">
      <w:pPr>
        <w:pStyle w:val="Prrafodelista"/>
        <w:spacing w:after="0" w:line="360" w:lineRule="auto"/>
        <w:ind w:left="360"/>
        <w:jc w:val="both"/>
        <w:rPr>
          <w:rFonts w:ascii="Arial" w:hAnsi="Arial" w:cs="Arial"/>
          <w:sz w:val="20"/>
          <w:szCs w:val="20"/>
        </w:rPr>
      </w:pPr>
    </w:p>
    <w:p w:rsidR="00EC6798" w:rsidRPr="00E767A6" w:rsidRDefault="00EC6798" w:rsidP="00EC6798">
      <w:pPr>
        <w:spacing w:line="360" w:lineRule="auto"/>
        <w:jc w:val="both"/>
        <w:rPr>
          <w:rFonts w:ascii="Arial" w:hAnsi="Arial" w:cs="Arial"/>
          <w:b/>
          <w:sz w:val="20"/>
          <w:szCs w:val="20"/>
        </w:rPr>
      </w:pPr>
      <w:r w:rsidRPr="00E767A6">
        <w:rPr>
          <w:rFonts w:ascii="Arial" w:hAnsi="Arial" w:cs="Arial"/>
          <w:b/>
          <w:sz w:val="20"/>
          <w:szCs w:val="20"/>
        </w:rPr>
        <w:t>II.</w:t>
      </w:r>
      <w:r w:rsidRPr="00E767A6">
        <w:rPr>
          <w:rFonts w:ascii="Arial" w:hAnsi="Arial" w:cs="Arial"/>
          <w:b/>
          <w:sz w:val="20"/>
          <w:szCs w:val="20"/>
        </w:rPr>
        <w:tab/>
        <w:t>Organización</w:t>
      </w:r>
    </w:p>
    <w:p w:rsidR="00EC6798" w:rsidRPr="005F57F0" w:rsidRDefault="00EC6798" w:rsidP="00EC6798">
      <w:pPr>
        <w:pStyle w:val="Prrafodelista"/>
        <w:numPr>
          <w:ilvl w:val="0"/>
          <w:numId w:val="36"/>
        </w:numPr>
        <w:spacing w:after="0" w:line="360" w:lineRule="auto"/>
        <w:ind w:left="360"/>
        <w:jc w:val="both"/>
        <w:rPr>
          <w:rFonts w:ascii="Arial" w:hAnsi="Arial" w:cs="Arial"/>
          <w:sz w:val="20"/>
          <w:szCs w:val="20"/>
        </w:rPr>
      </w:pPr>
      <w:r w:rsidRPr="00E767A6">
        <w:rPr>
          <w:rFonts w:ascii="Arial" w:hAnsi="Arial" w:cs="Arial"/>
          <w:sz w:val="20"/>
          <w:szCs w:val="20"/>
        </w:rPr>
        <w:t>En enero se iniciaron las gestiones para la inscripción de la organización en la Oficina de Organizaciones Sociales del Ministerio de Trabajo y Seguridad Social, no siendo hasta el 22 de abril de 2015 que se recibe informe positivo al trámite de inscripción por parte del Ministerio.  Con esto se aprobó la constitución de la Unión</w:t>
      </w:r>
    </w:p>
    <w:p w:rsidR="00EC6798" w:rsidRPr="005F57F0" w:rsidRDefault="00EC6798" w:rsidP="00EC6798">
      <w:pPr>
        <w:pStyle w:val="Prrafodelista"/>
        <w:numPr>
          <w:ilvl w:val="0"/>
          <w:numId w:val="36"/>
        </w:numPr>
        <w:spacing w:after="0" w:line="360" w:lineRule="auto"/>
        <w:ind w:left="360"/>
        <w:jc w:val="both"/>
        <w:rPr>
          <w:rFonts w:ascii="Arial" w:hAnsi="Arial" w:cs="Arial"/>
          <w:sz w:val="20"/>
          <w:szCs w:val="20"/>
        </w:rPr>
      </w:pPr>
      <w:r w:rsidRPr="00E767A6">
        <w:rPr>
          <w:rFonts w:ascii="Arial" w:hAnsi="Arial" w:cs="Arial"/>
          <w:sz w:val="20"/>
          <w:szCs w:val="20"/>
        </w:rPr>
        <w:t>El 5 de mayo se celebra Asamblea Extraordinaria en la que se con el fin de introducir una serie de reformas a los Estatutos requeridas por el Ministerio de Trabajo, incluyendo el cambio de nombre de la organización, sustituyendo al miembro de la Junta Directiva Luis Arenas por mi persona en el puesto de Vocal 2.   También se nombró una Comisión para la Creación de la Secretaría Adjunta de Representación Gremial.</w:t>
      </w:r>
    </w:p>
    <w:p w:rsidR="00EC6798" w:rsidRPr="005F57F0" w:rsidRDefault="00EC6798" w:rsidP="00EC6798">
      <w:pPr>
        <w:pStyle w:val="Prrafodelista"/>
        <w:numPr>
          <w:ilvl w:val="0"/>
          <w:numId w:val="36"/>
        </w:numPr>
        <w:spacing w:after="0" w:line="360" w:lineRule="auto"/>
        <w:ind w:left="360"/>
        <w:jc w:val="both"/>
        <w:rPr>
          <w:rFonts w:ascii="Arial" w:hAnsi="Arial" w:cs="Arial"/>
          <w:sz w:val="20"/>
          <w:szCs w:val="20"/>
        </w:rPr>
      </w:pPr>
      <w:r w:rsidRPr="00E767A6">
        <w:rPr>
          <w:rFonts w:ascii="Arial" w:hAnsi="Arial" w:cs="Arial"/>
          <w:sz w:val="20"/>
          <w:szCs w:val="20"/>
        </w:rPr>
        <w:t>En Asamblea del 28 de julio se aprueban los cambios a los estatut</w:t>
      </w:r>
      <w:r w:rsidR="005F57F0">
        <w:rPr>
          <w:rFonts w:ascii="Arial" w:hAnsi="Arial" w:cs="Arial"/>
          <w:sz w:val="20"/>
          <w:szCs w:val="20"/>
        </w:rPr>
        <w:t xml:space="preserve">os, siendo los principales: 1. </w:t>
      </w:r>
      <w:r w:rsidRPr="00E767A6">
        <w:rPr>
          <w:rFonts w:ascii="Arial" w:hAnsi="Arial" w:cs="Arial"/>
          <w:sz w:val="20"/>
          <w:szCs w:val="20"/>
        </w:rPr>
        <w:t>cambio de las siglas (UTM), 2. aceptación de personas trabajadoras de la música afines que no pertenecen a ACAM ni a AIE, 3.  la definición de la cuota mensual obligatoria (3 mil colones), el período de nombramiento de la Junta Dir</w:t>
      </w:r>
      <w:r w:rsidR="00CE2F53">
        <w:rPr>
          <w:rFonts w:ascii="Arial" w:hAnsi="Arial" w:cs="Arial"/>
          <w:sz w:val="20"/>
          <w:szCs w:val="20"/>
        </w:rPr>
        <w:t xml:space="preserve">ectiva (3 años), entre otros.  </w:t>
      </w:r>
      <w:r w:rsidRPr="00E767A6">
        <w:rPr>
          <w:rFonts w:ascii="Arial" w:hAnsi="Arial" w:cs="Arial"/>
          <w:sz w:val="20"/>
          <w:szCs w:val="20"/>
        </w:rPr>
        <w:t>Además, se sustituye al Presidente</w:t>
      </w:r>
      <w:r w:rsidR="00CE2F53">
        <w:rPr>
          <w:rFonts w:ascii="Arial" w:hAnsi="Arial" w:cs="Arial"/>
          <w:sz w:val="20"/>
          <w:szCs w:val="20"/>
        </w:rPr>
        <w:t xml:space="preserve"> Carlos Guzmán</w:t>
      </w:r>
      <w:r w:rsidRPr="00E767A6">
        <w:rPr>
          <w:rFonts w:ascii="Arial" w:hAnsi="Arial" w:cs="Arial"/>
          <w:sz w:val="20"/>
          <w:szCs w:val="20"/>
        </w:rPr>
        <w:t>, nombrando al Sr. Bernal Villegas Soto y nombrando al Sr. Sergio Dávila Chaves en el puesto de vocal.</w:t>
      </w:r>
    </w:p>
    <w:p w:rsidR="00EC6798" w:rsidRPr="005F57F0" w:rsidRDefault="00EC6798" w:rsidP="00EC6798">
      <w:pPr>
        <w:pStyle w:val="Prrafodelista"/>
        <w:numPr>
          <w:ilvl w:val="0"/>
          <w:numId w:val="36"/>
        </w:numPr>
        <w:spacing w:after="0" w:line="360" w:lineRule="auto"/>
        <w:ind w:left="360"/>
        <w:jc w:val="both"/>
        <w:rPr>
          <w:rFonts w:ascii="Arial" w:hAnsi="Arial" w:cs="Arial"/>
          <w:sz w:val="20"/>
          <w:szCs w:val="20"/>
        </w:rPr>
      </w:pPr>
      <w:r w:rsidRPr="00E767A6">
        <w:rPr>
          <w:rFonts w:ascii="Arial" w:hAnsi="Arial" w:cs="Arial"/>
          <w:sz w:val="20"/>
          <w:szCs w:val="20"/>
        </w:rPr>
        <w:t xml:space="preserve">Se contrata a la Licda. Ana </w:t>
      </w:r>
      <w:proofErr w:type="spellStart"/>
      <w:r w:rsidRPr="00E767A6">
        <w:rPr>
          <w:rFonts w:ascii="Arial" w:hAnsi="Arial" w:cs="Arial"/>
          <w:sz w:val="20"/>
          <w:szCs w:val="20"/>
        </w:rPr>
        <w:t>Grettel</w:t>
      </w:r>
      <w:proofErr w:type="spellEnd"/>
      <w:r w:rsidRPr="00E767A6">
        <w:rPr>
          <w:rFonts w:ascii="Arial" w:hAnsi="Arial" w:cs="Arial"/>
          <w:sz w:val="20"/>
          <w:szCs w:val="20"/>
        </w:rPr>
        <w:t xml:space="preserve"> Coto Orozco como asesora legal de la organización.</w:t>
      </w:r>
    </w:p>
    <w:p w:rsidR="00EC6798" w:rsidRPr="005F57F0" w:rsidRDefault="00EC6798" w:rsidP="00EC6798">
      <w:pPr>
        <w:pStyle w:val="Prrafodelista"/>
        <w:numPr>
          <w:ilvl w:val="0"/>
          <w:numId w:val="36"/>
        </w:numPr>
        <w:spacing w:after="0" w:line="360" w:lineRule="auto"/>
        <w:ind w:left="360"/>
        <w:jc w:val="both"/>
        <w:rPr>
          <w:rFonts w:ascii="Arial" w:hAnsi="Arial" w:cs="Arial"/>
          <w:sz w:val="20"/>
          <w:szCs w:val="20"/>
        </w:rPr>
      </w:pPr>
      <w:r w:rsidRPr="00E767A6">
        <w:rPr>
          <w:rFonts w:ascii="Arial" w:hAnsi="Arial" w:cs="Arial"/>
          <w:sz w:val="20"/>
          <w:szCs w:val="20"/>
        </w:rPr>
        <w:t xml:space="preserve">En agosto de 2015 se nombra, por parte de la Junta Directiva, a las dos personas encargadas de las </w:t>
      </w:r>
      <w:r w:rsidR="00CE2F53">
        <w:rPr>
          <w:rFonts w:ascii="Arial" w:hAnsi="Arial" w:cs="Arial"/>
          <w:sz w:val="20"/>
          <w:szCs w:val="20"/>
        </w:rPr>
        <w:t xml:space="preserve">secretaría de la organización: </w:t>
      </w:r>
      <w:r w:rsidRPr="00E767A6">
        <w:rPr>
          <w:rFonts w:ascii="Arial" w:hAnsi="Arial" w:cs="Arial"/>
          <w:sz w:val="20"/>
          <w:szCs w:val="20"/>
        </w:rPr>
        <w:t>Carol Campo</w:t>
      </w:r>
      <w:r w:rsidR="00CE2F53">
        <w:rPr>
          <w:rFonts w:ascii="Arial" w:hAnsi="Arial" w:cs="Arial"/>
          <w:sz w:val="20"/>
          <w:szCs w:val="20"/>
        </w:rPr>
        <w:t xml:space="preserve">s (Secretaría de Representación </w:t>
      </w:r>
      <w:r w:rsidRPr="00E767A6">
        <w:rPr>
          <w:rFonts w:ascii="Arial" w:hAnsi="Arial" w:cs="Arial"/>
          <w:sz w:val="20"/>
          <w:szCs w:val="20"/>
        </w:rPr>
        <w:t>Gremial) y Esteban Monge Flores (Secretaría de Organización Técni</w:t>
      </w:r>
      <w:r w:rsidR="00CE2F53">
        <w:rPr>
          <w:rFonts w:ascii="Arial" w:hAnsi="Arial" w:cs="Arial"/>
          <w:sz w:val="20"/>
          <w:szCs w:val="20"/>
        </w:rPr>
        <w:t>ca) y se definen las funciones</w:t>
      </w:r>
      <w:r w:rsidRPr="00E767A6">
        <w:rPr>
          <w:rFonts w:ascii="Arial" w:hAnsi="Arial" w:cs="Arial"/>
          <w:sz w:val="20"/>
          <w:szCs w:val="20"/>
        </w:rPr>
        <w:t>.</w:t>
      </w:r>
      <w:r w:rsidR="00CE2F53">
        <w:rPr>
          <w:rFonts w:ascii="Arial" w:hAnsi="Arial" w:cs="Arial"/>
          <w:sz w:val="20"/>
          <w:szCs w:val="20"/>
        </w:rPr>
        <w:t xml:space="preserve">  El 17 de noviembre, la S</w:t>
      </w:r>
      <w:r w:rsidRPr="00E767A6">
        <w:rPr>
          <w:rFonts w:ascii="Arial" w:hAnsi="Arial" w:cs="Arial"/>
          <w:sz w:val="20"/>
          <w:szCs w:val="20"/>
        </w:rPr>
        <w:t xml:space="preserve">ecretaria de </w:t>
      </w:r>
      <w:r w:rsidR="00CE2F53">
        <w:rPr>
          <w:rFonts w:ascii="Arial" w:hAnsi="Arial" w:cs="Arial"/>
          <w:sz w:val="20"/>
          <w:szCs w:val="20"/>
        </w:rPr>
        <w:t>Representación Gremial</w:t>
      </w:r>
      <w:r w:rsidRPr="00E767A6">
        <w:rPr>
          <w:rFonts w:ascii="Arial" w:hAnsi="Arial" w:cs="Arial"/>
          <w:sz w:val="20"/>
          <w:szCs w:val="20"/>
        </w:rPr>
        <w:t xml:space="preserve"> presenta su renuncia al cargo alegando asuntos personales.</w:t>
      </w:r>
    </w:p>
    <w:p w:rsidR="00EC6798" w:rsidRPr="005F57F0" w:rsidRDefault="00EC6798" w:rsidP="00EC6798">
      <w:pPr>
        <w:pStyle w:val="Prrafodelista"/>
        <w:numPr>
          <w:ilvl w:val="0"/>
          <w:numId w:val="36"/>
        </w:numPr>
        <w:spacing w:after="0" w:line="360" w:lineRule="auto"/>
        <w:ind w:left="360"/>
        <w:jc w:val="both"/>
        <w:rPr>
          <w:rFonts w:ascii="Arial" w:hAnsi="Arial" w:cs="Arial"/>
          <w:sz w:val="20"/>
          <w:szCs w:val="20"/>
        </w:rPr>
      </w:pPr>
      <w:r w:rsidRPr="00E767A6">
        <w:rPr>
          <w:rFonts w:ascii="Arial" w:hAnsi="Arial" w:cs="Arial"/>
          <w:sz w:val="20"/>
          <w:szCs w:val="20"/>
        </w:rPr>
        <w:t xml:space="preserve">En agosto, también se crea la Comisión de Admisiones, conformada por los directivos </w:t>
      </w:r>
      <w:proofErr w:type="spellStart"/>
      <w:r w:rsidRPr="00E767A6">
        <w:rPr>
          <w:rFonts w:ascii="Arial" w:hAnsi="Arial" w:cs="Arial"/>
          <w:sz w:val="20"/>
          <w:szCs w:val="20"/>
        </w:rPr>
        <w:t>Jonatan</w:t>
      </w:r>
      <w:proofErr w:type="spellEnd"/>
      <w:r w:rsidRPr="00E767A6">
        <w:rPr>
          <w:rFonts w:ascii="Arial" w:hAnsi="Arial" w:cs="Arial"/>
          <w:sz w:val="20"/>
          <w:szCs w:val="20"/>
        </w:rPr>
        <w:t xml:space="preserve"> </w:t>
      </w:r>
      <w:proofErr w:type="spellStart"/>
      <w:r w:rsidRPr="00E767A6">
        <w:rPr>
          <w:rFonts w:ascii="Arial" w:hAnsi="Arial" w:cs="Arial"/>
          <w:sz w:val="20"/>
          <w:szCs w:val="20"/>
        </w:rPr>
        <w:t>Albuja</w:t>
      </w:r>
      <w:proofErr w:type="spellEnd"/>
      <w:r w:rsidRPr="00E767A6">
        <w:rPr>
          <w:rFonts w:ascii="Arial" w:hAnsi="Arial" w:cs="Arial"/>
          <w:sz w:val="20"/>
          <w:szCs w:val="20"/>
        </w:rPr>
        <w:t xml:space="preserve"> y Edwin Bonilla, así como la Comisión de Actualización de la Promoción Cu</w:t>
      </w:r>
      <w:r w:rsidR="005F57F0">
        <w:rPr>
          <w:rFonts w:ascii="Arial" w:hAnsi="Arial" w:cs="Arial"/>
          <w:sz w:val="20"/>
          <w:szCs w:val="20"/>
        </w:rPr>
        <w:t xml:space="preserve">ltural, integrada y coordinada </w:t>
      </w:r>
      <w:r w:rsidRPr="00E767A6">
        <w:rPr>
          <w:rFonts w:ascii="Arial" w:hAnsi="Arial" w:cs="Arial"/>
          <w:sz w:val="20"/>
          <w:szCs w:val="20"/>
        </w:rPr>
        <w:t xml:space="preserve">por el directivo </w:t>
      </w:r>
      <w:proofErr w:type="spellStart"/>
      <w:r w:rsidRPr="00E767A6">
        <w:rPr>
          <w:rFonts w:ascii="Arial" w:hAnsi="Arial" w:cs="Arial"/>
          <w:sz w:val="20"/>
          <w:szCs w:val="20"/>
        </w:rPr>
        <w:t>Albuja</w:t>
      </w:r>
      <w:proofErr w:type="spellEnd"/>
      <w:r w:rsidRPr="00E767A6">
        <w:rPr>
          <w:rFonts w:ascii="Arial" w:hAnsi="Arial" w:cs="Arial"/>
          <w:sz w:val="20"/>
          <w:szCs w:val="20"/>
        </w:rPr>
        <w:t>.</w:t>
      </w:r>
    </w:p>
    <w:p w:rsidR="00EC6798" w:rsidRPr="005F57F0" w:rsidRDefault="00EC6798" w:rsidP="00EC6798">
      <w:pPr>
        <w:pStyle w:val="Prrafodelista"/>
        <w:numPr>
          <w:ilvl w:val="0"/>
          <w:numId w:val="36"/>
        </w:numPr>
        <w:spacing w:after="0" w:line="360" w:lineRule="auto"/>
        <w:ind w:left="360"/>
        <w:jc w:val="both"/>
        <w:rPr>
          <w:rFonts w:ascii="Arial" w:hAnsi="Arial" w:cs="Arial"/>
          <w:sz w:val="20"/>
          <w:szCs w:val="20"/>
        </w:rPr>
      </w:pPr>
      <w:r w:rsidRPr="00E767A6">
        <w:rPr>
          <w:rFonts w:ascii="Arial" w:hAnsi="Arial" w:cs="Arial"/>
          <w:sz w:val="20"/>
          <w:szCs w:val="20"/>
        </w:rPr>
        <w:t xml:space="preserve">Así mismo, se creó la Comisión Consultiva, conformada por los directivos Bernal Villegas y Sergio Dávila y las personas asociadas Andrés de la </w:t>
      </w:r>
      <w:proofErr w:type="spellStart"/>
      <w:r w:rsidRPr="00E767A6">
        <w:rPr>
          <w:rFonts w:ascii="Arial" w:hAnsi="Arial" w:cs="Arial"/>
          <w:sz w:val="20"/>
          <w:szCs w:val="20"/>
        </w:rPr>
        <w:t>Espriella</w:t>
      </w:r>
      <w:proofErr w:type="spellEnd"/>
      <w:r w:rsidRPr="00E767A6">
        <w:rPr>
          <w:rFonts w:ascii="Arial" w:hAnsi="Arial" w:cs="Arial"/>
          <w:sz w:val="20"/>
          <w:szCs w:val="20"/>
        </w:rPr>
        <w:t>, Luis Arenas, María Fernanda Sáenz, Gerardo Soto, Esteban Monge Carol Campos, Erick Armijo, Javier Sánchez y Ariel Espinoza.</w:t>
      </w:r>
    </w:p>
    <w:p w:rsidR="00EC6798" w:rsidRPr="00E767A6" w:rsidRDefault="00EC6798" w:rsidP="00EC6798">
      <w:pPr>
        <w:pStyle w:val="Prrafodelista"/>
        <w:numPr>
          <w:ilvl w:val="0"/>
          <w:numId w:val="36"/>
        </w:numPr>
        <w:spacing w:after="0" w:line="360" w:lineRule="auto"/>
        <w:ind w:left="360"/>
        <w:jc w:val="both"/>
        <w:rPr>
          <w:rFonts w:ascii="Arial" w:hAnsi="Arial" w:cs="Arial"/>
          <w:sz w:val="20"/>
          <w:szCs w:val="20"/>
        </w:rPr>
      </w:pPr>
      <w:r w:rsidRPr="00E767A6">
        <w:rPr>
          <w:rFonts w:ascii="Arial" w:hAnsi="Arial" w:cs="Arial"/>
          <w:sz w:val="20"/>
          <w:szCs w:val="20"/>
        </w:rPr>
        <w:lastRenderedPageBreak/>
        <w:t>Desde septiembre, venimos desarrollando un proceso de construcción participativa de la estrategia de comunicación para la organización, con el acompañamiento de la Asociación Voces Nuestras.</w:t>
      </w:r>
    </w:p>
    <w:p w:rsidR="00045FDF" w:rsidRDefault="00045FDF" w:rsidP="00045FDF">
      <w:pPr>
        <w:spacing w:after="0"/>
        <w:jc w:val="both"/>
        <w:rPr>
          <w:rFonts w:ascii="Arial" w:hAnsi="Arial" w:cs="Arial"/>
          <w:b/>
          <w:sz w:val="20"/>
          <w:szCs w:val="20"/>
        </w:rPr>
      </w:pPr>
    </w:p>
    <w:p w:rsidR="00E36BA7" w:rsidRDefault="00E36BA7" w:rsidP="00237A50">
      <w:pPr>
        <w:suppressAutoHyphens/>
        <w:spacing w:after="0" w:line="360" w:lineRule="auto"/>
        <w:ind w:left="360"/>
        <w:jc w:val="both"/>
        <w:rPr>
          <w:rFonts w:ascii="Arial" w:hAnsi="Arial" w:cs="Arial"/>
          <w:sz w:val="20"/>
          <w:szCs w:val="20"/>
          <w:lang w:val="es-MX"/>
        </w:rPr>
      </w:pPr>
      <w:r>
        <w:rPr>
          <w:rFonts w:ascii="Arial" w:hAnsi="Arial" w:cs="Arial"/>
          <w:sz w:val="20"/>
          <w:szCs w:val="20"/>
          <w:lang w:val="es-MX"/>
        </w:rPr>
        <w:t xml:space="preserve">El señor Presidente somete a votación el </w:t>
      </w:r>
      <w:r w:rsidR="005F57F0">
        <w:rPr>
          <w:rFonts w:ascii="Arial" w:hAnsi="Arial" w:cs="Arial"/>
          <w:sz w:val="20"/>
          <w:szCs w:val="20"/>
          <w:lang w:val="es-MX"/>
        </w:rPr>
        <w:t>informe de labores</w:t>
      </w:r>
      <w:r>
        <w:rPr>
          <w:rFonts w:ascii="Arial" w:hAnsi="Arial" w:cs="Arial"/>
          <w:sz w:val="20"/>
          <w:szCs w:val="20"/>
          <w:lang w:val="es-MX"/>
        </w:rPr>
        <w:t xml:space="preserve"> y es aprobado </w:t>
      </w:r>
      <w:r w:rsidR="005F57F0">
        <w:rPr>
          <w:rFonts w:ascii="Arial" w:hAnsi="Arial" w:cs="Arial"/>
          <w:sz w:val="20"/>
          <w:szCs w:val="20"/>
          <w:lang w:val="es-MX"/>
        </w:rPr>
        <w:t>por unanimidad de los presentes, contabilizándose veintiséis votos.</w:t>
      </w:r>
    </w:p>
    <w:p w:rsidR="00FB0581" w:rsidRDefault="00FB0581" w:rsidP="00045FDF">
      <w:pPr>
        <w:suppressAutoHyphens/>
        <w:spacing w:after="0" w:line="240" w:lineRule="auto"/>
        <w:jc w:val="both"/>
        <w:rPr>
          <w:rFonts w:ascii="Arial" w:hAnsi="Arial" w:cs="Arial"/>
          <w:b/>
          <w:sz w:val="20"/>
          <w:szCs w:val="20"/>
        </w:rPr>
      </w:pPr>
    </w:p>
    <w:p w:rsidR="00FB0581" w:rsidRPr="00045FDF" w:rsidRDefault="00FB0581" w:rsidP="00045FDF">
      <w:pPr>
        <w:suppressAutoHyphens/>
        <w:spacing w:after="0" w:line="240" w:lineRule="auto"/>
        <w:jc w:val="both"/>
        <w:rPr>
          <w:rFonts w:ascii="Arial" w:hAnsi="Arial" w:cs="Arial"/>
          <w:b/>
          <w:sz w:val="20"/>
          <w:szCs w:val="20"/>
        </w:rPr>
      </w:pPr>
    </w:p>
    <w:p w:rsidR="00133B32" w:rsidRPr="00133B32" w:rsidRDefault="00133B32" w:rsidP="00133B32">
      <w:pPr>
        <w:numPr>
          <w:ilvl w:val="1"/>
          <w:numId w:val="18"/>
        </w:numPr>
        <w:suppressAutoHyphens/>
        <w:spacing w:after="0" w:line="240" w:lineRule="auto"/>
        <w:jc w:val="both"/>
        <w:rPr>
          <w:rFonts w:ascii="Arial" w:hAnsi="Arial" w:cs="Arial"/>
          <w:b/>
          <w:sz w:val="20"/>
          <w:szCs w:val="20"/>
        </w:rPr>
      </w:pPr>
      <w:r w:rsidRPr="00345026">
        <w:rPr>
          <w:rFonts w:ascii="Arial" w:hAnsi="Arial" w:cs="Arial"/>
          <w:sz w:val="20"/>
          <w:szCs w:val="20"/>
          <w:lang w:val="es-MX"/>
        </w:rPr>
        <w:t xml:space="preserve">Informe Financiero. </w:t>
      </w:r>
    </w:p>
    <w:p w:rsidR="00133B32" w:rsidRDefault="00133B32" w:rsidP="00133B32">
      <w:pPr>
        <w:suppressAutoHyphens/>
        <w:spacing w:after="0" w:line="240" w:lineRule="auto"/>
        <w:ind w:left="360"/>
        <w:jc w:val="both"/>
        <w:rPr>
          <w:rFonts w:ascii="Arial" w:hAnsi="Arial" w:cs="Arial"/>
          <w:sz w:val="20"/>
          <w:szCs w:val="20"/>
          <w:lang w:val="es-MX"/>
        </w:rPr>
      </w:pPr>
    </w:p>
    <w:p w:rsidR="00045FDF" w:rsidRPr="00E90C5D" w:rsidRDefault="00045FDF" w:rsidP="00045FDF">
      <w:pPr>
        <w:spacing w:after="0"/>
        <w:jc w:val="both"/>
        <w:rPr>
          <w:rFonts w:ascii="Arial" w:hAnsi="Arial" w:cs="Arial"/>
          <w:b/>
          <w:sz w:val="20"/>
          <w:szCs w:val="20"/>
        </w:rPr>
      </w:pPr>
      <w:r w:rsidRPr="00E90C5D">
        <w:rPr>
          <w:rFonts w:ascii="Arial" w:hAnsi="Arial" w:cs="Arial"/>
          <w:b/>
          <w:sz w:val="20"/>
          <w:szCs w:val="20"/>
        </w:rPr>
        <w:t>INFORME DE TESORERÍA:</w:t>
      </w:r>
    </w:p>
    <w:p w:rsidR="00045FDF" w:rsidRDefault="00045FDF" w:rsidP="00045FDF">
      <w:pPr>
        <w:spacing w:after="0"/>
        <w:jc w:val="both"/>
        <w:rPr>
          <w:rFonts w:ascii="Arial" w:hAnsi="Arial" w:cs="Arial"/>
          <w:sz w:val="20"/>
          <w:szCs w:val="20"/>
        </w:rPr>
      </w:pPr>
    </w:p>
    <w:p w:rsidR="00045FDF" w:rsidRDefault="00045FDF" w:rsidP="00045FDF">
      <w:pPr>
        <w:pStyle w:val="Prrafodelista"/>
        <w:numPr>
          <w:ilvl w:val="0"/>
          <w:numId w:val="19"/>
        </w:numPr>
        <w:spacing w:after="0" w:line="259" w:lineRule="auto"/>
        <w:jc w:val="both"/>
        <w:rPr>
          <w:rFonts w:ascii="Arial" w:hAnsi="Arial" w:cs="Arial"/>
          <w:sz w:val="20"/>
          <w:szCs w:val="20"/>
        </w:rPr>
      </w:pPr>
      <w:r>
        <w:rPr>
          <w:rFonts w:ascii="Arial" w:hAnsi="Arial" w:cs="Arial"/>
          <w:sz w:val="20"/>
          <w:szCs w:val="20"/>
        </w:rPr>
        <w:t>PRESUPUESTO DE APERTURA APROBADO POR LA ASAMBLEA CONSTITUTIVA:</w:t>
      </w:r>
    </w:p>
    <w:p w:rsidR="00045FDF" w:rsidRDefault="00045FDF" w:rsidP="00045FDF">
      <w:pPr>
        <w:pStyle w:val="Prrafodelista"/>
        <w:spacing w:after="0"/>
        <w:jc w:val="both"/>
        <w:rPr>
          <w:rFonts w:ascii="Arial" w:hAnsi="Arial" w:cs="Arial"/>
          <w:sz w:val="20"/>
          <w:szCs w:val="20"/>
        </w:rPr>
      </w:pPr>
    </w:p>
    <w:tbl>
      <w:tblPr>
        <w:tblW w:w="10145" w:type="dxa"/>
        <w:tblInd w:w="-5" w:type="dxa"/>
        <w:tblCellMar>
          <w:left w:w="70" w:type="dxa"/>
          <w:right w:w="70" w:type="dxa"/>
        </w:tblCellMar>
        <w:tblLook w:val="04A0" w:firstRow="1" w:lastRow="0" w:firstColumn="1" w:lastColumn="0" w:noHBand="0" w:noVBand="1"/>
      </w:tblPr>
      <w:tblGrid>
        <w:gridCol w:w="1766"/>
        <w:gridCol w:w="2243"/>
        <w:gridCol w:w="2087"/>
        <w:gridCol w:w="548"/>
        <w:gridCol w:w="160"/>
        <w:gridCol w:w="3341"/>
      </w:tblGrid>
      <w:tr w:rsidR="00045FDF" w:rsidRPr="00C80420" w:rsidTr="00692594">
        <w:trPr>
          <w:trHeight w:val="305"/>
        </w:trPr>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5FDF" w:rsidRPr="00737458" w:rsidRDefault="00045FDF" w:rsidP="00692594">
            <w:pPr>
              <w:spacing w:after="0" w:line="240" w:lineRule="auto"/>
              <w:jc w:val="both"/>
              <w:rPr>
                <w:rFonts w:ascii="Arial" w:eastAsia="Times New Roman" w:hAnsi="Arial" w:cs="Arial"/>
                <w:b/>
                <w:bCs/>
                <w:color w:val="000000"/>
                <w:sz w:val="16"/>
                <w:szCs w:val="16"/>
                <w:lang w:eastAsia="es-CR"/>
              </w:rPr>
            </w:pPr>
            <w:r w:rsidRPr="00737458">
              <w:rPr>
                <w:rFonts w:ascii="Arial" w:eastAsia="Times New Roman" w:hAnsi="Arial" w:cs="Arial"/>
                <w:b/>
                <w:bCs/>
                <w:color w:val="000000"/>
                <w:sz w:val="16"/>
                <w:szCs w:val="16"/>
                <w:lang w:val="es-ES" w:eastAsia="es-CR"/>
              </w:rPr>
              <w:t>DESCRIPCIÓN:</w:t>
            </w:r>
          </w:p>
        </w:tc>
        <w:tc>
          <w:tcPr>
            <w:tcW w:w="2243" w:type="dxa"/>
            <w:tcBorders>
              <w:top w:val="single" w:sz="8" w:space="0" w:color="auto"/>
              <w:left w:val="nil"/>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both"/>
              <w:rPr>
                <w:rFonts w:ascii="Arial" w:eastAsia="Times New Roman" w:hAnsi="Arial" w:cs="Arial"/>
                <w:b/>
                <w:bCs/>
                <w:color w:val="000000"/>
                <w:sz w:val="16"/>
                <w:szCs w:val="16"/>
                <w:lang w:eastAsia="es-CR"/>
              </w:rPr>
            </w:pPr>
            <w:r w:rsidRPr="00737458">
              <w:rPr>
                <w:rFonts w:ascii="Arial" w:eastAsia="Times New Roman" w:hAnsi="Arial" w:cs="Arial"/>
                <w:b/>
                <w:bCs/>
                <w:color w:val="000000"/>
                <w:sz w:val="16"/>
                <w:szCs w:val="16"/>
                <w:lang w:val="es-ES" w:eastAsia="es-CR"/>
              </w:rPr>
              <w:t>PRESUPUESTO:</w:t>
            </w:r>
          </w:p>
        </w:tc>
        <w:tc>
          <w:tcPr>
            <w:tcW w:w="2087"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b/>
                <w:bCs/>
                <w:color w:val="000000"/>
                <w:sz w:val="16"/>
                <w:szCs w:val="16"/>
                <w:lang w:eastAsia="es-CR"/>
              </w:rPr>
            </w:pPr>
            <w:r w:rsidRPr="00737458">
              <w:rPr>
                <w:rFonts w:ascii="Arial" w:eastAsia="Times New Roman" w:hAnsi="Arial" w:cs="Arial"/>
                <w:b/>
                <w:bCs/>
                <w:color w:val="000000"/>
                <w:sz w:val="16"/>
                <w:szCs w:val="16"/>
                <w:lang w:eastAsia="es-CR"/>
              </w:rPr>
              <w:t>GASTO REAL:</w:t>
            </w:r>
          </w:p>
        </w:tc>
        <w:tc>
          <w:tcPr>
            <w:tcW w:w="548"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b/>
                <w:bCs/>
                <w:color w:val="000000"/>
                <w:sz w:val="16"/>
                <w:szCs w:val="16"/>
                <w:lang w:eastAsia="es-CR"/>
              </w:rPr>
            </w:pPr>
          </w:p>
        </w:tc>
        <w:tc>
          <w:tcPr>
            <w:tcW w:w="160"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b/>
                <w:bCs/>
                <w:color w:val="000000"/>
                <w:sz w:val="16"/>
                <w:szCs w:val="16"/>
                <w:lang w:eastAsia="es-CR"/>
              </w:rPr>
            </w:pPr>
          </w:p>
        </w:tc>
        <w:tc>
          <w:tcPr>
            <w:tcW w:w="3341"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b/>
                <w:bCs/>
                <w:color w:val="000000"/>
                <w:sz w:val="16"/>
                <w:szCs w:val="16"/>
                <w:lang w:eastAsia="es-CR"/>
              </w:rPr>
            </w:pPr>
            <w:r w:rsidRPr="00737458">
              <w:rPr>
                <w:rFonts w:ascii="Arial" w:eastAsia="Times New Roman" w:hAnsi="Arial" w:cs="Arial"/>
                <w:b/>
                <w:bCs/>
                <w:color w:val="000000"/>
                <w:sz w:val="16"/>
                <w:szCs w:val="16"/>
                <w:lang w:eastAsia="es-CR"/>
              </w:rPr>
              <w:t>DIFERENCIA:</w:t>
            </w:r>
          </w:p>
        </w:tc>
      </w:tr>
      <w:tr w:rsidR="00045FDF" w:rsidRPr="00C80420" w:rsidTr="00692594">
        <w:trPr>
          <w:trHeight w:val="305"/>
        </w:trPr>
        <w:tc>
          <w:tcPr>
            <w:tcW w:w="1766" w:type="dxa"/>
            <w:tcBorders>
              <w:top w:val="nil"/>
              <w:left w:val="single" w:sz="8" w:space="0" w:color="auto"/>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both"/>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Equipo informático y de respaldo</w:t>
            </w:r>
          </w:p>
        </w:tc>
        <w:tc>
          <w:tcPr>
            <w:tcW w:w="2243" w:type="dxa"/>
            <w:tcBorders>
              <w:top w:val="nil"/>
              <w:left w:val="nil"/>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right"/>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 xml:space="preserve"> ₡               1.500.000,00 </w:t>
            </w:r>
          </w:p>
        </w:tc>
        <w:tc>
          <w:tcPr>
            <w:tcW w:w="2087"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color w:val="000000"/>
                <w:sz w:val="16"/>
                <w:szCs w:val="16"/>
                <w:lang w:eastAsia="es-CR"/>
              </w:rPr>
            </w:pPr>
            <w:r w:rsidRPr="00C80420">
              <w:rPr>
                <w:rFonts w:ascii="Arial" w:eastAsia="Times New Roman" w:hAnsi="Arial" w:cs="Arial"/>
                <w:color w:val="000000"/>
                <w:sz w:val="16"/>
                <w:szCs w:val="16"/>
                <w:lang w:eastAsia="es-CR"/>
              </w:rPr>
              <w:t xml:space="preserve"> ₡            </w:t>
            </w:r>
            <w:r w:rsidRPr="00737458">
              <w:rPr>
                <w:rFonts w:ascii="Arial" w:eastAsia="Times New Roman" w:hAnsi="Arial" w:cs="Arial"/>
                <w:color w:val="000000"/>
                <w:sz w:val="16"/>
                <w:szCs w:val="16"/>
                <w:lang w:eastAsia="es-CR"/>
              </w:rPr>
              <w:t xml:space="preserve">1.878.692,00 </w:t>
            </w:r>
          </w:p>
        </w:tc>
        <w:tc>
          <w:tcPr>
            <w:tcW w:w="548"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160"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3341"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FF0000"/>
                <w:sz w:val="16"/>
                <w:szCs w:val="16"/>
                <w:lang w:eastAsia="es-CR"/>
              </w:rPr>
            </w:pPr>
            <w:r w:rsidRPr="00246486">
              <w:rPr>
                <w:rFonts w:ascii="Arial" w:eastAsia="Times New Roman" w:hAnsi="Arial" w:cs="Arial"/>
                <w:color w:val="FF0000"/>
                <w:sz w:val="16"/>
                <w:szCs w:val="16"/>
                <w:lang w:eastAsia="es-CR"/>
              </w:rPr>
              <w:t xml:space="preserve">-₡              378.692,00 </w:t>
            </w:r>
          </w:p>
        </w:tc>
      </w:tr>
      <w:tr w:rsidR="00045FDF" w:rsidRPr="00C80420" w:rsidTr="00692594">
        <w:trPr>
          <w:trHeight w:val="305"/>
        </w:trPr>
        <w:tc>
          <w:tcPr>
            <w:tcW w:w="1766" w:type="dxa"/>
            <w:tcBorders>
              <w:top w:val="nil"/>
              <w:left w:val="single" w:sz="8" w:space="0" w:color="auto"/>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both"/>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Programas adicionales</w:t>
            </w:r>
          </w:p>
        </w:tc>
        <w:tc>
          <w:tcPr>
            <w:tcW w:w="2243" w:type="dxa"/>
            <w:tcBorders>
              <w:top w:val="nil"/>
              <w:left w:val="nil"/>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right"/>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 xml:space="preserve"> ₡                 500.000,00 </w:t>
            </w:r>
          </w:p>
        </w:tc>
        <w:tc>
          <w:tcPr>
            <w:tcW w:w="2087"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color w:val="000000"/>
                <w:sz w:val="16"/>
                <w:szCs w:val="16"/>
                <w:lang w:eastAsia="es-CR"/>
              </w:rPr>
            </w:pPr>
            <w:r w:rsidRPr="00C80420">
              <w:rPr>
                <w:rFonts w:ascii="Arial" w:eastAsia="Times New Roman" w:hAnsi="Arial" w:cs="Arial"/>
                <w:color w:val="000000"/>
                <w:sz w:val="16"/>
                <w:szCs w:val="16"/>
                <w:lang w:eastAsia="es-CR"/>
              </w:rPr>
              <w:t xml:space="preserve"> ₡               </w:t>
            </w:r>
            <w:r w:rsidRPr="00737458">
              <w:rPr>
                <w:rFonts w:ascii="Arial" w:eastAsia="Times New Roman" w:hAnsi="Arial" w:cs="Arial"/>
                <w:color w:val="000000"/>
                <w:sz w:val="16"/>
                <w:szCs w:val="16"/>
                <w:lang w:eastAsia="es-CR"/>
              </w:rPr>
              <w:t xml:space="preserve">604.897,13 </w:t>
            </w:r>
          </w:p>
        </w:tc>
        <w:tc>
          <w:tcPr>
            <w:tcW w:w="548"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160"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3341"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FF0000"/>
                <w:sz w:val="16"/>
                <w:szCs w:val="16"/>
                <w:lang w:eastAsia="es-CR"/>
              </w:rPr>
            </w:pPr>
            <w:r w:rsidRPr="00246486">
              <w:rPr>
                <w:rFonts w:ascii="Arial" w:eastAsia="Times New Roman" w:hAnsi="Arial" w:cs="Arial"/>
                <w:color w:val="FF0000"/>
                <w:sz w:val="16"/>
                <w:szCs w:val="16"/>
                <w:lang w:eastAsia="es-CR"/>
              </w:rPr>
              <w:t xml:space="preserve">-₡              104.897,13 </w:t>
            </w:r>
          </w:p>
        </w:tc>
      </w:tr>
      <w:tr w:rsidR="00045FDF" w:rsidRPr="00C80420" w:rsidTr="00692594">
        <w:trPr>
          <w:trHeight w:val="305"/>
        </w:trPr>
        <w:tc>
          <w:tcPr>
            <w:tcW w:w="1766" w:type="dxa"/>
            <w:tcBorders>
              <w:top w:val="nil"/>
              <w:left w:val="single" w:sz="8" w:space="0" w:color="auto"/>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both"/>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 xml:space="preserve">Portal en Internet (1) </w:t>
            </w:r>
          </w:p>
        </w:tc>
        <w:tc>
          <w:tcPr>
            <w:tcW w:w="2243" w:type="dxa"/>
            <w:tcBorders>
              <w:top w:val="nil"/>
              <w:left w:val="nil"/>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right"/>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 xml:space="preserve"> ₡                 770.000,00 </w:t>
            </w:r>
          </w:p>
        </w:tc>
        <w:tc>
          <w:tcPr>
            <w:tcW w:w="2087"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eastAsia="es-CR"/>
              </w:rPr>
              <w:t xml:space="preserve">          </w:t>
            </w:r>
            <w:r w:rsidRPr="00C80420">
              <w:rPr>
                <w:rFonts w:ascii="Arial" w:eastAsia="Times New Roman" w:hAnsi="Arial" w:cs="Arial"/>
                <w:color w:val="000000"/>
                <w:sz w:val="16"/>
                <w:szCs w:val="16"/>
                <w:lang w:eastAsia="es-CR"/>
              </w:rPr>
              <w:t xml:space="preserve">                        </w:t>
            </w:r>
            <w:r w:rsidRPr="00737458">
              <w:rPr>
                <w:rFonts w:ascii="Arial" w:eastAsia="Times New Roman" w:hAnsi="Arial" w:cs="Arial"/>
                <w:color w:val="000000"/>
                <w:sz w:val="16"/>
                <w:szCs w:val="16"/>
                <w:lang w:eastAsia="es-CR"/>
              </w:rPr>
              <w:t xml:space="preserve">-     </w:t>
            </w:r>
          </w:p>
        </w:tc>
        <w:tc>
          <w:tcPr>
            <w:tcW w:w="548"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160"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3341"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color w:val="000000"/>
                <w:sz w:val="16"/>
                <w:szCs w:val="16"/>
                <w:lang w:eastAsia="es-CR"/>
              </w:rPr>
            </w:pPr>
          </w:p>
        </w:tc>
      </w:tr>
      <w:tr w:rsidR="00045FDF" w:rsidRPr="00C80420" w:rsidTr="00692594">
        <w:trPr>
          <w:trHeight w:val="305"/>
        </w:trPr>
        <w:tc>
          <w:tcPr>
            <w:tcW w:w="1766" w:type="dxa"/>
            <w:tcBorders>
              <w:top w:val="nil"/>
              <w:left w:val="single" w:sz="8" w:space="0" w:color="auto"/>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both"/>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Mobiliario</w:t>
            </w:r>
          </w:p>
        </w:tc>
        <w:tc>
          <w:tcPr>
            <w:tcW w:w="2243" w:type="dxa"/>
            <w:tcBorders>
              <w:top w:val="nil"/>
              <w:left w:val="nil"/>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right"/>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 xml:space="preserve"> ₡                 250.000,00 </w:t>
            </w:r>
          </w:p>
        </w:tc>
        <w:tc>
          <w:tcPr>
            <w:tcW w:w="2087"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eastAsia="es-CR"/>
              </w:rPr>
              <w:t xml:space="preserve">                 </w:t>
            </w:r>
            <w:r w:rsidRPr="00C80420">
              <w:rPr>
                <w:rFonts w:ascii="Arial" w:eastAsia="Times New Roman" w:hAnsi="Arial" w:cs="Arial"/>
                <w:color w:val="000000"/>
                <w:sz w:val="16"/>
                <w:szCs w:val="16"/>
                <w:lang w:eastAsia="es-CR"/>
              </w:rPr>
              <w:t xml:space="preserve">                 </w:t>
            </w:r>
            <w:r w:rsidRPr="00737458">
              <w:rPr>
                <w:rFonts w:ascii="Arial" w:eastAsia="Times New Roman" w:hAnsi="Arial" w:cs="Arial"/>
                <w:color w:val="000000"/>
                <w:sz w:val="16"/>
                <w:szCs w:val="16"/>
                <w:lang w:eastAsia="es-CR"/>
              </w:rPr>
              <w:t xml:space="preserve">-     </w:t>
            </w:r>
          </w:p>
        </w:tc>
        <w:tc>
          <w:tcPr>
            <w:tcW w:w="548"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160"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3341"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color w:val="000000"/>
                <w:sz w:val="16"/>
                <w:szCs w:val="16"/>
                <w:lang w:eastAsia="es-CR"/>
              </w:rPr>
            </w:pPr>
          </w:p>
        </w:tc>
      </w:tr>
      <w:tr w:rsidR="00045FDF" w:rsidRPr="00C80420" w:rsidTr="00692594">
        <w:trPr>
          <w:trHeight w:val="305"/>
        </w:trPr>
        <w:tc>
          <w:tcPr>
            <w:tcW w:w="1766" w:type="dxa"/>
            <w:tcBorders>
              <w:top w:val="nil"/>
              <w:left w:val="single" w:sz="8" w:space="0" w:color="auto"/>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both"/>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Banners informativos</w:t>
            </w:r>
          </w:p>
        </w:tc>
        <w:tc>
          <w:tcPr>
            <w:tcW w:w="2243" w:type="dxa"/>
            <w:tcBorders>
              <w:top w:val="nil"/>
              <w:left w:val="nil"/>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right"/>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 xml:space="preserve"> ₡                   80.000,00 </w:t>
            </w:r>
          </w:p>
        </w:tc>
        <w:tc>
          <w:tcPr>
            <w:tcW w:w="2087"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color w:val="000000"/>
                <w:sz w:val="16"/>
                <w:szCs w:val="16"/>
                <w:lang w:eastAsia="es-CR"/>
              </w:rPr>
            </w:pPr>
            <w:r w:rsidRPr="00C80420">
              <w:rPr>
                <w:rFonts w:ascii="Arial" w:eastAsia="Times New Roman" w:hAnsi="Arial" w:cs="Arial"/>
                <w:color w:val="000000"/>
                <w:sz w:val="16"/>
                <w:szCs w:val="16"/>
                <w:lang w:eastAsia="es-CR"/>
              </w:rPr>
              <w:t xml:space="preserve"> ₡                 </w:t>
            </w:r>
            <w:r w:rsidRPr="00737458">
              <w:rPr>
                <w:rFonts w:ascii="Arial" w:eastAsia="Times New Roman" w:hAnsi="Arial" w:cs="Arial"/>
                <w:color w:val="000000"/>
                <w:sz w:val="16"/>
                <w:szCs w:val="16"/>
                <w:lang w:eastAsia="es-CR"/>
              </w:rPr>
              <w:t xml:space="preserve">88.400,00 </w:t>
            </w:r>
          </w:p>
        </w:tc>
        <w:tc>
          <w:tcPr>
            <w:tcW w:w="548"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160"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3341"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FF0000"/>
                <w:sz w:val="16"/>
                <w:szCs w:val="16"/>
                <w:lang w:eastAsia="es-CR"/>
              </w:rPr>
            </w:pPr>
            <w:r w:rsidRPr="00246486">
              <w:rPr>
                <w:rFonts w:ascii="Arial" w:eastAsia="Times New Roman" w:hAnsi="Arial" w:cs="Arial"/>
                <w:color w:val="FF0000"/>
                <w:sz w:val="16"/>
                <w:szCs w:val="16"/>
                <w:lang w:eastAsia="es-CR"/>
              </w:rPr>
              <w:t xml:space="preserve">-₡                   8.400,00 </w:t>
            </w:r>
          </w:p>
        </w:tc>
      </w:tr>
      <w:tr w:rsidR="00045FDF" w:rsidRPr="00C80420" w:rsidTr="00692594">
        <w:trPr>
          <w:trHeight w:val="305"/>
        </w:trPr>
        <w:tc>
          <w:tcPr>
            <w:tcW w:w="1766" w:type="dxa"/>
            <w:tcBorders>
              <w:top w:val="nil"/>
              <w:left w:val="single" w:sz="8" w:space="0" w:color="auto"/>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both"/>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Libro de Marca (2)</w:t>
            </w:r>
          </w:p>
        </w:tc>
        <w:tc>
          <w:tcPr>
            <w:tcW w:w="2243" w:type="dxa"/>
            <w:tcBorders>
              <w:top w:val="nil"/>
              <w:left w:val="nil"/>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right"/>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 xml:space="preserve"> ₡                 685.000,00 </w:t>
            </w:r>
          </w:p>
        </w:tc>
        <w:tc>
          <w:tcPr>
            <w:tcW w:w="2087"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color w:val="000000"/>
                <w:sz w:val="16"/>
                <w:szCs w:val="16"/>
                <w:lang w:eastAsia="es-CR"/>
              </w:rPr>
            </w:pPr>
            <w:r w:rsidRPr="00C80420">
              <w:rPr>
                <w:rFonts w:ascii="Arial" w:eastAsia="Times New Roman" w:hAnsi="Arial" w:cs="Arial"/>
                <w:color w:val="000000"/>
                <w:sz w:val="16"/>
                <w:szCs w:val="16"/>
                <w:lang w:eastAsia="es-CR"/>
              </w:rPr>
              <w:t xml:space="preserve"> ₡               </w:t>
            </w:r>
            <w:r w:rsidRPr="00737458">
              <w:rPr>
                <w:rFonts w:ascii="Arial" w:eastAsia="Times New Roman" w:hAnsi="Arial" w:cs="Arial"/>
                <w:color w:val="000000"/>
                <w:sz w:val="16"/>
                <w:szCs w:val="16"/>
                <w:lang w:eastAsia="es-CR"/>
              </w:rPr>
              <w:t xml:space="preserve">262.149,35 </w:t>
            </w:r>
          </w:p>
        </w:tc>
        <w:tc>
          <w:tcPr>
            <w:tcW w:w="548"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160"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3341"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538135" w:themeColor="accent6" w:themeShade="BF"/>
                <w:sz w:val="16"/>
                <w:szCs w:val="16"/>
                <w:lang w:eastAsia="es-CR"/>
              </w:rPr>
            </w:pPr>
            <w:r w:rsidRPr="00246486">
              <w:rPr>
                <w:rFonts w:ascii="Arial" w:eastAsia="Times New Roman" w:hAnsi="Arial" w:cs="Arial"/>
                <w:color w:val="538135" w:themeColor="accent6" w:themeShade="BF"/>
                <w:sz w:val="16"/>
                <w:szCs w:val="16"/>
                <w:lang w:eastAsia="es-CR"/>
              </w:rPr>
              <w:t xml:space="preserve"> ₡               422.850,65 </w:t>
            </w:r>
          </w:p>
        </w:tc>
      </w:tr>
      <w:tr w:rsidR="00045FDF" w:rsidRPr="00C80420" w:rsidTr="00692594">
        <w:trPr>
          <w:trHeight w:val="305"/>
        </w:trPr>
        <w:tc>
          <w:tcPr>
            <w:tcW w:w="1766" w:type="dxa"/>
            <w:tcBorders>
              <w:top w:val="nil"/>
              <w:left w:val="single" w:sz="8" w:space="0" w:color="auto"/>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both"/>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Implementación Sistema Contable (3)</w:t>
            </w:r>
          </w:p>
        </w:tc>
        <w:tc>
          <w:tcPr>
            <w:tcW w:w="2243" w:type="dxa"/>
            <w:tcBorders>
              <w:top w:val="nil"/>
              <w:left w:val="nil"/>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right"/>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 xml:space="preserve"> ₡               1.000.000,00 </w:t>
            </w:r>
          </w:p>
        </w:tc>
        <w:tc>
          <w:tcPr>
            <w:tcW w:w="2087"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color w:val="000000"/>
                <w:sz w:val="16"/>
                <w:szCs w:val="16"/>
                <w:lang w:eastAsia="es-CR"/>
              </w:rPr>
            </w:pPr>
            <w:r w:rsidRPr="00C80420">
              <w:rPr>
                <w:rFonts w:ascii="Arial" w:eastAsia="Times New Roman" w:hAnsi="Arial" w:cs="Arial"/>
                <w:color w:val="000000"/>
                <w:sz w:val="16"/>
                <w:szCs w:val="16"/>
                <w:lang w:eastAsia="es-CR"/>
              </w:rPr>
              <w:t xml:space="preserve"> ₡            </w:t>
            </w:r>
            <w:r w:rsidRPr="00737458">
              <w:rPr>
                <w:rFonts w:ascii="Arial" w:eastAsia="Times New Roman" w:hAnsi="Arial" w:cs="Arial"/>
                <w:color w:val="000000"/>
                <w:sz w:val="16"/>
                <w:szCs w:val="16"/>
                <w:lang w:eastAsia="es-CR"/>
              </w:rPr>
              <w:t xml:space="preserve">3.466.560,00 </w:t>
            </w:r>
          </w:p>
        </w:tc>
        <w:tc>
          <w:tcPr>
            <w:tcW w:w="548"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160"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3341"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FF0000"/>
                <w:sz w:val="16"/>
                <w:szCs w:val="16"/>
                <w:lang w:eastAsia="es-CR"/>
              </w:rPr>
            </w:pPr>
            <w:r w:rsidRPr="00246486">
              <w:rPr>
                <w:rFonts w:ascii="Arial" w:eastAsia="Times New Roman" w:hAnsi="Arial" w:cs="Arial"/>
                <w:color w:val="FF0000"/>
                <w:sz w:val="16"/>
                <w:szCs w:val="16"/>
                <w:lang w:eastAsia="es-CR"/>
              </w:rPr>
              <w:t xml:space="preserve">-₡           2.466.560,00 </w:t>
            </w:r>
          </w:p>
        </w:tc>
      </w:tr>
      <w:tr w:rsidR="00045FDF" w:rsidRPr="00C80420" w:rsidTr="00692594">
        <w:trPr>
          <w:trHeight w:val="305"/>
        </w:trPr>
        <w:tc>
          <w:tcPr>
            <w:tcW w:w="1766" w:type="dxa"/>
            <w:tcBorders>
              <w:top w:val="nil"/>
              <w:left w:val="single" w:sz="8" w:space="0" w:color="auto"/>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both"/>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Un mes de Administración</w:t>
            </w:r>
          </w:p>
        </w:tc>
        <w:tc>
          <w:tcPr>
            <w:tcW w:w="2243" w:type="dxa"/>
            <w:tcBorders>
              <w:top w:val="nil"/>
              <w:left w:val="nil"/>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right"/>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 xml:space="preserve"> ₡                 950.000,00 </w:t>
            </w:r>
          </w:p>
        </w:tc>
        <w:tc>
          <w:tcPr>
            <w:tcW w:w="2087"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color w:val="000000"/>
                <w:sz w:val="16"/>
                <w:szCs w:val="16"/>
                <w:lang w:eastAsia="es-CR"/>
              </w:rPr>
            </w:pPr>
            <w:r w:rsidRPr="00C80420">
              <w:rPr>
                <w:rFonts w:ascii="Arial" w:eastAsia="Times New Roman" w:hAnsi="Arial" w:cs="Arial"/>
                <w:color w:val="000000"/>
                <w:sz w:val="16"/>
                <w:szCs w:val="16"/>
                <w:lang w:eastAsia="es-CR"/>
              </w:rPr>
              <w:t xml:space="preserve"> ₡               </w:t>
            </w:r>
            <w:r w:rsidRPr="00737458">
              <w:rPr>
                <w:rFonts w:ascii="Arial" w:eastAsia="Times New Roman" w:hAnsi="Arial" w:cs="Arial"/>
                <w:color w:val="000000"/>
                <w:sz w:val="16"/>
                <w:szCs w:val="16"/>
                <w:lang w:eastAsia="es-CR"/>
              </w:rPr>
              <w:t xml:space="preserve">900.000,00 </w:t>
            </w:r>
          </w:p>
        </w:tc>
        <w:tc>
          <w:tcPr>
            <w:tcW w:w="548"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160"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3341"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538135" w:themeColor="accent6" w:themeShade="BF"/>
                <w:sz w:val="16"/>
                <w:szCs w:val="16"/>
                <w:lang w:eastAsia="es-CR"/>
              </w:rPr>
            </w:pPr>
            <w:r w:rsidRPr="00246486">
              <w:rPr>
                <w:rFonts w:ascii="Arial" w:eastAsia="Times New Roman" w:hAnsi="Arial" w:cs="Arial"/>
                <w:color w:val="538135" w:themeColor="accent6" w:themeShade="BF"/>
                <w:sz w:val="16"/>
                <w:szCs w:val="16"/>
                <w:lang w:eastAsia="es-CR"/>
              </w:rPr>
              <w:t xml:space="preserve"> ₡                 50.000,00 </w:t>
            </w:r>
          </w:p>
        </w:tc>
      </w:tr>
      <w:tr w:rsidR="00045FDF" w:rsidRPr="00C80420" w:rsidTr="00692594">
        <w:trPr>
          <w:trHeight w:val="305"/>
        </w:trPr>
        <w:tc>
          <w:tcPr>
            <w:tcW w:w="1766" w:type="dxa"/>
            <w:tcBorders>
              <w:top w:val="nil"/>
              <w:left w:val="single" w:sz="8" w:space="0" w:color="auto"/>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both"/>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Inscripción y apertura jurídica (4)</w:t>
            </w:r>
          </w:p>
        </w:tc>
        <w:tc>
          <w:tcPr>
            <w:tcW w:w="2243" w:type="dxa"/>
            <w:tcBorders>
              <w:top w:val="nil"/>
              <w:left w:val="nil"/>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right"/>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 xml:space="preserve"> ₡                 850.000,00 </w:t>
            </w:r>
          </w:p>
        </w:tc>
        <w:tc>
          <w:tcPr>
            <w:tcW w:w="2087"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color w:val="000000"/>
                <w:sz w:val="16"/>
                <w:szCs w:val="16"/>
                <w:lang w:eastAsia="es-CR"/>
              </w:rPr>
            </w:pPr>
            <w:r w:rsidRPr="00C80420">
              <w:rPr>
                <w:rFonts w:ascii="Arial" w:eastAsia="Times New Roman" w:hAnsi="Arial" w:cs="Arial"/>
                <w:color w:val="000000"/>
                <w:sz w:val="16"/>
                <w:szCs w:val="16"/>
                <w:lang w:eastAsia="es-CR"/>
              </w:rPr>
              <w:t xml:space="preserve"> ₡               </w:t>
            </w:r>
            <w:r w:rsidRPr="00737458">
              <w:rPr>
                <w:rFonts w:ascii="Arial" w:eastAsia="Times New Roman" w:hAnsi="Arial" w:cs="Arial"/>
                <w:color w:val="000000"/>
                <w:sz w:val="16"/>
                <w:szCs w:val="16"/>
                <w:lang w:eastAsia="es-CR"/>
              </w:rPr>
              <w:t xml:space="preserve">850.000,00 </w:t>
            </w:r>
          </w:p>
        </w:tc>
        <w:tc>
          <w:tcPr>
            <w:tcW w:w="548"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160"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3341"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color w:val="000000"/>
                <w:sz w:val="16"/>
                <w:szCs w:val="16"/>
                <w:lang w:eastAsia="es-CR"/>
              </w:rPr>
            </w:pPr>
          </w:p>
        </w:tc>
      </w:tr>
      <w:tr w:rsidR="00045FDF" w:rsidRPr="00C80420" w:rsidTr="00692594">
        <w:trPr>
          <w:trHeight w:val="305"/>
        </w:trPr>
        <w:tc>
          <w:tcPr>
            <w:tcW w:w="1766" w:type="dxa"/>
            <w:tcBorders>
              <w:top w:val="nil"/>
              <w:left w:val="single" w:sz="8" w:space="0" w:color="auto"/>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both"/>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Imprevistos</w:t>
            </w:r>
          </w:p>
        </w:tc>
        <w:tc>
          <w:tcPr>
            <w:tcW w:w="2243" w:type="dxa"/>
            <w:tcBorders>
              <w:top w:val="nil"/>
              <w:left w:val="nil"/>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right"/>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val="es-ES" w:eastAsia="es-CR"/>
              </w:rPr>
              <w:t xml:space="preserve"> ₡                 658.500,00 </w:t>
            </w:r>
          </w:p>
        </w:tc>
        <w:tc>
          <w:tcPr>
            <w:tcW w:w="2087"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color w:val="000000"/>
                <w:sz w:val="16"/>
                <w:szCs w:val="16"/>
                <w:lang w:eastAsia="es-CR"/>
              </w:rPr>
            </w:pPr>
            <w:r w:rsidRPr="00737458">
              <w:rPr>
                <w:rFonts w:ascii="Arial" w:eastAsia="Times New Roman" w:hAnsi="Arial" w:cs="Arial"/>
                <w:color w:val="000000"/>
                <w:sz w:val="16"/>
                <w:szCs w:val="16"/>
                <w:lang w:eastAsia="es-CR"/>
              </w:rPr>
              <w:t xml:space="preserve"> ₡        </w:t>
            </w:r>
            <w:r w:rsidRPr="00C80420">
              <w:rPr>
                <w:rFonts w:ascii="Arial" w:eastAsia="Times New Roman" w:hAnsi="Arial" w:cs="Arial"/>
                <w:color w:val="000000"/>
                <w:sz w:val="16"/>
                <w:szCs w:val="16"/>
                <w:lang w:eastAsia="es-CR"/>
              </w:rPr>
              <w:t xml:space="preserve">                      </w:t>
            </w:r>
            <w:r w:rsidRPr="00737458">
              <w:rPr>
                <w:rFonts w:ascii="Arial" w:eastAsia="Times New Roman" w:hAnsi="Arial" w:cs="Arial"/>
                <w:color w:val="000000"/>
                <w:sz w:val="16"/>
                <w:szCs w:val="16"/>
                <w:lang w:eastAsia="es-CR"/>
              </w:rPr>
              <w:t xml:space="preserve">-   </w:t>
            </w:r>
          </w:p>
        </w:tc>
        <w:tc>
          <w:tcPr>
            <w:tcW w:w="548"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160"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color w:val="000000"/>
                <w:sz w:val="16"/>
                <w:szCs w:val="16"/>
                <w:lang w:eastAsia="es-CR"/>
              </w:rPr>
            </w:pPr>
          </w:p>
        </w:tc>
        <w:tc>
          <w:tcPr>
            <w:tcW w:w="3341"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color w:val="000000"/>
                <w:sz w:val="16"/>
                <w:szCs w:val="16"/>
                <w:lang w:eastAsia="es-CR"/>
              </w:rPr>
            </w:pPr>
          </w:p>
        </w:tc>
      </w:tr>
      <w:tr w:rsidR="00045FDF" w:rsidRPr="00C80420" w:rsidTr="00692594">
        <w:trPr>
          <w:trHeight w:val="305"/>
        </w:trPr>
        <w:tc>
          <w:tcPr>
            <w:tcW w:w="1766" w:type="dxa"/>
            <w:tcBorders>
              <w:top w:val="nil"/>
              <w:left w:val="single" w:sz="8" w:space="0" w:color="auto"/>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both"/>
              <w:rPr>
                <w:rFonts w:ascii="Arial" w:eastAsia="Times New Roman" w:hAnsi="Arial" w:cs="Arial"/>
                <w:b/>
                <w:bCs/>
                <w:color w:val="000000"/>
                <w:sz w:val="16"/>
                <w:szCs w:val="16"/>
                <w:lang w:eastAsia="es-CR"/>
              </w:rPr>
            </w:pPr>
            <w:r w:rsidRPr="00737458">
              <w:rPr>
                <w:rFonts w:ascii="Arial" w:eastAsia="Times New Roman" w:hAnsi="Arial" w:cs="Arial"/>
                <w:b/>
                <w:bCs/>
                <w:color w:val="000000"/>
                <w:sz w:val="16"/>
                <w:szCs w:val="16"/>
                <w:lang w:val="es-ES" w:eastAsia="es-CR"/>
              </w:rPr>
              <w:t>TOTAL INVERSIÓN INICIAL</w:t>
            </w:r>
          </w:p>
        </w:tc>
        <w:tc>
          <w:tcPr>
            <w:tcW w:w="2243" w:type="dxa"/>
            <w:tcBorders>
              <w:top w:val="nil"/>
              <w:left w:val="nil"/>
              <w:bottom w:val="single" w:sz="8" w:space="0" w:color="auto"/>
              <w:right w:val="single" w:sz="8" w:space="0" w:color="auto"/>
            </w:tcBorders>
            <w:shd w:val="clear" w:color="auto" w:fill="auto"/>
            <w:vAlign w:val="center"/>
            <w:hideMark/>
          </w:tcPr>
          <w:p w:rsidR="00045FDF" w:rsidRPr="00737458" w:rsidRDefault="00045FDF" w:rsidP="00692594">
            <w:pPr>
              <w:spacing w:after="0" w:line="240" w:lineRule="auto"/>
              <w:jc w:val="right"/>
              <w:rPr>
                <w:rFonts w:ascii="Arial" w:eastAsia="Times New Roman" w:hAnsi="Arial" w:cs="Arial"/>
                <w:b/>
                <w:bCs/>
                <w:color w:val="000000"/>
                <w:sz w:val="16"/>
                <w:szCs w:val="16"/>
                <w:lang w:eastAsia="es-CR"/>
              </w:rPr>
            </w:pPr>
            <w:r w:rsidRPr="00737458">
              <w:rPr>
                <w:rFonts w:ascii="Arial" w:eastAsia="Times New Roman" w:hAnsi="Arial" w:cs="Arial"/>
                <w:b/>
                <w:bCs/>
                <w:color w:val="000000"/>
                <w:sz w:val="16"/>
                <w:szCs w:val="16"/>
                <w:lang w:val="es-ES" w:eastAsia="es-CR"/>
              </w:rPr>
              <w:t xml:space="preserve"> ₡               7.243.500,00 </w:t>
            </w:r>
          </w:p>
        </w:tc>
        <w:tc>
          <w:tcPr>
            <w:tcW w:w="2087" w:type="dxa"/>
            <w:tcBorders>
              <w:top w:val="nil"/>
              <w:left w:val="nil"/>
              <w:bottom w:val="nil"/>
              <w:right w:val="nil"/>
            </w:tcBorders>
            <w:shd w:val="clear" w:color="auto" w:fill="auto"/>
            <w:noWrap/>
            <w:vAlign w:val="bottom"/>
            <w:hideMark/>
          </w:tcPr>
          <w:p w:rsidR="00045FDF" w:rsidRPr="00737458" w:rsidRDefault="00045FDF" w:rsidP="00692594">
            <w:pPr>
              <w:spacing w:after="0" w:line="240" w:lineRule="auto"/>
              <w:rPr>
                <w:rFonts w:ascii="Arial" w:eastAsia="Times New Roman" w:hAnsi="Arial" w:cs="Arial"/>
                <w:b/>
                <w:bCs/>
                <w:color w:val="000000"/>
                <w:sz w:val="16"/>
                <w:szCs w:val="16"/>
                <w:lang w:eastAsia="es-CR"/>
              </w:rPr>
            </w:pPr>
            <w:r w:rsidRPr="00C80420">
              <w:rPr>
                <w:rFonts w:ascii="Arial" w:eastAsia="Times New Roman" w:hAnsi="Arial" w:cs="Arial"/>
                <w:b/>
                <w:bCs/>
                <w:color w:val="000000"/>
                <w:sz w:val="16"/>
                <w:szCs w:val="16"/>
                <w:lang w:eastAsia="es-CR"/>
              </w:rPr>
              <w:t xml:space="preserve"> ₡            </w:t>
            </w:r>
            <w:r w:rsidRPr="00737458">
              <w:rPr>
                <w:rFonts w:ascii="Arial" w:eastAsia="Times New Roman" w:hAnsi="Arial" w:cs="Arial"/>
                <w:b/>
                <w:bCs/>
                <w:color w:val="000000"/>
                <w:sz w:val="16"/>
                <w:szCs w:val="16"/>
                <w:lang w:eastAsia="es-CR"/>
              </w:rPr>
              <w:t xml:space="preserve">8.050.698,48 </w:t>
            </w:r>
          </w:p>
        </w:tc>
        <w:tc>
          <w:tcPr>
            <w:tcW w:w="548" w:type="dxa"/>
            <w:tcBorders>
              <w:top w:val="nil"/>
              <w:left w:val="nil"/>
              <w:bottom w:val="nil"/>
              <w:right w:val="nil"/>
            </w:tcBorders>
          </w:tcPr>
          <w:p w:rsidR="00045FDF" w:rsidRPr="00C80420" w:rsidRDefault="00045FDF" w:rsidP="00692594">
            <w:pPr>
              <w:spacing w:after="0" w:line="240" w:lineRule="auto"/>
              <w:rPr>
                <w:rFonts w:ascii="Arial" w:eastAsia="Times New Roman" w:hAnsi="Arial" w:cs="Arial"/>
                <w:b/>
                <w:bCs/>
                <w:color w:val="000000"/>
                <w:sz w:val="16"/>
                <w:szCs w:val="16"/>
                <w:lang w:eastAsia="es-CR"/>
              </w:rPr>
            </w:pPr>
          </w:p>
        </w:tc>
        <w:tc>
          <w:tcPr>
            <w:tcW w:w="160" w:type="dxa"/>
            <w:tcBorders>
              <w:top w:val="nil"/>
              <w:left w:val="nil"/>
              <w:bottom w:val="nil"/>
              <w:right w:val="nil"/>
            </w:tcBorders>
            <w:shd w:val="clear" w:color="000000" w:fill="FFC000"/>
          </w:tcPr>
          <w:p w:rsidR="00045FDF" w:rsidRPr="00C80420" w:rsidRDefault="00045FDF" w:rsidP="00692594">
            <w:pPr>
              <w:spacing w:after="0" w:line="240" w:lineRule="auto"/>
              <w:rPr>
                <w:rFonts w:ascii="Arial" w:eastAsia="Times New Roman" w:hAnsi="Arial" w:cs="Arial"/>
                <w:b/>
                <w:bCs/>
                <w:color w:val="000000"/>
                <w:sz w:val="16"/>
                <w:szCs w:val="16"/>
                <w:lang w:eastAsia="es-CR"/>
              </w:rPr>
            </w:pPr>
          </w:p>
        </w:tc>
        <w:tc>
          <w:tcPr>
            <w:tcW w:w="3341" w:type="dxa"/>
            <w:tcBorders>
              <w:top w:val="nil"/>
              <w:left w:val="nil"/>
              <w:bottom w:val="nil"/>
              <w:right w:val="nil"/>
            </w:tcBorders>
            <w:shd w:val="clear" w:color="000000" w:fill="FFC000"/>
            <w:noWrap/>
            <w:vAlign w:val="bottom"/>
            <w:hideMark/>
          </w:tcPr>
          <w:p w:rsidR="00045FDF" w:rsidRPr="00737458" w:rsidRDefault="00045FDF" w:rsidP="00692594">
            <w:pPr>
              <w:spacing w:after="0" w:line="240" w:lineRule="auto"/>
              <w:rPr>
                <w:rFonts w:ascii="Arial" w:eastAsia="Times New Roman" w:hAnsi="Arial" w:cs="Arial"/>
                <w:b/>
                <w:bCs/>
                <w:color w:val="000000"/>
                <w:sz w:val="16"/>
                <w:szCs w:val="16"/>
                <w:lang w:eastAsia="es-CR"/>
              </w:rPr>
            </w:pPr>
            <w:r w:rsidRPr="00737458">
              <w:rPr>
                <w:rFonts w:ascii="Arial" w:eastAsia="Times New Roman" w:hAnsi="Arial" w:cs="Arial"/>
                <w:b/>
                <w:bCs/>
                <w:color w:val="000000"/>
                <w:sz w:val="16"/>
                <w:szCs w:val="16"/>
                <w:lang w:eastAsia="es-CR"/>
              </w:rPr>
              <w:t xml:space="preserve"> ₡               807.198,48 </w:t>
            </w:r>
          </w:p>
        </w:tc>
      </w:tr>
    </w:tbl>
    <w:p w:rsidR="00045FDF" w:rsidRDefault="00045FDF" w:rsidP="00045FDF">
      <w:pPr>
        <w:spacing w:after="0"/>
        <w:jc w:val="both"/>
        <w:rPr>
          <w:rFonts w:ascii="Arial" w:hAnsi="Arial" w:cs="Arial"/>
          <w:sz w:val="20"/>
          <w:szCs w:val="20"/>
        </w:rPr>
      </w:pPr>
    </w:p>
    <w:p w:rsidR="00045FDF" w:rsidRDefault="00045FDF" w:rsidP="00045FDF">
      <w:pPr>
        <w:spacing w:after="0"/>
        <w:jc w:val="both"/>
        <w:rPr>
          <w:rFonts w:ascii="Arial" w:hAnsi="Arial" w:cs="Arial"/>
          <w:sz w:val="20"/>
          <w:szCs w:val="20"/>
        </w:rPr>
      </w:pPr>
    </w:p>
    <w:p w:rsidR="00045FDF" w:rsidRDefault="00045FDF" w:rsidP="00045FDF">
      <w:pPr>
        <w:pStyle w:val="Prrafodelista"/>
        <w:numPr>
          <w:ilvl w:val="0"/>
          <w:numId w:val="19"/>
        </w:numPr>
        <w:spacing w:after="0" w:line="259" w:lineRule="auto"/>
        <w:jc w:val="both"/>
        <w:rPr>
          <w:rFonts w:ascii="Arial" w:hAnsi="Arial" w:cs="Arial"/>
          <w:sz w:val="20"/>
          <w:szCs w:val="20"/>
        </w:rPr>
      </w:pPr>
      <w:r>
        <w:rPr>
          <w:rFonts w:ascii="Arial" w:hAnsi="Arial" w:cs="Arial"/>
          <w:sz w:val="20"/>
          <w:szCs w:val="20"/>
        </w:rPr>
        <w:t>GASTO OPERATIVO DE ENERO A OCTUBRE DEL 2015:</w:t>
      </w:r>
    </w:p>
    <w:p w:rsidR="00045FDF" w:rsidRDefault="00045FDF" w:rsidP="00045FDF">
      <w:pPr>
        <w:pStyle w:val="Prrafodelista"/>
        <w:spacing w:after="0"/>
        <w:jc w:val="both"/>
        <w:rPr>
          <w:rFonts w:ascii="Arial" w:hAnsi="Arial" w:cs="Arial"/>
          <w:sz w:val="20"/>
          <w:szCs w:val="20"/>
        </w:rPr>
      </w:pPr>
    </w:p>
    <w:tbl>
      <w:tblPr>
        <w:tblW w:w="10377" w:type="dxa"/>
        <w:tblCellMar>
          <w:left w:w="70" w:type="dxa"/>
          <w:right w:w="70" w:type="dxa"/>
        </w:tblCellMar>
        <w:tblLook w:val="04A0" w:firstRow="1" w:lastRow="0" w:firstColumn="1" w:lastColumn="0" w:noHBand="0" w:noVBand="1"/>
      </w:tblPr>
      <w:tblGrid>
        <w:gridCol w:w="2371"/>
        <w:gridCol w:w="1667"/>
        <w:gridCol w:w="2499"/>
        <w:gridCol w:w="3840"/>
      </w:tblGrid>
      <w:tr w:rsidR="00045FDF" w:rsidRPr="00246486" w:rsidTr="00692594">
        <w:trPr>
          <w:trHeight w:val="539"/>
        </w:trPr>
        <w:tc>
          <w:tcPr>
            <w:tcW w:w="23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b/>
                <w:bCs/>
                <w:color w:val="000000"/>
                <w:sz w:val="16"/>
                <w:szCs w:val="16"/>
                <w:lang w:eastAsia="es-CR"/>
              </w:rPr>
            </w:pPr>
            <w:r w:rsidRPr="00246486">
              <w:rPr>
                <w:rFonts w:ascii="Arial" w:eastAsia="Times New Roman" w:hAnsi="Arial" w:cs="Arial"/>
                <w:b/>
                <w:bCs/>
                <w:color w:val="000000"/>
                <w:sz w:val="16"/>
                <w:szCs w:val="16"/>
                <w:lang w:eastAsia="es-CR"/>
              </w:rPr>
              <w:t>DESCRIPCIÓN:</w:t>
            </w:r>
          </w:p>
        </w:tc>
        <w:tc>
          <w:tcPr>
            <w:tcW w:w="1667" w:type="dxa"/>
            <w:tcBorders>
              <w:top w:val="single" w:sz="8" w:space="0" w:color="auto"/>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b/>
                <w:bCs/>
                <w:color w:val="000000"/>
                <w:sz w:val="16"/>
                <w:szCs w:val="16"/>
                <w:lang w:eastAsia="es-CR"/>
              </w:rPr>
            </w:pPr>
            <w:r w:rsidRPr="00246486">
              <w:rPr>
                <w:rFonts w:ascii="Arial" w:eastAsia="Times New Roman" w:hAnsi="Arial" w:cs="Arial"/>
                <w:b/>
                <w:bCs/>
                <w:color w:val="000000"/>
                <w:sz w:val="16"/>
                <w:szCs w:val="16"/>
                <w:lang w:eastAsia="es-CR"/>
              </w:rPr>
              <w:t>APROBADO POR MES:</w:t>
            </w:r>
          </w:p>
        </w:tc>
        <w:tc>
          <w:tcPr>
            <w:tcW w:w="2499" w:type="dxa"/>
            <w:tcBorders>
              <w:top w:val="nil"/>
              <w:left w:val="nil"/>
              <w:bottom w:val="nil"/>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b/>
                <w:bCs/>
                <w:color w:val="000000"/>
                <w:sz w:val="16"/>
                <w:szCs w:val="16"/>
                <w:lang w:eastAsia="es-CR"/>
              </w:rPr>
            </w:pPr>
            <w:r w:rsidRPr="00246486">
              <w:rPr>
                <w:rFonts w:ascii="Arial" w:eastAsia="Times New Roman" w:hAnsi="Arial" w:cs="Arial"/>
                <w:b/>
                <w:bCs/>
                <w:color w:val="000000"/>
                <w:sz w:val="16"/>
                <w:szCs w:val="16"/>
                <w:lang w:eastAsia="es-CR"/>
              </w:rPr>
              <w:t>APROBADO ENERO/OCTUBRE:</w:t>
            </w:r>
          </w:p>
        </w:tc>
        <w:tc>
          <w:tcPr>
            <w:tcW w:w="3840" w:type="dxa"/>
            <w:tcBorders>
              <w:top w:val="single" w:sz="8" w:space="0" w:color="auto"/>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b/>
                <w:bCs/>
                <w:color w:val="000000"/>
                <w:sz w:val="16"/>
                <w:szCs w:val="16"/>
                <w:lang w:eastAsia="es-CR"/>
              </w:rPr>
            </w:pPr>
            <w:r w:rsidRPr="00246486">
              <w:rPr>
                <w:rFonts w:ascii="Arial" w:eastAsia="Times New Roman" w:hAnsi="Arial" w:cs="Arial"/>
                <w:b/>
                <w:bCs/>
                <w:color w:val="000000"/>
                <w:sz w:val="16"/>
                <w:szCs w:val="16"/>
                <w:lang w:eastAsia="es-CR"/>
              </w:rPr>
              <w:t>GASTO REAL ENERO/OCTUBRE:</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Alquiler de oficinas en ACAM(1)</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 xml:space="preserve"> ₡           </w:t>
            </w:r>
            <w:r w:rsidRPr="00246486">
              <w:rPr>
                <w:rFonts w:ascii="Arial" w:eastAsia="Times New Roman" w:hAnsi="Arial" w:cs="Arial"/>
                <w:color w:val="000000"/>
                <w:sz w:val="16"/>
                <w:szCs w:val="16"/>
                <w:lang w:eastAsia="es-CR"/>
              </w:rPr>
              <w:t xml:space="preserve">250.000,00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2.500.000,00 </w:t>
            </w:r>
          </w:p>
        </w:tc>
        <w:tc>
          <w:tcPr>
            <w:tcW w:w="3840"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Teléfono fijo</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 xml:space="preserve"> ₡             </w:t>
            </w:r>
            <w:r w:rsidRPr="00246486">
              <w:rPr>
                <w:rFonts w:ascii="Arial" w:eastAsia="Times New Roman" w:hAnsi="Arial" w:cs="Arial"/>
                <w:color w:val="000000"/>
                <w:sz w:val="16"/>
                <w:szCs w:val="16"/>
                <w:lang w:eastAsia="es-CR"/>
              </w:rPr>
              <w:t xml:space="preserve">50.000,00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500.000,00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Portal en Internet</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 xml:space="preserve"> ₡             </w:t>
            </w:r>
            <w:r w:rsidRPr="00246486">
              <w:rPr>
                <w:rFonts w:ascii="Arial" w:eastAsia="Times New Roman" w:hAnsi="Arial" w:cs="Arial"/>
                <w:color w:val="000000"/>
                <w:sz w:val="16"/>
                <w:szCs w:val="16"/>
                <w:lang w:eastAsia="es-CR"/>
              </w:rPr>
              <w:t xml:space="preserve">30.000,00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300.000,00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Servicios contables y de auditoría(2)</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 xml:space="preserve"> ₡           </w:t>
            </w:r>
            <w:r w:rsidRPr="00246486">
              <w:rPr>
                <w:rFonts w:ascii="Arial" w:eastAsia="Times New Roman" w:hAnsi="Arial" w:cs="Arial"/>
                <w:color w:val="000000"/>
                <w:sz w:val="16"/>
                <w:szCs w:val="16"/>
                <w:lang w:eastAsia="es-CR"/>
              </w:rPr>
              <w:t xml:space="preserve">666.000,00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6.660.000,00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2.400.000,00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Servicios de Asesoría Legal(3)</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 xml:space="preserve"> ₡             </w:t>
            </w:r>
            <w:r w:rsidRPr="00246486">
              <w:rPr>
                <w:rFonts w:ascii="Arial" w:eastAsia="Times New Roman" w:hAnsi="Arial" w:cs="Arial"/>
                <w:color w:val="000000"/>
                <w:sz w:val="16"/>
                <w:szCs w:val="16"/>
                <w:lang w:eastAsia="es-CR"/>
              </w:rPr>
              <w:t xml:space="preserve">50.000,00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500.000,00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60.000,00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Director Administrativo</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 xml:space="preserve"> ₡           </w:t>
            </w:r>
            <w:r w:rsidRPr="00246486">
              <w:rPr>
                <w:rFonts w:ascii="Arial" w:eastAsia="Times New Roman" w:hAnsi="Arial" w:cs="Arial"/>
                <w:color w:val="000000"/>
                <w:sz w:val="16"/>
                <w:szCs w:val="16"/>
                <w:lang w:eastAsia="es-CR"/>
              </w:rPr>
              <w:t xml:space="preserve">950.000,00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9.500.000,00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8.100.000,00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Asistente y atención al mutualista(4)</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 xml:space="preserve"> ₡           </w:t>
            </w:r>
            <w:r w:rsidRPr="00246486">
              <w:rPr>
                <w:rFonts w:ascii="Arial" w:eastAsia="Times New Roman" w:hAnsi="Arial" w:cs="Arial"/>
                <w:color w:val="000000"/>
                <w:sz w:val="16"/>
                <w:szCs w:val="16"/>
                <w:lang w:eastAsia="es-CR"/>
              </w:rPr>
              <w:t xml:space="preserve">350.000,00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3.500.000,00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339.506,00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Aportes patronales 26,67% CCSS</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 xml:space="preserve"> ₡           </w:t>
            </w:r>
            <w:r w:rsidRPr="00246486">
              <w:rPr>
                <w:rFonts w:ascii="Arial" w:eastAsia="Times New Roman" w:hAnsi="Arial" w:cs="Arial"/>
                <w:color w:val="000000"/>
                <w:sz w:val="16"/>
                <w:szCs w:val="16"/>
                <w:lang w:eastAsia="es-CR"/>
              </w:rPr>
              <w:t xml:space="preserve">346.710,00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3.467.100,00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89.391,92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Previsión aguinaldos 8,33%</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 xml:space="preserve"> ₡           </w:t>
            </w:r>
            <w:r w:rsidRPr="00246486">
              <w:rPr>
                <w:rFonts w:ascii="Arial" w:eastAsia="Times New Roman" w:hAnsi="Arial" w:cs="Arial"/>
                <w:color w:val="000000"/>
                <w:sz w:val="16"/>
                <w:szCs w:val="16"/>
                <w:lang w:eastAsia="es-CR"/>
              </w:rPr>
              <w:t xml:space="preserve">108.290,00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1.082.900,00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28.280,84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Previsión cesantías 5,33%</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 xml:space="preserve"> ₡             </w:t>
            </w:r>
            <w:r w:rsidRPr="00246486">
              <w:rPr>
                <w:rFonts w:ascii="Arial" w:eastAsia="Times New Roman" w:hAnsi="Arial" w:cs="Arial"/>
                <w:color w:val="000000"/>
                <w:sz w:val="16"/>
                <w:szCs w:val="16"/>
                <w:lang w:eastAsia="es-CR"/>
              </w:rPr>
              <w:t xml:space="preserve">69.290,00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692.900,00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18.095,66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Pólizas Riesgos de Trabajo</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 xml:space="preserve"> ₡             </w:t>
            </w:r>
            <w:r w:rsidRPr="00246486">
              <w:rPr>
                <w:rFonts w:ascii="Arial" w:eastAsia="Times New Roman" w:hAnsi="Arial" w:cs="Arial"/>
                <w:color w:val="000000"/>
                <w:sz w:val="16"/>
                <w:szCs w:val="16"/>
                <w:lang w:eastAsia="es-CR"/>
              </w:rPr>
              <w:t xml:space="preserve">20.000,00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200.000,00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10.640,50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Dietas Órganos Esenciales</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 xml:space="preserve"> ₡           </w:t>
            </w:r>
            <w:r w:rsidRPr="00246486">
              <w:rPr>
                <w:rFonts w:ascii="Arial" w:eastAsia="Times New Roman" w:hAnsi="Arial" w:cs="Arial"/>
                <w:color w:val="000000"/>
                <w:sz w:val="16"/>
                <w:szCs w:val="16"/>
                <w:lang w:eastAsia="es-CR"/>
              </w:rPr>
              <w:t xml:space="preserve">150.000,00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1.500.000,00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742.098,32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lastRenderedPageBreak/>
              <w:t>Suministros de oficina</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 xml:space="preserve"> ₡             </w:t>
            </w:r>
            <w:r w:rsidRPr="00246486">
              <w:rPr>
                <w:rFonts w:ascii="Arial" w:eastAsia="Times New Roman" w:hAnsi="Arial" w:cs="Arial"/>
                <w:color w:val="000000"/>
                <w:sz w:val="16"/>
                <w:szCs w:val="16"/>
                <w:lang w:eastAsia="es-CR"/>
              </w:rPr>
              <w:t xml:space="preserve">25.000,00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250.000,00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99.097,72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color w:val="FF0000"/>
                <w:sz w:val="16"/>
                <w:szCs w:val="16"/>
                <w:lang w:eastAsia="es-CR"/>
              </w:rPr>
            </w:pPr>
            <w:r w:rsidRPr="00246486">
              <w:rPr>
                <w:rFonts w:ascii="Arial" w:eastAsia="Times New Roman" w:hAnsi="Arial" w:cs="Arial"/>
                <w:color w:val="FF0000"/>
                <w:sz w:val="16"/>
                <w:szCs w:val="16"/>
                <w:lang w:eastAsia="es-CR"/>
              </w:rPr>
              <w:t>Cumplimiento compromisos ACAM*</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Pr>
                <w:rFonts w:ascii="Arial" w:eastAsia="Times New Roman" w:hAnsi="Arial" w:cs="Arial"/>
                <w:color w:val="000000"/>
                <w:sz w:val="16"/>
                <w:szCs w:val="16"/>
                <w:lang w:eastAsia="es-CR"/>
              </w:rPr>
              <w:t xml:space="preserve"> ₡           </w:t>
            </w:r>
            <w:r w:rsidRPr="00246486">
              <w:rPr>
                <w:rFonts w:ascii="Arial" w:eastAsia="Times New Roman" w:hAnsi="Arial" w:cs="Arial"/>
                <w:color w:val="000000"/>
                <w:sz w:val="16"/>
                <w:szCs w:val="16"/>
                <w:lang w:eastAsia="es-CR"/>
              </w:rPr>
              <w:t xml:space="preserve">960.000,00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9.600.000,00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10.920.000,00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b/>
                <w:bCs/>
                <w:color w:val="4472C4"/>
                <w:sz w:val="16"/>
                <w:szCs w:val="16"/>
                <w:lang w:eastAsia="es-CR"/>
              </w:rPr>
            </w:pPr>
            <w:r w:rsidRPr="00246486">
              <w:rPr>
                <w:rFonts w:ascii="Arial" w:eastAsia="Times New Roman" w:hAnsi="Arial" w:cs="Arial"/>
                <w:b/>
                <w:bCs/>
                <w:color w:val="4472C4"/>
                <w:sz w:val="16"/>
                <w:szCs w:val="16"/>
                <w:lang w:eastAsia="es-CR"/>
              </w:rPr>
              <w:t>Asambleas Generales</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b/>
                <w:bCs/>
                <w:color w:val="000000"/>
                <w:sz w:val="16"/>
                <w:szCs w:val="16"/>
                <w:lang w:eastAsia="es-CR"/>
              </w:rPr>
            </w:pPr>
            <w:r w:rsidRPr="00246486">
              <w:rPr>
                <w:rFonts w:ascii="Arial" w:eastAsia="Times New Roman" w:hAnsi="Arial" w:cs="Arial"/>
                <w:b/>
                <w:bCs/>
                <w:color w:val="000000"/>
                <w:sz w:val="16"/>
                <w:szCs w:val="16"/>
                <w:lang w:eastAsia="es-CR"/>
              </w:rPr>
              <w:t xml:space="preserve"> ₡                             -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4472C4"/>
                <w:sz w:val="16"/>
                <w:szCs w:val="16"/>
                <w:lang w:eastAsia="es-CR"/>
              </w:rPr>
            </w:pPr>
            <w:r w:rsidRPr="00246486">
              <w:rPr>
                <w:rFonts w:ascii="Arial" w:eastAsia="Times New Roman" w:hAnsi="Arial" w:cs="Arial"/>
                <w:color w:val="4472C4"/>
                <w:sz w:val="16"/>
                <w:szCs w:val="16"/>
                <w:lang w:eastAsia="es-CR"/>
              </w:rPr>
              <w:t xml:space="preserve"> ₡         </w:t>
            </w:r>
            <w:r>
              <w:rPr>
                <w:rFonts w:ascii="Arial" w:eastAsia="Times New Roman" w:hAnsi="Arial" w:cs="Arial"/>
                <w:color w:val="4472C4"/>
                <w:sz w:val="16"/>
                <w:szCs w:val="16"/>
                <w:lang w:eastAsia="es-CR"/>
              </w:rPr>
              <w:t xml:space="preserve">            </w:t>
            </w:r>
            <w:r w:rsidRPr="00246486">
              <w:rPr>
                <w:rFonts w:ascii="Arial" w:eastAsia="Times New Roman" w:hAnsi="Arial" w:cs="Arial"/>
                <w:color w:val="4472C4"/>
                <w:sz w:val="16"/>
                <w:szCs w:val="16"/>
                <w:lang w:eastAsia="es-CR"/>
              </w:rPr>
              <w:t xml:space="preserve">310.294,00 </w:t>
            </w:r>
          </w:p>
        </w:tc>
      </w:tr>
      <w:tr w:rsidR="00045FDF" w:rsidRPr="00246486" w:rsidTr="00692594">
        <w:trPr>
          <w:trHeight w:val="287"/>
        </w:trPr>
        <w:tc>
          <w:tcPr>
            <w:tcW w:w="2371" w:type="dxa"/>
            <w:tcBorders>
              <w:top w:val="nil"/>
              <w:left w:val="nil"/>
              <w:bottom w:val="nil"/>
              <w:right w:val="nil"/>
            </w:tcBorders>
            <w:shd w:val="clear" w:color="000000" w:fill="FFFFFF"/>
            <w:noWrap/>
            <w:vAlign w:val="bottom"/>
            <w:hideMark/>
          </w:tcPr>
          <w:p w:rsidR="00045FDF" w:rsidRPr="00246486" w:rsidRDefault="00045FDF" w:rsidP="00692594">
            <w:pPr>
              <w:spacing w:after="0" w:line="240" w:lineRule="auto"/>
              <w:rPr>
                <w:rFonts w:ascii="Arial" w:eastAsia="Times New Roman" w:hAnsi="Arial" w:cs="Arial"/>
                <w:b/>
                <w:bCs/>
                <w:color w:val="4472C4"/>
                <w:sz w:val="16"/>
                <w:szCs w:val="16"/>
                <w:lang w:eastAsia="es-CR"/>
              </w:rPr>
            </w:pPr>
            <w:r w:rsidRPr="00246486">
              <w:rPr>
                <w:rFonts w:ascii="Arial" w:eastAsia="Times New Roman" w:hAnsi="Arial" w:cs="Arial"/>
                <w:b/>
                <w:bCs/>
                <w:color w:val="4472C4"/>
                <w:sz w:val="16"/>
                <w:szCs w:val="16"/>
                <w:lang w:eastAsia="es-CR"/>
              </w:rPr>
              <w:t>Campo Santo La Piedad</w:t>
            </w:r>
          </w:p>
        </w:tc>
        <w:tc>
          <w:tcPr>
            <w:tcW w:w="1667" w:type="dxa"/>
            <w:tcBorders>
              <w:top w:val="nil"/>
              <w:left w:val="nil"/>
              <w:bottom w:val="nil"/>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4472C4"/>
                <w:sz w:val="16"/>
                <w:szCs w:val="16"/>
                <w:lang w:eastAsia="es-CR"/>
              </w:rPr>
            </w:pPr>
            <w:r w:rsidRPr="00246486">
              <w:rPr>
                <w:rFonts w:ascii="Arial" w:eastAsia="Times New Roman" w:hAnsi="Arial" w:cs="Arial"/>
                <w:color w:val="4472C4"/>
                <w:sz w:val="16"/>
                <w:szCs w:val="16"/>
                <w:lang w:eastAsia="es-CR"/>
              </w:rPr>
              <w:t xml:space="preserve"> ₡          </w:t>
            </w:r>
            <w:r>
              <w:rPr>
                <w:rFonts w:ascii="Arial" w:eastAsia="Times New Roman" w:hAnsi="Arial" w:cs="Arial"/>
                <w:color w:val="4472C4"/>
                <w:sz w:val="16"/>
                <w:szCs w:val="16"/>
                <w:lang w:eastAsia="es-CR"/>
              </w:rPr>
              <w:t xml:space="preserve">            </w:t>
            </w:r>
            <w:r w:rsidRPr="00246486">
              <w:rPr>
                <w:rFonts w:ascii="Arial" w:eastAsia="Times New Roman" w:hAnsi="Arial" w:cs="Arial"/>
                <w:color w:val="4472C4"/>
                <w:sz w:val="16"/>
                <w:szCs w:val="16"/>
                <w:lang w:eastAsia="es-CR"/>
              </w:rPr>
              <w:t xml:space="preserve"> 97.500,00 </w:t>
            </w:r>
          </w:p>
        </w:tc>
      </w:tr>
      <w:tr w:rsidR="00045FDF" w:rsidRPr="00246486" w:rsidTr="00692594">
        <w:trPr>
          <w:trHeight w:val="287"/>
        </w:trPr>
        <w:tc>
          <w:tcPr>
            <w:tcW w:w="2371"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b/>
                <w:bCs/>
                <w:color w:val="4472C4"/>
                <w:sz w:val="16"/>
                <w:szCs w:val="16"/>
                <w:lang w:eastAsia="es-CR"/>
              </w:rPr>
            </w:pPr>
            <w:r w:rsidRPr="00246486">
              <w:rPr>
                <w:rFonts w:ascii="Arial" w:eastAsia="Times New Roman" w:hAnsi="Arial" w:cs="Arial"/>
                <w:b/>
                <w:bCs/>
                <w:color w:val="4472C4"/>
                <w:sz w:val="16"/>
                <w:szCs w:val="16"/>
                <w:lang w:eastAsia="es-CR"/>
              </w:rPr>
              <w:t>Comisiones, ajustes, otros varios</w:t>
            </w:r>
          </w:p>
        </w:tc>
        <w:tc>
          <w:tcPr>
            <w:tcW w:w="1667" w:type="dxa"/>
            <w:tcBorders>
              <w:top w:val="nil"/>
              <w:left w:val="nil"/>
              <w:bottom w:val="nil"/>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   </w:t>
            </w:r>
          </w:p>
        </w:tc>
        <w:tc>
          <w:tcPr>
            <w:tcW w:w="3840" w:type="dxa"/>
            <w:tcBorders>
              <w:top w:val="nil"/>
              <w:left w:val="nil"/>
              <w:bottom w:val="nil"/>
              <w:right w:val="nil"/>
            </w:tcBorders>
            <w:shd w:val="clear" w:color="000000" w:fill="FFFFFF"/>
            <w:noWrap/>
            <w:vAlign w:val="bottom"/>
            <w:hideMark/>
          </w:tcPr>
          <w:p w:rsidR="00045FDF" w:rsidRPr="00246486" w:rsidRDefault="00045FDF" w:rsidP="00692594">
            <w:pPr>
              <w:spacing w:after="0" w:line="240" w:lineRule="auto"/>
              <w:rPr>
                <w:rFonts w:ascii="Arial" w:eastAsia="Times New Roman" w:hAnsi="Arial" w:cs="Arial"/>
                <w:color w:val="4472C4"/>
                <w:sz w:val="16"/>
                <w:szCs w:val="16"/>
                <w:lang w:eastAsia="es-CR"/>
              </w:rPr>
            </w:pPr>
            <w:r w:rsidRPr="00246486">
              <w:rPr>
                <w:rFonts w:ascii="Arial" w:eastAsia="Times New Roman" w:hAnsi="Arial" w:cs="Arial"/>
                <w:color w:val="4472C4"/>
                <w:sz w:val="16"/>
                <w:szCs w:val="16"/>
                <w:lang w:eastAsia="es-CR"/>
              </w:rPr>
              <w:t xml:space="preserve"> ₡         </w:t>
            </w:r>
            <w:r>
              <w:rPr>
                <w:rFonts w:ascii="Arial" w:eastAsia="Times New Roman" w:hAnsi="Arial" w:cs="Arial"/>
                <w:color w:val="4472C4"/>
                <w:sz w:val="16"/>
                <w:szCs w:val="16"/>
                <w:lang w:eastAsia="es-CR"/>
              </w:rPr>
              <w:t xml:space="preserve">            </w:t>
            </w:r>
            <w:r w:rsidRPr="00246486">
              <w:rPr>
                <w:rFonts w:ascii="Arial" w:eastAsia="Times New Roman" w:hAnsi="Arial" w:cs="Arial"/>
                <w:color w:val="4472C4"/>
                <w:sz w:val="16"/>
                <w:szCs w:val="16"/>
                <w:lang w:eastAsia="es-CR"/>
              </w:rPr>
              <w:t xml:space="preserve">260.553,70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b/>
                <w:bCs/>
                <w:color w:val="4472C4"/>
                <w:sz w:val="16"/>
                <w:szCs w:val="16"/>
                <w:lang w:eastAsia="es-CR"/>
              </w:rPr>
            </w:pPr>
            <w:r w:rsidRPr="00246486">
              <w:rPr>
                <w:rFonts w:ascii="Arial" w:eastAsia="Times New Roman" w:hAnsi="Arial" w:cs="Arial"/>
                <w:b/>
                <w:bCs/>
                <w:color w:val="4472C4"/>
                <w:sz w:val="16"/>
                <w:szCs w:val="16"/>
                <w:lang w:eastAsia="es-CR"/>
              </w:rPr>
              <w:t>Otros Servicios Profesionales</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b/>
                <w:bCs/>
                <w:color w:val="000000"/>
                <w:sz w:val="16"/>
                <w:szCs w:val="16"/>
                <w:lang w:eastAsia="es-CR"/>
              </w:rPr>
            </w:pPr>
            <w:r w:rsidRPr="00246486">
              <w:rPr>
                <w:rFonts w:ascii="Arial" w:eastAsia="Times New Roman" w:hAnsi="Arial" w:cs="Arial"/>
                <w:b/>
                <w:bCs/>
                <w:color w:val="000000"/>
                <w:sz w:val="16"/>
                <w:szCs w:val="16"/>
                <w:lang w:eastAsia="es-CR"/>
              </w:rPr>
              <w:t xml:space="preserve"> ₡                             -   </w:t>
            </w:r>
          </w:p>
        </w:tc>
        <w:tc>
          <w:tcPr>
            <w:tcW w:w="2499"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000000"/>
                <w:sz w:val="16"/>
                <w:szCs w:val="16"/>
                <w:lang w:eastAsia="es-CR"/>
              </w:rPr>
            </w:pPr>
            <w:r w:rsidRPr="00246486">
              <w:rPr>
                <w:rFonts w:ascii="Arial" w:eastAsia="Times New Roman" w:hAnsi="Arial" w:cs="Arial"/>
                <w:color w:val="000000"/>
                <w:sz w:val="16"/>
                <w:szCs w:val="16"/>
                <w:lang w:eastAsia="es-CR"/>
              </w:rPr>
              <w:t xml:space="preserve"> ₡                        </w:t>
            </w:r>
            <w:r>
              <w:rPr>
                <w:rFonts w:ascii="Arial" w:eastAsia="Times New Roman" w:hAnsi="Arial" w:cs="Arial"/>
                <w:color w:val="000000"/>
                <w:sz w:val="16"/>
                <w:szCs w:val="16"/>
                <w:lang w:eastAsia="es-CR"/>
              </w:rPr>
              <w:t xml:space="preserve">                </w:t>
            </w:r>
            <w:r w:rsidRPr="00246486">
              <w:rPr>
                <w:rFonts w:ascii="Arial" w:eastAsia="Times New Roman" w:hAnsi="Arial" w:cs="Arial"/>
                <w:color w:val="000000"/>
                <w:sz w:val="16"/>
                <w:szCs w:val="16"/>
                <w:lang w:eastAsia="es-CR"/>
              </w:rPr>
              <w:t xml:space="preserve">-   </w:t>
            </w:r>
          </w:p>
        </w:tc>
        <w:tc>
          <w:tcPr>
            <w:tcW w:w="3840" w:type="dxa"/>
            <w:tcBorders>
              <w:top w:val="nil"/>
              <w:left w:val="nil"/>
              <w:bottom w:val="nil"/>
              <w:right w:val="nil"/>
            </w:tcBorders>
            <w:shd w:val="clear" w:color="auto" w:fill="auto"/>
            <w:noWrap/>
            <w:vAlign w:val="bottom"/>
            <w:hideMark/>
          </w:tcPr>
          <w:p w:rsidR="00045FDF" w:rsidRPr="00246486" w:rsidRDefault="00045FDF" w:rsidP="00692594">
            <w:pPr>
              <w:spacing w:after="0" w:line="240" w:lineRule="auto"/>
              <w:rPr>
                <w:rFonts w:ascii="Arial" w:eastAsia="Times New Roman" w:hAnsi="Arial" w:cs="Arial"/>
                <w:color w:val="4472C4"/>
                <w:sz w:val="16"/>
                <w:szCs w:val="16"/>
                <w:lang w:eastAsia="es-CR"/>
              </w:rPr>
            </w:pPr>
            <w:r w:rsidRPr="00246486">
              <w:rPr>
                <w:rFonts w:ascii="Arial" w:eastAsia="Times New Roman" w:hAnsi="Arial" w:cs="Arial"/>
                <w:color w:val="4472C4"/>
                <w:sz w:val="16"/>
                <w:szCs w:val="16"/>
                <w:lang w:eastAsia="es-CR"/>
              </w:rPr>
              <w:t xml:space="preserve"> ₡        </w:t>
            </w:r>
            <w:r>
              <w:rPr>
                <w:rFonts w:ascii="Arial" w:eastAsia="Times New Roman" w:hAnsi="Arial" w:cs="Arial"/>
                <w:color w:val="4472C4"/>
                <w:sz w:val="16"/>
                <w:szCs w:val="16"/>
                <w:lang w:eastAsia="es-CR"/>
              </w:rPr>
              <w:t xml:space="preserve">            </w:t>
            </w:r>
            <w:r w:rsidRPr="00246486">
              <w:rPr>
                <w:rFonts w:ascii="Arial" w:eastAsia="Times New Roman" w:hAnsi="Arial" w:cs="Arial"/>
                <w:color w:val="4472C4"/>
                <w:sz w:val="16"/>
                <w:szCs w:val="16"/>
                <w:lang w:eastAsia="es-CR"/>
              </w:rPr>
              <w:t xml:space="preserve"> 703.150,00 </w:t>
            </w:r>
          </w:p>
        </w:tc>
      </w:tr>
      <w:tr w:rsidR="00045FDF" w:rsidRPr="00246486" w:rsidTr="00692594">
        <w:trPr>
          <w:trHeight w:val="299"/>
        </w:trPr>
        <w:tc>
          <w:tcPr>
            <w:tcW w:w="2371" w:type="dxa"/>
            <w:tcBorders>
              <w:top w:val="nil"/>
              <w:left w:val="single" w:sz="8" w:space="0" w:color="auto"/>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both"/>
              <w:rPr>
                <w:rFonts w:ascii="Arial" w:eastAsia="Times New Roman" w:hAnsi="Arial" w:cs="Arial"/>
                <w:b/>
                <w:bCs/>
                <w:color w:val="000000"/>
                <w:sz w:val="16"/>
                <w:szCs w:val="16"/>
                <w:lang w:eastAsia="es-CR"/>
              </w:rPr>
            </w:pPr>
            <w:r w:rsidRPr="00246486">
              <w:rPr>
                <w:rFonts w:ascii="Arial" w:eastAsia="Times New Roman" w:hAnsi="Arial" w:cs="Arial"/>
                <w:b/>
                <w:bCs/>
                <w:color w:val="000000"/>
                <w:sz w:val="16"/>
                <w:szCs w:val="16"/>
                <w:lang w:eastAsia="es-CR"/>
              </w:rPr>
              <w:t>TOTAL GASTO ADMINISTRATIVO</w:t>
            </w:r>
          </w:p>
        </w:tc>
        <w:tc>
          <w:tcPr>
            <w:tcW w:w="1667" w:type="dxa"/>
            <w:tcBorders>
              <w:top w:val="nil"/>
              <w:left w:val="nil"/>
              <w:bottom w:val="single" w:sz="8" w:space="0" w:color="auto"/>
              <w:right w:val="single" w:sz="8" w:space="0" w:color="auto"/>
            </w:tcBorders>
            <w:shd w:val="clear" w:color="auto" w:fill="auto"/>
            <w:vAlign w:val="center"/>
            <w:hideMark/>
          </w:tcPr>
          <w:p w:rsidR="00045FDF" w:rsidRPr="00246486" w:rsidRDefault="00045FDF" w:rsidP="00692594">
            <w:pPr>
              <w:spacing w:after="0" w:line="240" w:lineRule="auto"/>
              <w:jc w:val="right"/>
              <w:rPr>
                <w:rFonts w:ascii="Arial" w:eastAsia="Times New Roman" w:hAnsi="Arial" w:cs="Arial"/>
                <w:b/>
                <w:bCs/>
                <w:color w:val="000000"/>
                <w:sz w:val="16"/>
                <w:szCs w:val="16"/>
                <w:lang w:eastAsia="es-CR"/>
              </w:rPr>
            </w:pPr>
            <w:r>
              <w:rPr>
                <w:rFonts w:ascii="Arial" w:eastAsia="Times New Roman" w:hAnsi="Arial" w:cs="Arial"/>
                <w:b/>
                <w:bCs/>
                <w:color w:val="000000"/>
                <w:sz w:val="16"/>
                <w:szCs w:val="16"/>
                <w:lang w:eastAsia="es-CR"/>
              </w:rPr>
              <w:t xml:space="preserve"> ₡        </w:t>
            </w:r>
            <w:r w:rsidRPr="00246486">
              <w:rPr>
                <w:rFonts w:ascii="Arial" w:eastAsia="Times New Roman" w:hAnsi="Arial" w:cs="Arial"/>
                <w:b/>
                <w:bCs/>
                <w:color w:val="000000"/>
                <w:sz w:val="16"/>
                <w:szCs w:val="16"/>
                <w:lang w:eastAsia="es-CR"/>
              </w:rPr>
              <w:t xml:space="preserve">4.025.290,00 </w:t>
            </w:r>
          </w:p>
        </w:tc>
        <w:tc>
          <w:tcPr>
            <w:tcW w:w="2499" w:type="dxa"/>
            <w:tcBorders>
              <w:top w:val="nil"/>
              <w:left w:val="nil"/>
              <w:bottom w:val="nil"/>
              <w:right w:val="nil"/>
            </w:tcBorders>
            <w:shd w:val="clear" w:color="000000" w:fill="FFC000"/>
            <w:noWrap/>
            <w:vAlign w:val="bottom"/>
            <w:hideMark/>
          </w:tcPr>
          <w:p w:rsidR="00045FDF" w:rsidRPr="00246486" w:rsidRDefault="00045FDF" w:rsidP="00692594">
            <w:pPr>
              <w:spacing w:after="0" w:line="240" w:lineRule="auto"/>
              <w:rPr>
                <w:rFonts w:ascii="Arial" w:eastAsia="Times New Roman" w:hAnsi="Arial" w:cs="Arial"/>
                <w:b/>
                <w:bCs/>
                <w:color w:val="000000"/>
                <w:sz w:val="16"/>
                <w:szCs w:val="16"/>
                <w:lang w:eastAsia="es-CR"/>
              </w:rPr>
            </w:pPr>
            <w:r w:rsidRPr="00246486">
              <w:rPr>
                <w:rFonts w:ascii="Arial" w:eastAsia="Times New Roman" w:hAnsi="Arial" w:cs="Arial"/>
                <w:b/>
                <w:bCs/>
                <w:color w:val="000000"/>
                <w:sz w:val="16"/>
                <w:szCs w:val="16"/>
                <w:lang w:eastAsia="es-CR"/>
              </w:rPr>
              <w:t xml:space="preserve"> ₡   </w:t>
            </w:r>
            <w:r>
              <w:rPr>
                <w:rFonts w:ascii="Arial" w:eastAsia="Times New Roman" w:hAnsi="Arial" w:cs="Arial"/>
                <w:b/>
                <w:bCs/>
                <w:color w:val="000000"/>
                <w:sz w:val="16"/>
                <w:szCs w:val="16"/>
                <w:lang w:eastAsia="es-CR"/>
              </w:rPr>
              <w:t xml:space="preserve">               </w:t>
            </w:r>
            <w:r w:rsidRPr="00246486">
              <w:rPr>
                <w:rFonts w:ascii="Arial" w:eastAsia="Times New Roman" w:hAnsi="Arial" w:cs="Arial"/>
                <w:b/>
                <w:bCs/>
                <w:color w:val="000000"/>
                <w:sz w:val="16"/>
                <w:szCs w:val="16"/>
                <w:lang w:eastAsia="es-CR"/>
              </w:rPr>
              <w:t xml:space="preserve">40.252.900,00 </w:t>
            </w:r>
          </w:p>
        </w:tc>
        <w:tc>
          <w:tcPr>
            <w:tcW w:w="3840" w:type="dxa"/>
            <w:tcBorders>
              <w:top w:val="nil"/>
              <w:left w:val="nil"/>
              <w:bottom w:val="nil"/>
              <w:right w:val="nil"/>
            </w:tcBorders>
            <w:shd w:val="clear" w:color="000000" w:fill="92D050"/>
            <w:noWrap/>
            <w:vAlign w:val="bottom"/>
            <w:hideMark/>
          </w:tcPr>
          <w:p w:rsidR="00045FDF" w:rsidRPr="00246486" w:rsidRDefault="00045FDF" w:rsidP="00692594">
            <w:pPr>
              <w:spacing w:after="0" w:line="240" w:lineRule="auto"/>
              <w:rPr>
                <w:rFonts w:ascii="Arial" w:eastAsia="Times New Roman" w:hAnsi="Arial" w:cs="Arial"/>
                <w:b/>
                <w:bCs/>
                <w:color w:val="000000"/>
                <w:sz w:val="16"/>
                <w:szCs w:val="16"/>
                <w:lang w:eastAsia="es-CR"/>
              </w:rPr>
            </w:pPr>
            <w:r w:rsidRPr="00246486">
              <w:rPr>
                <w:rFonts w:ascii="Arial" w:eastAsia="Times New Roman" w:hAnsi="Arial" w:cs="Arial"/>
                <w:b/>
                <w:bCs/>
                <w:color w:val="000000"/>
                <w:sz w:val="16"/>
                <w:szCs w:val="16"/>
                <w:lang w:eastAsia="es-CR"/>
              </w:rPr>
              <w:t xml:space="preserve"> ₡   </w:t>
            </w:r>
            <w:r>
              <w:rPr>
                <w:rFonts w:ascii="Arial" w:eastAsia="Times New Roman" w:hAnsi="Arial" w:cs="Arial"/>
                <w:b/>
                <w:bCs/>
                <w:color w:val="000000"/>
                <w:sz w:val="16"/>
                <w:szCs w:val="16"/>
                <w:lang w:eastAsia="es-CR"/>
              </w:rPr>
              <w:t xml:space="preserve">             </w:t>
            </w:r>
            <w:r w:rsidRPr="00246486">
              <w:rPr>
                <w:rFonts w:ascii="Arial" w:eastAsia="Times New Roman" w:hAnsi="Arial" w:cs="Arial"/>
                <w:b/>
                <w:bCs/>
                <w:color w:val="000000"/>
                <w:sz w:val="16"/>
                <w:szCs w:val="16"/>
                <w:lang w:eastAsia="es-CR"/>
              </w:rPr>
              <w:t xml:space="preserve">24.178.608,66 </w:t>
            </w:r>
          </w:p>
        </w:tc>
      </w:tr>
    </w:tbl>
    <w:p w:rsidR="00FB0581" w:rsidRDefault="00FB0581" w:rsidP="00045FDF">
      <w:pPr>
        <w:suppressAutoHyphens/>
        <w:spacing w:after="0" w:line="240" w:lineRule="auto"/>
        <w:jc w:val="both"/>
        <w:rPr>
          <w:rFonts w:ascii="Arial" w:hAnsi="Arial" w:cs="Arial"/>
          <w:b/>
          <w:sz w:val="20"/>
          <w:szCs w:val="20"/>
        </w:rPr>
      </w:pPr>
    </w:p>
    <w:p w:rsidR="00FB0581" w:rsidRDefault="00FB0581" w:rsidP="00045FDF">
      <w:pPr>
        <w:suppressAutoHyphens/>
        <w:spacing w:after="0" w:line="240" w:lineRule="auto"/>
        <w:jc w:val="both"/>
        <w:rPr>
          <w:rFonts w:ascii="Arial" w:hAnsi="Arial" w:cs="Arial"/>
          <w:b/>
          <w:sz w:val="20"/>
          <w:szCs w:val="20"/>
        </w:rPr>
      </w:pPr>
    </w:p>
    <w:p w:rsidR="00324EC0" w:rsidRDefault="00324EC0" w:rsidP="00237A50">
      <w:pPr>
        <w:suppressAutoHyphens/>
        <w:spacing w:after="0" w:line="360" w:lineRule="auto"/>
        <w:ind w:left="360"/>
        <w:jc w:val="both"/>
        <w:rPr>
          <w:rFonts w:ascii="Arial" w:hAnsi="Arial" w:cs="Arial"/>
          <w:sz w:val="20"/>
          <w:szCs w:val="20"/>
          <w:lang w:val="es-MX"/>
        </w:rPr>
      </w:pPr>
      <w:r>
        <w:rPr>
          <w:rFonts w:ascii="Arial" w:hAnsi="Arial" w:cs="Arial"/>
          <w:sz w:val="20"/>
          <w:szCs w:val="20"/>
          <w:lang w:val="es-MX"/>
        </w:rPr>
        <w:t xml:space="preserve">El señor Presidente somete a votación el informe </w:t>
      </w:r>
      <w:r w:rsidR="005F57F0">
        <w:rPr>
          <w:rFonts w:ascii="Arial" w:hAnsi="Arial" w:cs="Arial"/>
          <w:sz w:val="20"/>
          <w:szCs w:val="20"/>
          <w:lang w:val="es-MX"/>
        </w:rPr>
        <w:t xml:space="preserve">financiero presentado por </w:t>
      </w:r>
      <w:r>
        <w:rPr>
          <w:rFonts w:ascii="Arial" w:hAnsi="Arial" w:cs="Arial"/>
          <w:sz w:val="20"/>
          <w:szCs w:val="20"/>
          <w:lang w:val="es-MX"/>
        </w:rPr>
        <w:t xml:space="preserve">la Tesorería y es aprobado </w:t>
      </w:r>
      <w:r w:rsidR="005F57F0">
        <w:rPr>
          <w:rFonts w:ascii="Arial" w:hAnsi="Arial" w:cs="Arial"/>
          <w:sz w:val="20"/>
          <w:szCs w:val="20"/>
          <w:lang w:val="es-MX"/>
        </w:rPr>
        <w:t>por unanimidad de los presentes, contabilizándose veintiséis votos.</w:t>
      </w:r>
    </w:p>
    <w:p w:rsidR="00324EC0" w:rsidRPr="00324EC0" w:rsidRDefault="00324EC0" w:rsidP="00237A50">
      <w:pPr>
        <w:suppressAutoHyphens/>
        <w:spacing w:after="0" w:line="360" w:lineRule="auto"/>
        <w:jc w:val="both"/>
        <w:rPr>
          <w:rFonts w:ascii="Arial" w:hAnsi="Arial" w:cs="Arial"/>
          <w:b/>
          <w:sz w:val="20"/>
          <w:szCs w:val="20"/>
          <w:lang w:val="es-MX"/>
        </w:rPr>
      </w:pPr>
    </w:p>
    <w:p w:rsidR="00324EC0" w:rsidRPr="00345026" w:rsidRDefault="00324EC0" w:rsidP="00237A50">
      <w:pPr>
        <w:suppressAutoHyphens/>
        <w:spacing w:after="0" w:line="360" w:lineRule="auto"/>
        <w:jc w:val="both"/>
        <w:rPr>
          <w:rFonts w:ascii="Arial" w:hAnsi="Arial" w:cs="Arial"/>
          <w:b/>
          <w:sz w:val="20"/>
          <w:szCs w:val="20"/>
        </w:rPr>
      </w:pPr>
    </w:p>
    <w:p w:rsidR="00133B32" w:rsidRPr="005F57F0" w:rsidRDefault="00133B32" w:rsidP="00237A50">
      <w:pPr>
        <w:numPr>
          <w:ilvl w:val="1"/>
          <w:numId w:val="18"/>
        </w:numPr>
        <w:suppressAutoHyphens/>
        <w:spacing w:after="0" w:line="360" w:lineRule="auto"/>
        <w:jc w:val="both"/>
        <w:rPr>
          <w:rFonts w:ascii="Arial" w:hAnsi="Arial" w:cs="Arial"/>
          <w:b/>
          <w:sz w:val="20"/>
          <w:szCs w:val="20"/>
        </w:rPr>
      </w:pPr>
      <w:r w:rsidRPr="00345026">
        <w:rPr>
          <w:rFonts w:ascii="Arial" w:hAnsi="Arial" w:cs="Arial"/>
          <w:sz w:val="20"/>
          <w:szCs w:val="20"/>
          <w:lang w:val="es-MX"/>
        </w:rPr>
        <w:t xml:space="preserve">Presentación de las Secretarías Adjuntas. </w:t>
      </w:r>
      <w:r w:rsidR="00324EC0">
        <w:rPr>
          <w:rFonts w:ascii="Arial" w:hAnsi="Arial" w:cs="Arial"/>
          <w:sz w:val="20"/>
          <w:szCs w:val="20"/>
          <w:lang w:val="es-MX"/>
        </w:rPr>
        <w:t>El señor Presidente informa las funciones básicas de las dos Comisiones Ejecutivas creadas por la Junta Directiva:</w:t>
      </w:r>
    </w:p>
    <w:p w:rsidR="005F57F0" w:rsidRPr="00324EC0" w:rsidRDefault="005F57F0" w:rsidP="00237A50">
      <w:pPr>
        <w:suppressAutoHyphens/>
        <w:spacing w:after="0" w:line="360" w:lineRule="auto"/>
        <w:ind w:left="360"/>
        <w:jc w:val="both"/>
        <w:rPr>
          <w:rFonts w:ascii="Arial" w:hAnsi="Arial" w:cs="Arial"/>
          <w:b/>
          <w:sz w:val="20"/>
          <w:szCs w:val="20"/>
        </w:rPr>
      </w:pPr>
    </w:p>
    <w:p w:rsidR="00324EC0" w:rsidRPr="005F57F0" w:rsidRDefault="00324EC0" w:rsidP="00237A50">
      <w:pPr>
        <w:pStyle w:val="Prrafodelista"/>
        <w:numPr>
          <w:ilvl w:val="0"/>
          <w:numId w:val="34"/>
        </w:numPr>
        <w:spacing w:after="0" w:line="360" w:lineRule="auto"/>
        <w:jc w:val="both"/>
        <w:rPr>
          <w:rFonts w:ascii="Arial" w:hAnsi="Arial" w:cs="Arial"/>
          <w:sz w:val="20"/>
          <w:szCs w:val="20"/>
        </w:rPr>
      </w:pPr>
      <w:r w:rsidRPr="00A61A49">
        <w:rPr>
          <w:rFonts w:ascii="Arial" w:hAnsi="Arial" w:cs="Arial"/>
          <w:b/>
          <w:sz w:val="20"/>
          <w:lang w:val="es-MX"/>
        </w:rPr>
        <w:t>Secretaría de Representación Gremial</w:t>
      </w:r>
      <w:r w:rsidRPr="00A61A49">
        <w:rPr>
          <w:rFonts w:ascii="Arial" w:hAnsi="Arial" w:cs="Arial"/>
          <w:sz w:val="20"/>
          <w:lang w:val="es-MX"/>
        </w:rPr>
        <w:t xml:space="preserve">, </w:t>
      </w:r>
      <w:r>
        <w:rPr>
          <w:rFonts w:ascii="Arial" w:hAnsi="Arial" w:cs="Arial"/>
          <w:sz w:val="20"/>
          <w:lang w:val="es-MX"/>
        </w:rPr>
        <w:t>tendrá</w:t>
      </w:r>
      <w:r w:rsidRPr="00A61A49">
        <w:rPr>
          <w:rFonts w:ascii="Arial" w:hAnsi="Arial" w:cs="Arial"/>
          <w:sz w:val="20"/>
          <w:lang w:val="es-MX"/>
        </w:rPr>
        <w:t xml:space="preserve"> las siguientes atribuciones y funciones a las que deberá responder ante el órgano colegiado: propondrá la agenda operativa y ejecutiva de la Junta Directiva, actuando como su vocera en la facilitación de los procesos para la cohesión del gremio y ejerciendo el vínculo con los asociados de la Unión. Siendo una dependencia de la Junta Directiva, todo lo que respecta a la logística para su buen desempeño, será coordinada y supeditada de acuerdo a los lineamientos operativos de la Dirección Administrativa. El nombramiento en este cargo será ad</w:t>
      </w:r>
      <w:r>
        <w:rPr>
          <w:rFonts w:ascii="Arial" w:hAnsi="Arial" w:cs="Arial"/>
          <w:sz w:val="20"/>
          <w:lang w:val="es-MX"/>
        </w:rPr>
        <w:t xml:space="preserve"> honorem y temporal.</w:t>
      </w:r>
    </w:p>
    <w:p w:rsidR="005F57F0" w:rsidRPr="00A61A49" w:rsidRDefault="005F57F0" w:rsidP="00237A50">
      <w:pPr>
        <w:pStyle w:val="Prrafodelista"/>
        <w:spacing w:after="0" w:line="360" w:lineRule="auto"/>
        <w:jc w:val="both"/>
        <w:rPr>
          <w:rFonts w:ascii="Arial" w:hAnsi="Arial" w:cs="Arial"/>
          <w:sz w:val="20"/>
          <w:szCs w:val="20"/>
        </w:rPr>
      </w:pPr>
    </w:p>
    <w:p w:rsidR="00133B32" w:rsidRPr="005F57F0" w:rsidRDefault="00324EC0" w:rsidP="00237A50">
      <w:pPr>
        <w:pStyle w:val="Prrafodelista"/>
        <w:numPr>
          <w:ilvl w:val="0"/>
          <w:numId w:val="34"/>
        </w:numPr>
        <w:suppressAutoHyphens/>
        <w:spacing w:after="0" w:line="360" w:lineRule="auto"/>
        <w:jc w:val="both"/>
        <w:rPr>
          <w:rFonts w:ascii="Arial" w:hAnsi="Arial" w:cs="Arial"/>
          <w:b/>
          <w:sz w:val="20"/>
          <w:szCs w:val="20"/>
        </w:rPr>
      </w:pPr>
      <w:r w:rsidRPr="00A61A49">
        <w:rPr>
          <w:rFonts w:ascii="Arial" w:hAnsi="Arial" w:cs="Arial"/>
          <w:b/>
          <w:sz w:val="20"/>
          <w:lang w:val="es-MX"/>
        </w:rPr>
        <w:t>Secretaría de Organización Técnica</w:t>
      </w:r>
      <w:r w:rsidRPr="00A61A49">
        <w:rPr>
          <w:rFonts w:ascii="Arial" w:hAnsi="Arial" w:cs="Arial"/>
          <w:sz w:val="20"/>
          <w:lang w:val="es-MX"/>
        </w:rPr>
        <w:t xml:space="preserve">, </w:t>
      </w:r>
      <w:r>
        <w:rPr>
          <w:rFonts w:ascii="Arial" w:hAnsi="Arial" w:cs="Arial"/>
          <w:sz w:val="20"/>
          <w:lang w:val="es-MX"/>
        </w:rPr>
        <w:t>tendrá</w:t>
      </w:r>
      <w:r w:rsidRPr="00A61A49">
        <w:rPr>
          <w:rFonts w:ascii="Arial" w:hAnsi="Arial" w:cs="Arial"/>
          <w:sz w:val="20"/>
          <w:lang w:val="es-MX"/>
        </w:rPr>
        <w:t xml:space="preserve"> las siguientes atribuciones y funciones a las que deberá responder ante el órgano colegiado: En la </w:t>
      </w:r>
      <w:r w:rsidRPr="00A61A49">
        <w:rPr>
          <w:rFonts w:ascii="Arial" w:hAnsi="Arial" w:cs="Arial"/>
          <w:sz w:val="20"/>
          <w:u w:val="single"/>
          <w:lang w:val="es-MX"/>
        </w:rPr>
        <w:t>Incidencia Política</w:t>
      </w:r>
      <w:r w:rsidRPr="00A61A49">
        <w:rPr>
          <w:rFonts w:ascii="Arial" w:hAnsi="Arial" w:cs="Arial"/>
          <w:sz w:val="20"/>
          <w:lang w:val="es-MX"/>
        </w:rPr>
        <w:t xml:space="preserve">, será la imagen de la Unión en la propuesta de estrategias para fortalecer el marco legal e institucional de las políticas públicas relacionadas con el quehacer del sector. En lo </w:t>
      </w:r>
      <w:r w:rsidRPr="00A61A49">
        <w:rPr>
          <w:rFonts w:ascii="Arial" w:hAnsi="Arial" w:cs="Arial"/>
          <w:sz w:val="20"/>
          <w:u w:val="single"/>
          <w:lang w:val="es-MX"/>
        </w:rPr>
        <w:t>Legal</w:t>
      </w:r>
      <w:r w:rsidRPr="00A61A49">
        <w:rPr>
          <w:rFonts w:ascii="Arial" w:hAnsi="Arial" w:cs="Arial"/>
          <w:sz w:val="20"/>
          <w:lang w:val="es-MX"/>
        </w:rPr>
        <w:t>, dar seguimiento a la resolución de conflictos velando por el respeto de los derechos de los trabajadores de la música en instancias judiciales y extrajudiciales. Siendo una dependencia de la Junta Directiva, todo lo que respecta a la logística para su buen desempeño, será coordinada y supeditada de acuerdo a los lineamientos operativos de la Dirección Administrativa. El nombramiento en este ca</w:t>
      </w:r>
      <w:r>
        <w:rPr>
          <w:rFonts w:ascii="Arial" w:hAnsi="Arial" w:cs="Arial"/>
          <w:sz w:val="20"/>
          <w:lang w:val="es-MX"/>
        </w:rPr>
        <w:t>rgo será ad honorem y temporal.</w:t>
      </w:r>
    </w:p>
    <w:p w:rsidR="005F57F0" w:rsidRDefault="005F57F0" w:rsidP="00237A50">
      <w:pPr>
        <w:suppressAutoHyphens/>
        <w:spacing w:after="0" w:line="360" w:lineRule="auto"/>
        <w:jc w:val="both"/>
        <w:rPr>
          <w:rFonts w:ascii="Arial" w:hAnsi="Arial" w:cs="Arial"/>
          <w:b/>
          <w:sz w:val="20"/>
          <w:szCs w:val="20"/>
        </w:rPr>
      </w:pPr>
    </w:p>
    <w:p w:rsidR="005F57F0" w:rsidRPr="005F57F0" w:rsidRDefault="005F57F0" w:rsidP="00237A50">
      <w:pPr>
        <w:suppressAutoHyphens/>
        <w:spacing w:after="0" w:line="360" w:lineRule="auto"/>
        <w:jc w:val="both"/>
        <w:rPr>
          <w:rFonts w:ascii="Arial" w:hAnsi="Arial" w:cs="Arial"/>
          <w:sz w:val="20"/>
          <w:szCs w:val="20"/>
        </w:rPr>
      </w:pPr>
      <w:r w:rsidRPr="005F57F0">
        <w:rPr>
          <w:rFonts w:ascii="Arial" w:hAnsi="Arial" w:cs="Arial"/>
          <w:sz w:val="20"/>
          <w:szCs w:val="20"/>
        </w:rPr>
        <w:t>La Asamblea General da por recibido el informe de las funciones atribuidas a las dos Comisiones Ejecutivas creadas por la Junta Directiva.</w:t>
      </w:r>
    </w:p>
    <w:p w:rsidR="005F57F0" w:rsidRPr="005F57F0" w:rsidRDefault="005F57F0" w:rsidP="005F57F0">
      <w:pPr>
        <w:suppressAutoHyphens/>
        <w:spacing w:after="0" w:line="240" w:lineRule="auto"/>
        <w:jc w:val="both"/>
        <w:rPr>
          <w:rFonts w:ascii="Arial" w:hAnsi="Arial" w:cs="Arial"/>
          <w:b/>
          <w:sz w:val="20"/>
          <w:szCs w:val="20"/>
        </w:rPr>
      </w:pPr>
    </w:p>
    <w:p w:rsidR="00133B32" w:rsidRPr="008855DB" w:rsidRDefault="00133B32" w:rsidP="00133B32">
      <w:pPr>
        <w:numPr>
          <w:ilvl w:val="1"/>
          <w:numId w:val="18"/>
        </w:numPr>
        <w:suppressAutoHyphens/>
        <w:spacing w:after="0" w:line="240" w:lineRule="auto"/>
        <w:jc w:val="both"/>
        <w:rPr>
          <w:rFonts w:ascii="Arial" w:hAnsi="Arial" w:cs="Arial"/>
          <w:b/>
          <w:sz w:val="20"/>
          <w:szCs w:val="20"/>
        </w:rPr>
      </w:pPr>
      <w:r w:rsidRPr="00345026">
        <w:rPr>
          <w:rFonts w:ascii="Arial" w:hAnsi="Arial" w:cs="Arial"/>
          <w:sz w:val="20"/>
          <w:szCs w:val="20"/>
          <w:lang w:val="es-MX"/>
        </w:rPr>
        <w:t xml:space="preserve">Presentación </w:t>
      </w:r>
      <w:r w:rsidR="005F57F0">
        <w:rPr>
          <w:rFonts w:ascii="Arial" w:hAnsi="Arial" w:cs="Arial"/>
          <w:sz w:val="20"/>
          <w:szCs w:val="20"/>
          <w:lang w:val="es-MX"/>
        </w:rPr>
        <w:t xml:space="preserve">y eventual aprobación del Presupuesto para el </w:t>
      </w:r>
      <w:r w:rsidRPr="00345026">
        <w:rPr>
          <w:rFonts w:ascii="Arial" w:hAnsi="Arial" w:cs="Arial"/>
          <w:sz w:val="20"/>
          <w:szCs w:val="20"/>
          <w:lang w:val="es-MX"/>
        </w:rPr>
        <w:t xml:space="preserve">año 2016. </w:t>
      </w:r>
    </w:p>
    <w:p w:rsidR="008855DB" w:rsidRDefault="008855DB" w:rsidP="008855DB">
      <w:pPr>
        <w:suppressAutoHyphens/>
        <w:spacing w:after="0" w:line="240" w:lineRule="auto"/>
        <w:ind w:left="360"/>
        <w:jc w:val="both"/>
        <w:rPr>
          <w:rFonts w:ascii="Arial" w:hAnsi="Arial" w:cs="Arial"/>
          <w:sz w:val="20"/>
          <w:szCs w:val="20"/>
          <w:lang w:val="es-MX"/>
        </w:rPr>
      </w:pPr>
    </w:p>
    <w:p w:rsidR="008855DB" w:rsidRPr="008855DB" w:rsidRDefault="008855DB" w:rsidP="008855DB">
      <w:pPr>
        <w:pStyle w:val="Prrafodelista"/>
        <w:numPr>
          <w:ilvl w:val="0"/>
          <w:numId w:val="37"/>
        </w:numPr>
        <w:suppressAutoHyphens/>
        <w:spacing w:after="0" w:line="240" w:lineRule="auto"/>
        <w:jc w:val="both"/>
        <w:rPr>
          <w:rFonts w:ascii="Arial" w:hAnsi="Arial" w:cs="Arial"/>
          <w:b/>
          <w:sz w:val="20"/>
          <w:szCs w:val="20"/>
        </w:rPr>
      </w:pPr>
      <w:r>
        <w:rPr>
          <w:rFonts w:ascii="Arial" w:hAnsi="Arial" w:cs="Arial"/>
          <w:sz w:val="20"/>
          <w:szCs w:val="20"/>
        </w:rPr>
        <w:t>PROPUESTA PRESUPUESTARIA:</w:t>
      </w:r>
    </w:p>
    <w:p w:rsidR="00133B32" w:rsidRDefault="00133B32" w:rsidP="00133B32">
      <w:pPr>
        <w:suppressAutoHyphens/>
        <w:spacing w:after="0" w:line="240" w:lineRule="auto"/>
        <w:ind w:left="360"/>
        <w:jc w:val="both"/>
        <w:rPr>
          <w:rFonts w:ascii="Arial" w:hAnsi="Arial" w:cs="Arial"/>
          <w:sz w:val="20"/>
          <w:szCs w:val="20"/>
          <w:lang w:val="es-MX"/>
        </w:rPr>
      </w:pPr>
    </w:p>
    <w:tbl>
      <w:tblPr>
        <w:tblW w:w="8800" w:type="dxa"/>
        <w:tblCellMar>
          <w:left w:w="70" w:type="dxa"/>
          <w:right w:w="70" w:type="dxa"/>
        </w:tblCellMar>
        <w:tblLook w:val="04A0" w:firstRow="1" w:lastRow="0" w:firstColumn="1" w:lastColumn="0" w:noHBand="0" w:noVBand="1"/>
      </w:tblPr>
      <w:tblGrid>
        <w:gridCol w:w="3392"/>
        <w:gridCol w:w="2410"/>
        <w:gridCol w:w="2998"/>
      </w:tblGrid>
      <w:tr w:rsidR="00D70D28" w:rsidRPr="00DB5302" w:rsidTr="00692594">
        <w:trPr>
          <w:trHeight w:val="540"/>
        </w:trPr>
        <w:tc>
          <w:tcPr>
            <w:tcW w:w="33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b/>
                <w:bCs/>
                <w:color w:val="000000"/>
                <w:sz w:val="16"/>
                <w:szCs w:val="16"/>
              </w:rPr>
            </w:pPr>
            <w:r w:rsidRPr="00DB5302">
              <w:rPr>
                <w:rFonts w:ascii="Arial" w:hAnsi="Arial" w:cs="Arial"/>
                <w:b/>
                <w:bCs/>
                <w:color w:val="000000"/>
                <w:sz w:val="16"/>
                <w:szCs w:val="16"/>
              </w:rPr>
              <w:lastRenderedPageBreak/>
              <w:t>DESCRIPCIÓN:</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b/>
                <w:bCs/>
                <w:color w:val="000000"/>
                <w:sz w:val="16"/>
                <w:szCs w:val="16"/>
              </w:rPr>
            </w:pPr>
            <w:r w:rsidRPr="00DB5302">
              <w:rPr>
                <w:rFonts w:ascii="Arial" w:hAnsi="Arial" w:cs="Arial"/>
                <w:b/>
                <w:bCs/>
                <w:color w:val="000000"/>
                <w:sz w:val="16"/>
                <w:szCs w:val="16"/>
              </w:rPr>
              <w:t xml:space="preserve"> PRESUPUESTO MENSUAL: </w:t>
            </w:r>
          </w:p>
        </w:tc>
        <w:tc>
          <w:tcPr>
            <w:tcW w:w="2998" w:type="dxa"/>
            <w:tcBorders>
              <w:top w:val="nil"/>
              <w:left w:val="nil"/>
              <w:bottom w:val="nil"/>
              <w:right w:val="single" w:sz="8" w:space="0" w:color="auto"/>
            </w:tcBorders>
            <w:shd w:val="clear" w:color="auto" w:fill="auto"/>
            <w:vAlign w:val="center"/>
            <w:hideMark/>
          </w:tcPr>
          <w:p w:rsidR="00D70D28" w:rsidRPr="00DB5302" w:rsidRDefault="00D70D28" w:rsidP="00692594">
            <w:pPr>
              <w:jc w:val="both"/>
              <w:rPr>
                <w:rFonts w:ascii="Arial" w:hAnsi="Arial" w:cs="Arial"/>
                <w:b/>
                <w:bCs/>
                <w:color w:val="000000"/>
                <w:sz w:val="16"/>
                <w:szCs w:val="16"/>
              </w:rPr>
            </w:pPr>
            <w:r w:rsidRPr="00DB5302">
              <w:rPr>
                <w:rFonts w:ascii="Arial" w:hAnsi="Arial" w:cs="Arial"/>
                <w:b/>
                <w:bCs/>
                <w:color w:val="000000"/>
                <w:sz w:val="16"/>
                <w:szCs w:val="16"/>
              </w:rPr>
              <w:t>PRESUPUESTO ANUAL:</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Alquiler de oficinas en ACAM(1)</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color w:val="000000"/>
                <w:sz w:val="16"/>
                <w:szCs w:val="16"/>
              </w:rPr>
            </w:pPr>
            <w:r w:rsidRPr="00DB5302">
              <w:rPr>
                <w:rFonts w:ascii="Arial" w:hAnsi="Arial" w:cs="Arial"/>
                <w:color w:val="000000"/>
                <w:sz w:val="16"/>
                <w:szCs w:val="16"/>
              </w:rPr>
              <w:t xml:space="preserve"> ₡                        300.000,00 </w:t>
            </w:r>
          </w:p>
        </w:tc>
        <w:tc>
          <w:tcPr>
            <w:tcW w:w="2998"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                   3.600.000,00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Teléfono fijo</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color w:val="000000"/>
                <w:sz w:val="16"/>
                <w:szCs w:val="16"/>
              </w:rPr>
            </w:pPr>
            <w:r w:rsidRPr="00DB5302">
              <w:rPr>
                <w:rFonts w:ascii="Arial" w:hAnsi="Arial" w:cs="Arial"/>
                <w:color w:val="000000"/>
                <w:sz w:val="16"/>
                <w:szCs w:val="16"/>
              </w:rPr>
              <w:t xml:space="preserve"> ₡                          12.000,00 </w:t>
            </w:r>
          </w:p>
        </w:tc>
        <w:tc>
          <w:tcPr>
            <w:tcW w:w="2998"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                       144.000,00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Portal en Internet</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color w:val="000000"/>
                <w:sz w:val="16"/>
                <w:szCs w:val="16"/>
              </w:rPr>
            </w:pPr>
            <w:r w:rsidRPr="00DB5302">
              <w:rPr>
                <w:rFonts w:ascii="Arial" w:hAnsi="Arial" w:cs="Arial"/>
                <w:color w:val="000000"/>
                <w:sz w:val="16"/>
                <w:szCs w:val="16"/>
              </w:rPr>
              <w:t xml:space="preserve"> ₡                          15.750,00 </w:t>
            </w:r>
          </w:p>
        </w:tc>
        <w:tc>
          <w:tcPr>
            <w:tcW w:w="2998"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                       189.000,00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Servicios contables y de auditoría(2)</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color w:val="000000"/>
                <w:sz w:val="16"/>
                <w:szCs w:val="16"/>
              </w:rPr>
            </w:pPr>
            <w:r w:rsidRPr="00DB5302">
              <w:rPr>
                <w:rFonts w:ascii="Arial" w:hAnsi="Arial" w:cs="Arial"/>
                <w:color w:val="000000"/>
                <w:sz w:val="16"/>
                <w:szCs w:val="16"/>
              </w:rPr>
              <w:t xml:space="preserve"> ₡                        650.000,00 </w:t>
            </w:r>
          </w:p>
        </w:tc>
        <w:tc>
          <w:tcPr>
            <w:tcW w:w="2998"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                   7.800.000,00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Servicios de Asesoría Legal(3)</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color w:val="000000"/>
                <w:sz w:val="16"/>
                <w:szCs w:val="16"/>
              </w:rPr>
            </w:pPr>
            <w:r w:rsidRPr="00DB5302">
              <w:rPr>
                <w:rFonts w:ascii="Arial" w:hAnsi="Arial" w:cs="Arial"/>
                <w:color w:val="000000"/>
                <w:sz w:val="16"/>
                <w:szCs w:val="16"/>
              </w:rPr>
              <w:t xml:space="preserve"> ₡                          25.000,00 </w:t>
            </w:r>
          </w:p>
        </w:tc>
        <w:tc>
          <w:tcPr>
            <w:tcW w:w="2998"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                       300.000,00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Director Administrativo</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color w:val="000000"/>
                <w:sz w:val="16"/>
                <w:szCs w:val="16"/>
              </w:rPr>
            </w:pPr>
            <w:r w:rsidRPr="00DB5302">
              <w:rPr>
                <w:rFonts w:ascii="Arial" w:hAnsi="Arial" w:cs="Arial"/>
                <w:color w:val="000000"/>
                <w:sz w:val="16"/>
                <w:szCs w:val="16"/>
              </w:rPr>
              <w:t xml:space="preserve"> ₡                     1.240.000,00 </w:t>
            </w:r>
          </w:p>
        </w:tc>
        <w:tc>
          <w:tcPr>
            <w:tcW w:w="2998"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                 14.880.000,00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Asistente Administrativa</w:t>
            </w:r>
          </w:p>
        </w:tc>
        <w:tc>
          <w:tcPr>
            <w:tcW w:w="2410"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w:t>
            </w:r>
            <w:r>
              <w:rPr>
                <w:rFonts w:ascii="Arial" w:hAnsi="Arial" w:cs="Arial"/>
                <w:color w:val="000000"/>
                <w:sz w:val="16"/>
                <w:szCs w:val="16"/>
              </w:rPr>
              <w:t xml:space="preserve">     </w:t>
            </w:r>
            <w:r w:rsidRPr="00DB5302">
              <w:rPr>
                <w:rFonts w:ascii="Arial" w:hAnsi="Arial" w:cs="Arial"/>
                <w:color w:val="000000"/>
                <w:sz w:val="16"/>
                <w:szCs w:val="16"/>
              </w:rPr>
              <w:t xml:space="preserve">₡                        339.506,00 </w:t>
            </w:r>
          </w:p>
        </w:tc>
        <w:tc>
          <w:tcPr>
            <w:tcW w:w="2998"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                   4.074.072,00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Aportes patronales 26,67% CCSS</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color w:val="000000"/>
                <w:sz w:val="16"/>
                <w:szCs w:val="16"/>
              </w:rPr>
            </w:pPr>
            <w:r w:rsidRPr="00DB5302">
              <w:rPr>
                <w:rFonts w:ascii="Arial" w:hAnsi="Arial" w:cs="Arial"/>
                <w:color w:val="000000"/>
                <w:sz w:val="16"/>
                <w:szCs w:val="16"/>
              </w:rPr>
              <w:t xml:space="preserve"> ₡                        421.254,25 </w:t>
            </w:r>
          </w:p>
        </w:tc>
        <w:tc>
          <w:tcPr>
            <w:tcW w:w="2998"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                   5.055.051,00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Previsión aguinaldos 8,33%</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color w:val="000000"/>
                <w:sz w:val="16"/>
                <w:szCs w:val="16"/>
              </w:rPr>
            </w:pPr>
            <w:r w:rsidRPr="00DB5302">
              <w:rPr>
                <w:rFonts w:ascii="Arial" w:hAnsi="Arial" w:cs="Arial"/>
                <w:color w:val="000000"/>
                <w:sz w:val="16"/>
                <w:szCs w:val="16"/>
              </w:rPr>
              <w:t xml:space="preserve"> ₡                        131.572,84 </w:t>
            </w:r>
          </w:p>
        </w:tc>
        <w:tc>
          <w:tcPr>
            <w:tcW w:w="2998"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                   1.578.874,08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Previsión cesantías 5,33%</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color w:val="000000"/>
                <w:sz w:val="16"/>
                <w:szCs w:val="16"/>
              </w:rPr>
            </w:pPr>
            <w:r w:rsidRPr="00DB5302">
              <w:rPr>
                <w:rFonts w:ascii="Arial" w:hAnsi="Arial" w:cs="Arial"/>
                <w:color w:val="000000"/>
                <w:sz w:val="16"/>
                <w:szCs w:val="16"/>
              </w:rPr>
              <w:t xml:space="preserve"> ₡                          84.187,66 </w:t>
            </w:r>
          </w:p>
        </w:tc>
        <w:tc>
          <w:tcPr>
            <w:tcW w:w="2998"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                   1.010.251,92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Pólizas Riesgos de Trabajo</w:t>
            </w:r>
          </w:p>
        </w:tc>
        <w:tc>
          <w:tcPr>
            <w:tcW w:w="2410"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w:t>
            </w:r>
            <w:r>
              <w:rPr>
                <w:rFonts w:ascii="Arial" w:hAnsi="Arial" w:cs="Arial"/>
                <w:color w:val="000000"/>
                <w:sz w:val="16"/>
                <w:szCs w:val="16"/>
              </w:rPr>
              <w:t xml:space="preserve">     </w:t>
            </w:r>
            <w:r w:rsidRPr="00DB5302">
              <w:rPr>
                <w:rFonts w:ascii="Arial" w:hAnsi="Arial" w:cs="Arial"/>
                <w:color w:val="000000"/>
                <w:sz w:val="16"/>
                <w:szCs w:val="16"/>
              </w:rPr>
              <w:t xml:space="preserve">₡  </w:t>
            </w:r>
            <w:r>
              <w:rPr>
                <w:rFonts w:ascii="Arial" w:hAnsi="Arial" w:cs="Arial"/>
                <w:color w:val="000000"/>
                <w:sz w:val="16"/>
                <w:szCs w:val="16"/>
              </w:rPr>
              <w:t xml:space="preserve">                        </w:t>
            </w:r>
            <w:r w:rsidRPr="00DB5302">
              <w:rPr>
                <w:rFonts w:ascii="Arial" w:hAnsi="Arial" w:cs="Arial"/>
                <w:color w:val="000000"/>
                <w:sz w:val="16"/>
                <w:szCs w:val="16"/>
              </w:rPr>
              <w:t xml:space="preserve">16.666,66 </w:t>
            </w:r>
          </w:p>
        </w:tc>
        <w:tc>
          <w:tcPr>
            <w:tcW w:w="2998"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                       200.000,00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Dietas Órganos Esenciales</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color w:val="000000"/>
                <w:sz w:val="16"/>
                <w:szCs w:val="16"/>
              </w:rPr>
            </w:pPr>
            <w:r w:rsidRPr="00DB5302">
              <w:rPr>
                <w:rFonts w:ascii="Arial" w:hAnsi="Arial" w:cs="Arial"/>
                <w:color w:val="000000"/>
                <w:sz w:val="16"/>
                <w:szCs w:val="16"/>
              </w:rPr>
              <w:t xml:space="preserve"> ₡                        150.000,00 </w:t>
            </w:r>
          </w:p>
        </w:tc>
        <w:tc>
          <w:tcPr>
            <w:tcW w:w="2998"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                   1.800.000,00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Suministros de oficina</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color w:val="000000"/>
                <w:sz w:val="16"/>
                <w:szCs w:val="16"/>
              </w:rPr>
            </w:pPr>
            <w:r w:rsidRPr="00DB5302">
              <w:rPr>
                <w:rFonts w:ascii="Arial" w:hAnsi="Arial" w:cs="Arial"/>
                <w:color w:val="000000"/>
                <w:sz w:val="16"/>
                <w:szCs w:val="16"/>
              </w:rPr>
              <w:t xml:space="preserve"> ₡                          25.000,00 </w:t>
            </w:r>
          </w:p>
        </w:tc>
        <w:tc>
          <w:tcPr>
            <w:tcW w:w="2998"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                       300.000,00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Cumplimiento compromisos ACAM*</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color w:val="000000"/>
                <w:sz w:val="16"/>
                <w:szCs w:val="16"/>
              </w:rPr>
            </w:pPr>
            <w:r w:rsidRPr="00DB5302">
              <w:rPr>
                <w:rFonts w:ascii="Arial" w:hAnsi="Arial" w:cs="Arial"/>
                <w:color w:val="000000"/>
                <w:sz w:val="16"/>
                <w:szCs w:val="16"/>
              </w:rPr>
              <w:t xml:space="preserve"> ₡                     1.300.000,00 </w:t>
            </w:r>
          </w:p>
        </w:tc>
        <w:tc>
          <w:tcPr>
            <w:tcW w:w="2998"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                 15.600.000,00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Asambleas Generales</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color w:val="000000"/>
                <w:sz w:val="16"/>
                <w:szCs w:val="16"/>
              </w:rPr>
            </w:pPr>
            <w:r w:rsidRPr="00DB5302">
              <w:rPr>
                <w:rFonts w:ascii="Arial" w:hAnsi="Arial" w:cs="Arial"/>
                <w:color w:val="000000"/>
                <w:sz w:val="16"/>
                <w:szCs w:val="16"/>
              </w:rPr>
              <w:t xml:space="preserve"> ₡                          25.000,00 </w:t>
            </w:r>
          </w:p>
        </w:tc>
        <w:tc>
          <w:tcPr>
            <w:tcW w:w="2998"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rPr>
                <w:rFonts w:ascii="Arial" w:hAnsi="Arial" w:cs="Arial"/>
                <w:color w:val="000000"/>
                <w:sz w:val="16"/>
                <w:szCs w:val="16"/>
              </w:rPr>
            </w:pPr>
            <w:r>
              <w:rPr>
                <w:rFonts w:ascii="Arial" w:hAnsi="Arial" w:cs="Arial"/>
                <w:color w:val="000000"/>
                <w:sz w:val="16"/>
                <w:szCs w:val="16"/>
              </w:rPr>
              <w:t xml:space="preserve"> </w:t>
            </w:r>
            <w:r w:rsidRPr="00DB5302">
              <w:rPr>
                <w:rFonts w:ascii="Arial" w:hAnsi="Arial" w:cs="Arial"/>
                <w:color w:val="000000"/>
                <w:sz w:val="16"/>
                <w:szCs w:val="16"/>
              </w:rPr>
              <w:t xml:space="preserve">₡                 </w:t>
            </w:r>
            <w:r>
              <w:rPr>
                <w:rFonts w:ascii="Arial" w:hAnsi="Arial" w:cs="Arial"/>
                <w:color w:val="000000"/>
                <w:sz w:val="16"/>
                <w:szCs w:val="16"/>
              </w:rPr>
              <w:t xml:space="preserve">     </w:t>
            </w:r>
            <w:r w:rsidRPr="00DB5302">
              <w:rPr>
                <w:rFonts w:ascii="Arial" w:hAnsi="Arial" w:cs="Arial"/>
                <w:color w:val="000000"/>
                <w:sz w:val="16"/>
                <w:szCs w:val="16"/>
              </w:rPr>
              <w:t xml:space="preserve">300.000,00 </w:t>
            </w:r>
          </w:p>
        </w:tc>
      </w:tr>
      <w:tr w:rsidR="00D70D28" w:rsidRPr="00DB5302" w:rsidTr="00692594">
        <w:trPr>
          <w:trHeight w:val="288"/>
        </w:trPr>
        <w:tc>
          <w:tcPr>
            <w:tcW w:w="3392" w:type="dxa"/>
            <w:tcBorders>
              <w:top w:val="nil"/>
              <w:left w:val="nil"/>
              <w:bottom w:val="nil"/>
              <w:right w:val="nil"/>
            </w:tcBorders>
            <w:shd w:val="clear" w:color="000000" w:fill="FFFFFF"/>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Campo Santo La Piedad</w:t>
            </w:r>
          </w:p>
        </w:tc>
        <w:tc>
          <w:tcPr>
            <w:tcW w:w="2410" w:type="dxa"/>
            <w:tcBorders>
              <w:top w:val="nil"/>
              <w:left w:val="nil"/>
              <w:bottom w:val="nil"/>
              <w:right w:val="nil"/>
            </w:tcBorders>
            <w:shd w:val="clear" w:color="000000" w:fill="FFFFFF"/>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w:t>
            </w:r>
            <w:r>
              <w:rPr>
                <w:rFonts w:ascii="Arial" w:hAnsi="Arial" w:cs="Arial"/>
                <w:color w:val="000000"/>
                <w:sz w:val="16"/>
                <w:szCs w:val="16"/>
              </w:rPr>
              <w:t xml:space="preserve">     </w:t>
            </w:r>
            <w:r w:rsidRPr="00DB5302">
              <w:rPr>
                <w:rFonts w:ascii="Arial" w:hAnsi="Arial" w:cs="Arial"/>
                <w:color w:val="000000"/>
                <w:sz w:val="16"/>
                <w:szCs w:val="16"/>
              </w:rPr>
              <w:t xml:space="preserve">₡    </w:t>
            </w:r>
            <w:r>
              <w:rPr>
                <w:rFonts w:ascii="Arial" w:hAnsi="Arial" w:cs="Arial"/>
                <w:color w:val="000000"/>
                <w:sz w:val="16"/>
                <w:szCs w:val="16"/>
              </w:rPr>
              <w:t xml:space="preserve">                        </w:t>
            </w:r>
            <w:r w:rsidRPr="00DB5302">
              <w:rPr>
                <w:rFonts w:ascii="Arial" w:hAnsi="Arial" w:cs="Arial"/>
                <w:color w:val="000000"/>
                <w:sz w:val="16"/>
                <w:szCs w:val="16"/>
              </w:rPr>
              <w:t xml:space="preserve">8.125,00 </w:t>
            </w:r>
          </w:p>
        </w:tc>
        <w:tc>
          <w:tcPr>
            <w:tcW w:w="2998" w:type="dxa"/>
            <w:tcBorders>
              <w:top w:val="nil"/>
              <w:left w:val="nil"/>
              <w:bottom w:val="nil"/>
              <w:right w:val="nil"/>
            </w:tcBorders>
            <w:shd w:val="clear" w:color="000000" w:fill="FFFFFF"/>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                         97.500,00 </w:t>
            </w:r>
          </w:p>
        </w:tc>
      </w:tr>
      <w:tr w:rsidR="00D70D28" w:rsidRPr="00DB5302" w:rsidTr="00692594">
        <w:trPr>
          <w:trHeight w:val="288"/>
        </w:trPr>
        <w:tc>
          <w:tcPr>
            <w:tcW w:w="3392" w:type="dxa"/>
            <w:tcBorders>
              <w:top w:val="nil"/>
              <w:left w:val="nil"/>
              <w:bottom w:val="nil"/>
              <w:right w:val="nil"/>
            </w:tcBorders>
            <w:shd w:val="clear" w:color="auto" w:fill="auto"/>
            <w:noWrap/>
            <w:vAlign w:val="bottom"/>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Comisiones, ajustes, otros varios</w:t>
            </w:r>
          </w:p>
        </w:tc>
        <w:tc>
          <w:tcPr>
            <w:tcW w:w="2410" w:type="dxa"/>
            <w:tcBorders>
              <w:top w:val="nil"/>
              <w:left w:val="nil"/>
              <w:bottom w:val="nil"/>
              <w:right w:val="single" w:sz="8" w:space="0" w:color="auto"/>
            </w:tcBorders>
            <w:shd w:val="clear" w:color="auto" w:fill="auto"/>
            <w:vAlign w:val="center"/>
            <w:hideMark/>
          </w:tcPr>
          <w:p w:rsidR="00D70D28" w:rsidRPr="00DB5302" w:rsidRDefault="00D70D28" w:rsidP="00692594">
            <w:pPr>
              <w:jc w:val="right"/>
              <w:rPr>
                <w:rFonts w:ascii="Arial" w:hAnsi="Arial" w:cs="Arial"/>
                <w:color w:val="000000"/>
                <w:sz w:val="16"/>
                <w:szCs w:val="16"/>
              </w:rPr>
            </w:pPr>
            <w:r w:rsidRPr="00DB5302">
              <w:rPr>
                <w:rFonts w:ascii="Arial" w:hAnsi="Arial" w:cs="Arial"/>
                <w:color w:val="000000"/>
                <w:sz w:val="16"/>
                <w:szCs w:val="16"/>
              </w:rPr>
              <w:t xml:space="preserve"> ₡                            2.083,33 </w:t>
            </w:r>
          </w:p>
        </w:tc>
        <w:tc>
          <w:tcPr>
            <w:tcW w:w="2998" w:type="dxa"/>
            <w:tcBorders>
              <w:top w:val="nil"/>
              <w:left w:val="nil"/>
              <w:bottom w:val="nil"/>
              <w:right w:val="single" w:sz="8" w:space="0" w:color="auto"/>
            </w:tcBorders>
            <w:shd w:val="clear" w:color="auto" w:fill="auto"/>
            <w:vAlign w:val="center"/>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w:t>
            </w:r>
            <w:r>
              <w:rPr>
                <w:rFonts w:ascii="Arial" w:hAnsi="Arial" w:cs="Arial"/>
                <w:color w:val="000000"/>
                <w:sz w:val="16"/>
                <w:szCs w:val="16"/>
              </w:rPr>
              <w:t xml:space="preserve">       </w:t>
            </w:r>
            <w:r w:rsidRPr="00DB5302">
              <w:rPr>
                <w:rFonts w:ascii="Arial" w:hAnsi="Arial" w:cs="Arial"/>
                <w:color w:val="000000"/>
                <w:sz w:val="16"/>
                <w:szCs w:val="16"/>
              </w:rPr>
              <w:t xml:space="preserve">25.000,00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color w:val="000000"/>
                <w:sz w:val="16"/>
                <w:szCs w:val="16"/>
              </w:rPr>
            </w:pPr>
            <w:r w:rsidRPr="00DB5302">
              <w:rPr>
                <w:rFonts w:ascii="Arial" w:hAnsi="Arial" w:cs="Arial"/>
                <w:color w:val="000000"/>
                <w:sz w:val="16"/>
                <w:szCs w:val="16"/>
              </w:rPr>
              <w:t>Otros Servicios Profesionales</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color w:val="000000"/>
                <w:sz w:val="16"/>
                <w:szCs w:val="16"/>
              </w:rPr>
            </w:pPr>
            <w:r w:rsidRPr="00DB5302">
              <w:rPr>
                <w:rFonts w:ascii="Arial" w:hAnsi="Arial" w:cs="Arial"/>
                <w:color w:val="000000"/>
                <w:sz w:val="16"/>
                <w:szCs w:val="16"/>
              </w:rPr>
              <w:t xml:space="preserve"> ₡                        200.000,00 </w:t>
            </w:r>
          </w:p>
        </w:tc>
        <w:tc>
          <w:tcPr>
            <w:tcW w:w="2998"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rPr>
                <w:rFonts w:ascii="Arial" w:hAnsi="Arial" w:cs="Arial"/>
                <w:color w:val="000000"/>
                <w:sz w:val="16"/>
                <w:szCs w:val="16"/>
              </w:rPr>
            </w:pPr>
            <w:r w:rsidRPr="00DB5302">
              <w:rPr>
                <w:rFonts w:ascii="Arial" w:hAnsi="Arial" w:cs="Arial"/>
                <w:color w:val="000000"/>
                <w:sz w:val="16"/>
                <w:szCs w:val="16"/>
              </w:rPr>
              <w:t xml:space="preserve">₡              </w:t>
            </w:r>
            <w:r>
              <w:rPr>
                <w:rFonts w:ascii="Arial" w:hAnsi="Arial" w:cs="Arial"/>
                <w:color w:val="000000"/>
                <w:sz w:val="16"/>
                <w:szCs w:val="16"/>
              </w:rPr>
              <w:t xml:space="preserve">       </w:t>
            </w:r>
            <w:r w:rsidRPr="00DB5302">
              <w:rPr>
                <w:rFonts w:ascii="Arial" w:hAnsi="Arial" w:cs="Arial"/>
                <w:color w:val="000000"/>
                <w:sz w:val="16"/>
                <w:szCs w:val="16"/>
              </w:rPr>
              <w:t xml:space="preserve">2.400.000,00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b/>
                <w:bCs/>
                <w:color w:val="000000"/>
                <w:sz w:val="16"/>
                <w:szCs w:val="16"/>
              </w:rPr>
            </w:pPr>
            <w:r w:rsidRPr="00DB5302">
              <w:rPr>
                <w:rFonts w:ascii="Arial" w:hAnsi="Arial" w:cs="Arial"/>
                <w:b/>
                <w:bCs/>
                <w:color w:val="000000"/>
                <w:sz w:val="16"/>
                <w:szCs w:val="16"/>
              </w:rPr>
              <w:t>Imprevistos</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b/>
                <w:bCs/>
                <w:color w:val="000000"/>
                <w:sz w:val="16"/>
                <w:szCs w:val="16"/>
              </w:rPr>
            </w:pPr>
            <w:r w:rsidRPr="00DB5302">
              <w:rPr>
                <w:rFonts w:ascii="Arial" w:hAnsi="Arial" w:cs="Arial"/>
                <w:b/>
                <w:bCs/>
                <w:color w:val="000000"/>
                <w:sz w:val="16"/>
                <w:szCs w:val="16"/>
              </w:rPr>
              <w:t xml:space="preserve"> ₡                        247.005,97 </w:t>
            </w:r>
          </w:p>
        </w:tc>
        <w:tc>
          <w:tcPr>
            <w:tcW w:w="2998" w:type="dxa"/>
            <w:tcBorders>
              <w:top w:val="nil"/>
              <w:left w:val="nil"/>
              <w:bottom w:val="nil"/>
              <w:right w:val="nil"/>
            </w:tcBorders>
            <w:shd w:val="clear" w:color="000000" w:fill="FFC000"/>
            <w:noWrap/>
            <w:vAlign w:val="bottom"/>
            <w:hideMark/>
          </w:tcPr>
          <w:p w:rsidR="00D70D28" w:rsidRPr="00DB5302" w:rsidRDefault="00D70D28" w:rsidP="00692594">
            <w:pPr>
              <w:rPr>
                <w:rFonts w:ascii="Arial" w:hAnsi="Arial" w:cs="Arial"/>
                <w:b/>
                <w:bCs/>
                <w:color w:val="000000"/>
                <w:sz w:val="16"/>
                <w:szCs w:val="16"/>
              </w:rPr>
            </w:pPr>
            <w:r w:rsidRPr="00DB5302">
              <w:rPr>
                <w:rFonts w:ascii="Arial" w:hAnsi="Arial" w:cs="Arial"/>
                <w:b/>
                <w:bCs/>
                <w:color w:val="000000"/>
                <w:sz w:val="16"/>
                <w:szCs w:val="16"/>
              </w:rPr>
              <w:t xml:space="preserve"> ₡                 </w:t>
            </w:r>
            <w:r>
              <w:rPr>
                <w:rFonts w:ascii="Arial" w:hAnsi="Arial" w:cs="Arial"/>
                <w:b/>
                <w:bCs/>
                <w:color w:val="000000"/>
                <w:sz w:val="16"/>
                <w:szCs w:val="16"/>
              </w:rPr>
              <w:t xml:space="preserve"> </w:t>
            </w:r>
            <w:r w:rsidRPr="00DB5302">
              <w:rPr>
                <w:rFonts w:ascii="Arial" w:hAnsi="Arial" w:cs="Arial"/>
                <w:b/>
                <w:bCs/>
                <w:color w:val="000000"/>
                <w:sz w:val="16"/>
                <w:szCs w:val="16"/>
              </w:rPr>
              <w:t xml:space="preserve">  2.964.071,64 </w:t>
            </w:r>
          </w:p>
        </w:tc>
      </w:tr>
      <w:tr w:rsidR="00D70D28" w:rsidRPr="00DB5302" w:rsidTr="00692594">
        <w:trPr>
          <w:trHeight w:val="300"/>
        </w:trPr>
        <w:tc>
          <w:tcPr>
            <w:tcW w:w="3392" w:type="dxa"/>
            <w:tcBorders>
              <w:top w:val="nil"/>
              <w:left w:val="single" w:sz="8" w:space="0" w:color="auto"/>
              <w:bottom w:val="single" w:sz="8" w:space="0" w:color="auto"/>
              <w:right w:val="single" w:sz="8" w:space="0" w:color="auto"/>
            </w:tcBorders>
            <w:shd w:val="clear" w:color="auto" w:fill="auto"/>
            <w:vAlign w:val="center"/>
            <w:hideMark/>
          </w:tcPr>
          <w:p w:rsidR="00D70D28" w:rsidRPr="00DB5302" w:rsidRDefault="00D70D28" w:rsidP="00692594">
            <w:pPr>
              <w:jc w:val="both"/>
              <w:rPr>
                <w:rFonts w:ascii="Arial" w:hAnsi="Arial" w:cs="Arial"/>
                <w:b/>
                <w:bCs/>
                <w:color w:val="000000"/>
                <w:sz w:val="16"/>
                <w:szCs w:val="16"/>
              </w:rPr>
            </w:pPr>
            <w:r w:rsidRPr="00DB5302">
              <w:rPr>
                <w:rFonts w:ascii="Arial" w:hAnsi="Arial" w:cs="Arial"/>
                <w:b/>
                <w:bCs/>
                <w:color w:val="000000"/>
                <w:sz w:val="16"/>
                <w:szCs w:val="16"/>
              </w:rPr>
              <w:t>TOTAL GASTO ADMINISTRATIVO</w:t>
            </w:r>
          </w:p>
        </w:tc>
        <w:tc>
          <w:tcPr>
            <w:tcW w:w="2410" w:type="dxa"/>
            <w:tcBorders>
              <w:top w:val="nil"/>
              <w:left w:val="nil"/>
              <w:bottom w:val="single" w:sz="8" w:space="0" w:color="auto"/>
              <w:right w:val="single" w:sz="8" w:space="0" w:color="auto"/>
            </w:tcBorders>
            <w:shd w:val="clear" w:color="auto" w:fill="auto"/>
            <w:vAlign w:val="center"/>
            <w:hideMark/>
          </w:tcPr>
          <w:p w:rsidR="00D70D28" w:rsidRPr="00DB5302" w:rsidRDefault="00D70D28" w:rsidP="00692594">
            <w:pPr>
              <w:jc w:val="right"/>
              <w:rPr>
                <w:rFonts w:ascii="Arial" w:hAnsi="Arial" w:cs="Arial"/>
                <w:b/>
                <w:bCs/>
                <w:color w:val="000000"/>
                <w:sz w:val="16"/>
                <w:szCs w:val="16"/>
              </w:rPr>
            </w:pPr>
            <w:r w:rsidRPr="00DB5302">
              <w:rPr>
                <w:rFonts w:ascii="Arial" w:hAnsi="Arial" w:cs="Arial"/>
                <w:b/>
                <w:bCs/>
                <w:color w:val="000000"/>
                <w:sz w:val="16"/>
                <w:szCs w:val="16"/>
              </w:rPr>
              <w:t xml:space="preserve"> ₡                     5.193.151,71 </w:t>
            </w:r>
          </w:p>
        </w:tc>
        <w:tc>
          <w:tcPr>
            <w:tcW w:w="2998" w:type="dxa"/>
            <w:tcBorders>
              <w:top w:val="nil"/>
              <w:left w:val="nil"/>
              <w:bottom w:val="nil"/>
              <w:right w:val="nil"/>
            </w:tcBorders>
            <w:shd w:val="clear" w:color="000000" w:fill="FFC000"/>
            <w:noWrap/>
            <w:vAlign w:val="bottom"/>
            <w:hideMark/>
          </w:tcPr>
          <w:p w:rsidR="00D70D28" w:rsidRPr="00DB5302" w:rsidRDefault="00D70D28" w:rsidP="00692594">
            <w:pPr>
              <w:rPr>
                <w:rFonts w:ascii="Arial" w:hAnsi="Arial" w:cs="Arial"/>
                <w:b/>
                <w:bCs/>
                <w:color w:val="000000"/>
                <w:sz w:val="16"/>
                <w:szCs w:val="16"/>
              </w:rPr>
            </w:pPr>
            <w:r w:rsidRPr="00DB5302">
              <w:rPr>
                <w:rFonts w:ascii="Arial" w:hAnsi="Arial" w:cs="Arial"/>
                <w:b/>
                <w:bCs/>
                <w:color w:val="000000"/>
                <w:sz w:val="16"/>
                <w:szCs w:val="16"/>
              </w:rPr>
              <w:t xml:space="preserve"> ₡               </w:t>
            </w:r>
            <w:r>
              <w:rPr>
                <w:rFonts w:ascii="Arial" w:hAnsi="Arial" w:cs="Arial"/>
                <w:b/>
                <w:bCs/>
                <w:color w:val="000000"/>
                <w:sz w:val="16"/>
                <w:szCs w:val="16"/>
              </w:rPr>
              <w:t xml:space="preserve"> </w:t>
            </w:r>
            <w:r w:rsidRPr="00DB5302">
              <w:rPr>
                <w:rFonts w:ascii="Arial" w:hAnsi="Arial" w:cs="Arial"/>
                <w:b/>
                <w:bCs/>
                <w:color w:val="000000"/>
                <w:sz w:val="16"/>
                <w:szCs w:val="16"/>
              </w:rPr>
              <w:t xml:space="preserve">  62.317.820,64 </w:t>
            </w:r>
          </w:p>
        </w:tc>
      </w:tr>
    </w:tbl>
    <w:p w:rsidR="00D70D28" w:rsidRDefault="00D70D28" w:rsidP="00D70D28">
      <w:pPr>
        <w:spacing w:after="0"/>
        <w:jc w:val="both"/>
        <w:rPr>
          <w:rFonts w:ascii="Arial" w:hAnsi="Arial" w:cs="Arial"/>
          <w:sz w:val="20"/>
          <w:szCs w:val="20"/>
        </w:rPr>
      </w:pPr>
    </w:p>
    <w:p w:rsidR="00D70D28" w:rsidRDefault="00D70D28" w:rsidP="00D70D28">
      <w:pPr>
        <w:spacing w:after="0"/>
        <w:jc w:val="both"/>
        <w:rPr>
          <w:rFonts w:ascii="Arial" w:hAnsi="Arial" w:cs="Arial"/>
          <w:sz w:val="20"/>
          <w:szCs w:val="20"/>
        </w:rPr>
      </w:pPr>
    </w:p>
    <w:p w:rsidR="00D70D28" w:rsidRPr="008855DB" w:rsidRDefault="00D70D28" w:rsidP="008855DB">
      <w:pPr>
        <w:pStyle w:val="Prrafodelista"/>
        <w:numPr>
          <w:ilvl w:val="0"/>
          <w:numId w:val="37"/>
        </w:numPr>
        <w:spacing w:after="0"/>
        <w:jc w:val="both"/>
        <w:rPr>
          <w:rFonts w:ascii="Arial" w:hAnsi="Arial" w:cs="Arial"/>
          <w:sz w:val="20"/>
          <w:szCs w:val="20"/>
        </w:rPr>
      </w:pPr>
      <w:r w:rsidRPr="008855DB">
        <w:rPr>
          <w:rFonts w:ascii="Arial" w:hAnsi="Arial" w:cs="Arial"/>
          <w:sz w:val="20"/>
          <w:szCs w:val="20"/>
        </w:rPr>
        <w:t>INGRESOS PROYECTADOS PARA GASTO OPERATIVO: (PROMEDIO MENSUAL/ANUAL)</w:t>
      </w:r>
    </w:p>
    <w:p w:rsidR="00D70D28" w:rsidRDefault="00D70D28" w:rsidP="00D70D28">
      <w:pPr>
        <w:spacing w:after="0"/>
        <w:jc w:val="both"/>
        <w:rPr>
          <w:rFonts w:ascii="Arial" w:hAnsi="Arial" w:cs="Arial"/>
          <w:sz w:val="20"/>
          <w:szCs w:val="20"/>
        </w:rPr>
      </w:pPr>
    </w:p>
    <w:tbl>
      <w:tblPr>
        <w:tblStyle w:val="Tablaconcuadrcula"/>
        <w:tblW w:w="0" w:type="auto"/>
        <w:tblLook w:val="04A0" w:firstRow="1" w:lastRow="0" w:firstColumn="1" w:lastColumn="0" w:noHBand="0" w:noVBand="1"/>
      </w:tblPr>
      <w:tblGrid>
        <w:gridCol w:w="3539"/>
        <w:gridCol w:w="3206"/>
        <w:gridCol w:w="2933"/>
      </w:tblGrid>
      <w:tr w:rsidR="00D70D28" w:rsidTr="00692594">
        <w:tc>
          <w:tcPr>
            <w:tcW w:w="3539" w:type="dxa"/>
          </w:tcPr>
          <w:p w:rsidR="00D70D28" w:rsidRDefault="00D70D28" w:rsidP="00692594">
            <w:pPr>
              <w:jc w:val="both"/>
              <w:rPr>
                <w:rFonts w:ascii="Arial" w:hAnsi="Arial" w:cs="Arial"/>
                <w:sz w:val="20"/>
                <w:szCs w:val="20"/>
              </w:rPr>
            </w:pPr>
            <w:r>
              <w:rPr>
                <w:rFonts w:ascii="Arial" w:hAnsi="Arial" w:cs="Arial"/>
                <w:sz w:val="20"/>
                <w:szCs w:val="20"/>
              </w:rPr>
              <w:t>Cuotas de asociados:</w:t>
            </w:r>
          </w:p>
        </w:tc>
        <w:tc>
          <w:tcPr>
            <w:tcW w:w="3206" w:type="dxa"/>
          </w:tcPr>
          <w:p w:rsidR="00D70D28" w:rsidRPr="003E350F" w:rsidRDefault="00D70D28" w:rsidP="00692594">
            <w:pPr>
              <w:jc w:val="both"/>
              <w:rPr>
                <w:rFonts w:ascii="Arial" w:hAnsi="Arial" w:cs="Arial"/>
                <w:sz w:val="20"/>
                <w:szCs w:val="20"/>
              </w:rPr>
            </w:pPr>
            <w:r w:rsidRPr="001F6481">
              <w:rPr>
                <w:rFonts w:ascii="Arial" w:eastAsia="Times New Roman" w:hAnsi="Arial" w:cs="Arial"/>
                <w:bCs/>
                <w:color w:val="000000"/>
                <w:sz w:val="18"/>
                <w:szCs w:val="18"/>
                <w:lang w:eastAsia="es-CR"/>
              </w:rPr>
              <w:t>₡</w:t>
            </w:r>
            <w:r w:rsidRPr="003E350F">
              <w:rPr>
                <w:rFonts w:ascii="Arial" w:eastAsia="Times New Roman" w:hAnsi="Arial" w:cs="Arial"/>
                <w:bCs/>
                <w:color w:val="000000"/>
                <w:sz w:val="18"/>
                <w:szCs w:val="18"/>
                <w:lang w:eastAsia="es-CR"/>
              </w:rPr>
              <w:t xml:space="preserve">        800.000,00</w:t>
            </w:r>
          </w:p>
        </w:tc>
        <w:tc>
          <w:tcPr>
            <w:tcW w:w="2933" w:type="dxa"/>
          </w:tcPr>
          <w:p w:rsidR="00D70D28" w:rsidRPr="003E350F" w:rsidRDefault="00D70D28" w:rsidP="00692594">
            <w:pPr>
              <w:jc w:val="both"/>
              <w:rPr>
                <w:rFonts w:ascii="Arial" w:hAnsi="Arial" w:cs="Arial"/>
                <w:sz w:val="20"/>
                <w:szCs w:val="20"/>
              </w:rPr>
            </w:pPr>
            <w:r w:rsidRPr="001F6481">
              <w:rPr>
                <w:rFonts w:ascii="Arial" w:eastAsia="Times New Roman" w:hAnsi="Arial" w:cs="Arial"/>
                <w:bCs/>
                <w:color w:val="000000"/>
                <w:sz w:val="18"/>
                <w:szCs w:val="18"/>
                <w:lang w:eastAsia="es-CR"/>
              </w:rPr>
              <w:t>₡</w:t>
            </w:r>
            <w:r w:rsidRPr="003E350F">
              <w:rPr>
                <w:rFonts w:ascii="Arial" w:eastAsia="Times New Roman" w:hAnsi="Arial" w:cs="Arial"/>
                <w:bCs/>
                <w:color w:val="000000"/>
                <w:sz w:val="18"/>
                <w:szCs w:val="18"/>
                <w:lang w:eastAsia="es-CR"/>
              </w:rPr>
              <w:t xml:space="preserve">     9.600.000,00</w:t>
            </w:r>
          </w:p>
        </w:tc>
      </w:tr>
      <w:tr w:rsidR="00D70D28" w:rsidTr="00692594">
        <w:tc>
          <w:tcPr>
            <w:tcW w:w="3539" w:type="dxa"/>
          </w:tcPr>
          <w:p w:rsidR="00D70D28" w:rsidRDefault="00D70D28" w:rsidP="00692594">
            <w:pPr>
              <w:jc w:val="both"/>
              <w:rPr>
                <w:rFonts w:ascii="Arial" w:hAnsi="Arial" w:cs="Arial"/>
                <w:sz w:val="20"/>
                <w:szCs w:val="20"/>
              </w:rPr>
            </w:pPr>
            <w:r>
              <w:rPr>
                <w:rFonts w:ascii="Arial" w:hAnsi="Arial" w:cs="Arial"/>
                <w:sz w:val="20"/>
                <w:szCs w:val="20"/>
              </w:rPr>
              <w:t>30% sobre recursos de ACAM:</w:t>
            </w:r>
          </w:p>
        </w:tc>
        <w:tc>
          <w:tcPr>
            <w:tcW w:w="3206" w:type="dxa"/>
          </w:tcPr>
          <w:p w:rsidR="00D70D28" w:rsidRPr="003E350F" w:rsidRDefault="00D70D28" w:rsidP="00692594">
            <w:pPr>
              <w:jc w:val="both"/>
              <w:rPr>
                <w:rFonts w:ascii="Arial" w:hAnsi="Arial" w:cs="Arial"/>
                <w:sz w:val="20"/>
                <w:szCs w:val="20"/>
              </w:rPr>
            </w:pPr>
            <w:r w:rsidRPr="001F6481">
              <w:rPr>
                <w:rFonts w:ascii="Arial" w:eastAsia="Times New Roman" w:hAnsi="Arial" w:cs="Arial"/>
                <w:bCs/>
                <w:color w:val="000000"/>
                <w:sz w:val="18"/>
                <w:szCs w:val="18"/>
                <w:lang w:eastAsia="es-CR"/>
              </w:rPr>
              <w:t>₡</w:t>
            </w:r>
            <w:r w:rsidRPr="003E350F">
              <w:rPr>
                <w:rFonts w:ascii="Arial" w:eastAsia="Times New Roman" w:hAnsi="Arial" w:cs="Arial"/>
                <w:bCs/>
                <w:color w:val="000000"/>
                <w:sz w:val="18"/>
                <w:szCs w:val="18"/>
                <w:lang w:eastAsia="es-CR"/>
              </w:rPr>
              <w:t xml:space="preserve">     1.200.000,00</w:t>
            </w:r>
          </w:p>
        </w:tc>
        <w:tc>
          <w:tcPr>
            <w:tcW w:w="2933" w:type="dxa"/>
          </w:tcPr>
          <w:p w:rsidR="00D70D28" w:rsidRPr="003E350F" w:rsidRDefault="00D70D28" w:rsidP="00692594">
            <w:pPr>
              <w:jc w:val="both"/>
              <w:rPr>
                <w:rFonts w:ascii="Arial" w:hAnsi="Arial" w:cs="Arial"/>
                <w:sz w:val="20"/>
                <w:szCs w:val="20"/>
              </w:rPr>
            </w:pPr>
            <w:r w:rsidRPr="001F6481">
              <w:rPr>
                <w:rFonts w:ascii="Arial" w:eastAsia="Times New Roman" w:hAnsi="Arial" w:cs="Arial"/>
                <w:bCs/>
                <w:color w:val="000000"/>
                <w:sz w:val="18"/>
                <w:szCs w:val="18"/>
                <w:lang w:eastAsia="es-CR"/>
              </w:rPr>
              <w:t>₡</w:t>
            </w:r>
            <w:r w:rsidRPr="003E350F">
              <w:rPr>
                <w:rFonts w:ascii="Arial" w:eastAsia="Times New Roman" w:hAnsi="Arial" w:cs="Arial"/>
                <w:bCs/>
                <w:color w:val="000000"/>
                <w:sz w:val="18"/>
                <w:szCs w:val="18"/>
                <w:lang w:eastAsia="es-CR"/>
              </w:rPr>
              <w:t xml:space="preserve">   14.400.000,00</w:t>
            </w:r>
          </w:p>
        </w:tc>
      </w:tr>
      <w:tr w:rsidR="00D70D28" w:rsidTr="00692594">
        <w:tc>
          <w:tcPr>
            <w:tcW w:w="3539" w:type="dxa"/>
          </w:tcPr>
          <w:p w:rsidR="00D70D28" w:rsidRDefault="00D70D28" w:rsidP="00692594">
            <w:pPr>
              <w:jc w:val="both"/>
              <w:rPr>
                <w:rFonts w:ascii="Arial" w:hAnsi="Arial" w:cs="Arial"/>
                <w:sz w:val="20"/>
                <w:szCs w:val="20"/>
              </w:rPr>
            </w:pPr>
            <w:r>
              <w:rPr>
                <w:rFonts w:ascii="Arial" w:hAnsi="Arial" w:cs="Arial"/>
                <w:sz w:val="20"/>
                <w:szCs w:val="20"/>
              </w:rPr>
              <w:t>30% sobre intereses de inversiones:</w:t>
            </w:r>
          </w:p>
        </w:tc>
        <w:tc>
          <w:tcPr>
            <w:tcW w:w="3206" w:type="dxa"/>
          </w:tcPr>
          <w:p w:rsidR="00D70D28" w:rsidRPr="003E350F" w:rsidRDefault="00D70D28" w:rsidP="00692594">
            <w:pPr>
              <w:jc w:val="both"/>
              <w:rPr>
                <w:rFonts w:ascii="Arial" w:hAnsi="Arial" w:cs="Arial"/>
                <w:sz w:val="20"/>
                <w:szCs w:val="20"/>
              </w:rPr>
            </w:pPr>
            <w:r w:rsidRPr="001F6481">
              <w:rPr>
                <w:rFonts w:ascii="Arial" w:eastAsia="Times New Roman" w:hAnsi="Arial" w:cs="Arial"/>
                <w:bCs/>
                <w:color w:val="000000"/>
                <w:sz w:val="18"/>
                <w:szCs w:val="18"/>
                <w:lang w:eastAsia="es-CR"/>
              </w:rPr>
              <w:t>₡</w:t>
            </w:r>
            <w:r w:rsidRPr="003E350F">
              <w:rPr>
                <w:rFonts w:ascii="Arial" w:eastAsia="Times New Roman" w:hAnsi="Arial" w:cs="Arial"/>
                <w:bCs/>
                <w:color w:val="000000"/>
                <w:sz w:val="18"/>
                <w:szCs w:val="18"/>
                <w:lang w:eastAsia="es-CR"/>
              </w:rPr>
              <w:t xml:space="preserve">          55.000,00</w:t>
            </w:r>
          </w:p>
        </w:tc>
        <w:tc>
          <w:tcPr>
            <w:tcW w:w="2933" w:type="dxa"/>
          </w:tcPr>
          <w:p w:rsidR="00D70D28" w:rsidRPr="003E350F" w:rsidRDefault="00D70D28" w:rsidP="00692594">
            <w:pPr>
              <w:jc w:val="both"/>
              <w:rPr>
                <w:rFonts w:ascii="Arial" w:hAnsi="Arial" w:cs="Arial"/>
                <w:sz w:val="20"/>
                <w:szCs w:val="20"/>
              </w:rPr>
            </w:pPr>
            <w:r w:rsidRPr="001F6481">
              <w:rPr>
                <w:rFonts w:ascii="Arial" w:eastAsia="Times New Roman" w:hAnsi="Arial" w:cs="Arial"/>
                <w:bCs/>
                <w:color w:val="000000"/>
                <w:sz w:val="18"/>
                <w:szCs w:val="18"/>
                <w:lang w:eastAsia="es-CR"/>
              </w:rPr>
              <w:t>₡</w:t>
            </w:r>
            <w:r w:rsidRPr="003E350F">
              <w:rPr>
                <w:rFonts w:ascii="Arial" w:eastAsia="Times New Roman" w:hAnsi="Arial" w:cs="Arial"/>
                <w:bCs/>
                <w:color w:val="000000"/>
                <w:sz w:val="18"/>
                <w:szCs w:val="18"/>
                <w:lang w:eastAsia="es-CR"/>
              </w:rPr>
              <w:t xml:space="preserve">        660.000,00</w:t>
            </w:r>
          </w:p>
        </w:tc>
      </w:tr>
      <w:tr w:rsidR="00D70D28" w:rsidTr="00692594">
        <w:tc>
          <w:tcPr>
            <w:tcW w:w="3539" w:type="dxa"/>
          </w:tcPr>
          <w:p w:rsidR="00D70D28" w:rsidRDefault="00D70D28" w:rsidP="00692594">
            <w:pPr>
              <w:jc w:val="both"/>
              <w:rPr>
                <w:rFonts w:ascii="Arial" w:hAnsi="Arial" w:cs="Arial"/>
                <w:sz w:val="20"/>
                <w:szCs w:val="20"/>
              </w:rPr>
            </w:pPr>
            <w:r>
              <w:rPr>
                <w:rFonts w:ascii="Arial" w:hAnsi="Arial" w:cs="Arial"/>
                <w:sz w:val="20"/>
                <w:szCs w:val="20"/>
              </w:rPr>
              <w:t>Planilla Beneficiarios Crónicos:</w:t>
            </w:r>
          </w:p>
        </w:tc>
        <w:tc>
          <w:tcPr>
            <w:tcW w:w="3206" w:type="dxa"/>
          </w:tcPr>
          <w:p w:rsidR="00D70D28" w:rsidRPr="001F6481" w:rsidRDefault="00D70D28" w:rsidP="00692594">
            <w:pPr>
              <w:jc w:val="both"/>
              <w:rPr>
                <w:rFonts w:ascii="Arial" w:eastAsia="Times New Roman" w:hAnsi="Arial" w:cs="Arial"/>
                <w:bCs/>
                <w:color w:val="000000"/>
                <w:sz w:val="18"/>
                <w:szCs w:val="18"/>
                <w:lang w:eastAsia="es-CR"/>
              </w:rPr>
            </w:pPr>
            <w:r w:rsidRPr="001F6481">
              <w:rPr>
                <w:rFonts w:ascii="Arial" w:eastAsia="Times New Roman" w:hAnsi="Arial" w:cs="Arial"/>
                <w:bCs/>
                <w:color w:val="000000"/>
                <w:sz w:val="18"/>
                <w:szCs w:val="18"/>
                <w:lang w:eastAsia="es-CR"/>
              </w:rPr>
              <w:t>₡</w:t>
            </w:r>
            <w:r>
              <w:rPr>
                <w:rFonts w:ascii="Arial" w:eastAsia="Times New Roman" w:hAnsi="Arial" w:cs="Arial"/>
                <w:bCs/>
                <w:color w:val="000000"/>
                <w:sz w:val="18"/>
                <w:szCs w:val="18"/>
                <w:lang w:eastAsia="es-CR"/>
              </w:rPr>
              <w:t xml:space="preserve">     1.3</w:t>
            </w:r>
            <w:r w:rsidRPr="003E350F">
              <w:rPr>
                <w:rFonts w:ascii="Arial" w:eastAsia="Times New Roman" w:hAnsi="Arial" w:cs="Arial"/>
                <w:bCs/>
                <w:color w:val="000000"/>
                <w:sz w:val="18"/>
                <w:szCs w:val="18"/>
                <w:lang w:eastAsia="es-CR"/>
              </w:rPr>
              <w:t>00.000,00</w:t>
            </w:r>
          </w:p>
        </w:tc>
        <w:tc>
          <w:tcPr>
            <w:tcW w:w="2933" w:type="dxa"/>
          </w:tcPr>
          <w:p w:rsidR="00D70D28" w:rsidRPr="001F6481" w:rsidRDefault="00D70D28" w:rsidP="00692594">
            <w:pPr>
              <w:jc w:val="both"/>
              <w:rPr>
                <w:rFonts w:ascii="Arial" w:eastAsia="Times New Roman" w:hAnsi="Arial" w:cs="Arial"/>
                <w:bCs/>
                <w:color w:val="000000"/>
                <w:sz w:val="18"/>
                <w:szCs w:val="18"/>
                <w:lang w:eastAsia="es-CR"/>
              </w:rPr>
            </w:pPr>
            <w:r w:rsidRPr="001F6481">
              <w:rPr>
                <w:rFonts w:ascii="Arial" w:eastAsia="Times New Roman" w:hAnsi="Arial" w:cs="Arial"/>
                <w:bCs/>
                <w:color w:val="000000"/>
                <w:sz w:val="18"/>
                <w:szCs w:val="18"/>
                <w:lang w:eastAsia="es-CR"/>
              </w:rPr>
              <w:t>₡</w:t>
            </w:r>
            <w:r>
              <w:rPr>
                <w:rFonts w:ascii="Arial" w:eastAsia="Times New Roman" w:hAnsi="Arial" w:cs="Arial"/>
                <w:bCs/>
                <w:color w:val="000000"/>
                <w:sz w:val="18"/>
                <w:szCs w:val="18"/>
                <w:lang w:eastAsia="es-CR"/>
              </w:rPr>
              <w:t xml:space="preserve">   15.6</w:t>
            </w:r>
            <w:r w:rsidRPr="003E350F">
              <w:rPr>
                <w:rFonts w:ascii="Arial" w:eastAsia="Times New Roman" w:hAnsi="Arial" w:cs="Arial"/>
                <w:bCs/>
                <w:color w:val="000000"/>
                <w:sz w:val="18"/>
                <w:szCs w:val="18"/>
                <w:lang w:eastAsia="es-CR"/>
              </w:rPr>
              <w:t>00.000,00</w:t>
            </w:r>
          </w:p>
        </w:tc>
      </w:tr>
      <w:tr w:rsidR="00D70D28" w:rsidTr="00692594">
        <w:tc>
          <w:tcPr>
            <w:tcW w:w="3539" w:type="dxa"/>
          </w:tcPr>
          <w:p w:rsidR="00D70D28" w:rsidRPr="00DF1134" w:rsidRDefault="00D70D28" w:rsidP="00692594">
            <w:pPr>
              <w:jc w:val="both"/>
              <w:rPr>
                <w:rFonts w:ascii="Arial" w:hAnsi="Arial" w:cs="Arial"/>
                <w:color w:val="FF0000"/>
                <w:sz w:val="20"/>
                <w:szCs w:val="20"/>
              </w:rPr>
            </w:pPr>
            <w:r w:rsidRPr="00DF1134">
              <w:rPr>
                <w:rFonts w:ascii="Arial" w:hAnsi="Arial" w:cs="Arial"/>
                <w:color w:val="FF0000"/>
                <w:sz w:val="20"/>
                <w:szCs w:val="20"/>
              </w:rPr>
              <w:t>50% Fondo de Promoción Cultural</w:t>
            </w:r>
            <w:r>
              <w:rPr>
                <w:rFonts w:ascii="Arial" w:hAnsi="Arial" w:cs="Arial"/>
                <w:color w:val="FF0000"/>
                <w:sz w:val="20"/>
                <w:szCs w:val="20"/>
              </w:rPr>
              <w:t>:</w:t>
            </w:r>
          </w:p>
        </w:tc>
        <w:tc>
          <w:tcPr>
            <w:tcW w:w="3206" w:type="dxa"/>
          </w:tcPr>
          <w:p w:rsidR="00D70D28" w:rsidRPr="00DF1134" w:rsidRDefault="00D70D28" w:rsidP="00692594">
            <w:pPr>
              <w:jc w:val="both"/>
              <w:rPr>
                <w:rFonts w:ascii="Arial" w:hAnsi="Arial" w:cs="Arial"/>
                <w:color w:val="FF0000"/>
                <w:sz w:val="20"/>
                <w:szCs w:val="20"/>
              </w:rPr>
            </w:pPr>
            <w:r w:rsidRPr="00DF1134">
              <w:rPr>
                <w:rFonts w:ascii="Arial" w:eastAsia="Times New Roman" w:hAnsi="Arial" w:cs="Arial"/>
                <w:bCs/>
                <w:color w:val="FF0000"/>
                <w:sz w:val="18"/>
                <w:szCs w:val="18"/>
                <w:lang w:eastAsia="es-CR"/>
              </w:rPr>
              <w:t>₡     1.400.000,00</w:t>
            </w:r>
          </w:p>
        </w:tc>
        <w:tc>
          <w:tcPr>
            <w:tcW w:w="2933" w:type="dxa"/>
          </w:tcPr>
          <w:p w:rsidR="00D70D28" w:rsidRPr="00DF1134" w:rsidRDefault="00D70D28" w:rsidP="00692594">
            <w:pPr>
              <w:jc w:val="both"/>
              <w:rPr>
                <w:rFonts w:ascii="Arial" w:hAnsi="Arial" w:cs="Arial"/>
                <w:color w:val="FF0000"/>
                <w:sz w:val="20"/>
                <w:szCs w:val="20"/>
              </w:rPr>
            </w:pPr>
            <w:r w:rsidRPr="00DF1134">
              <w:rPr>
                <w:rFonts w:ascii="Arial" w:eastAsia="Times New Roman" w:hAnsi="Arial" w:cs="Arial"/>
                <w:bCs/>
                <w:color w:val="FF0000"/>
                <w:sz w:val="18"/>
                <w:szCs w:val="18"/>
                <w:lang w:eastAsia="es-CR"/>
              </w:rPr>
              <w:t>₡   16.800.000,00</w:t>
            </w:r>
          </w:p>
        </w:tc>
      </w:tr>
      <w:tr w:rsidR="00D70D28" w:rsidTr="00692594">
        <w:tc>
          <w:tcPr>
            <w:tcW w:w="3539" w:type="dxa"/>
          </w:tcPr>
          <w:p w:rsidR="00D70D28" w:rsidRDefault="00D70D28" w:rsidP="00692594">
            <w:pPr>
              <w:jc w:val="both"/>
              <w:rPr>
                <w:rFonts w:ascii="Arial" w:hAnsi="Arial" w:cs="Arial"/>
                <w:sz w:val="20"/>
                <w:szCs w:val="20"/>
              </w:rPr>
            </w:pPr>
            <w:r>
              <w:rPr>
                <w:rFonts w:ascii="Arial" w:hAnsi="Arial" w:cs="Arial"/>
                <w:sz w:val="20"/>
                <w:szCs w:val="20"/>
              </w:rPr>
              <w:t>TOTAL:</w:t>
            </w:r>
          </w:p>
        </w:tc>
        <w:tc>
          <w:tcPr>
            <w:tcW w:w="3206" w:type="dxa"/>
          </w:tcPr>
          <w:p w:rsidR="00D70D28" w:rsidRDefault="00D70D28" w:rsidP="00692594">
            <w:pPr>
              <w:jc w:val="both"/>
              <w:rPr>
                <w:rFonts w:ascii="Arial" w:hAnsi="Arial" w:cs="Arial"/>
                <w:sz w:val="20"/>
                <w:szCs w:val="20"/>
              </w:rPr>
            </w:pPr>
            <w:r w:rsidRPr="001F6481">
              <w:rPr>
                <w:rFonts w:ascii="Arial" w:eastAsia="Times New Roman" w:hAnsi="Arial" w:cs="Arial"/>
                <w:b/>
                <w:bCs/>
                <w:color w:val="000000"/>
                <w:sz w:val="18"/>
                <w:szCs w:val="18"/>
                <w:lang w:eastAsia="es-CR"/>
              </w:rPr>
              <w:t>₡</w:t>
            </w:r>
            <w:r>
              <w:rPr>
                <w:rFonts w:ascii="Arial" w:eastAsia="Times New Roman" w:hAnsi="Arial" w:cs="Arial"/>
                <w:b/>
                <w:bCs/>
                <w:color w:val="000000"/>
                <w:sz w:val="18"/>
                <w:szCs w:val="18"/>
                <w:lang w:eastAsia="es-CR"/>
              </w:rPr>
              <w:t xml:space="preserve">     4.755.000,00</w:t>
            </w:r>
          </w:p>
        </w:tc>
        <w:tc>
          <w:tcPr>
            <w:tcW w:w="2933" w:type="dxa"/>
          </w:tcPr>
          <w:p w:rsidR="00D70D28" w:rsidRDefault="00D70D28" w:rsidP="00692594">
            <w:pPr>
              <w:jc w:val="both"/>
              <w:rPr>
                <w:rFonts w:ascii="Arial" w:hAnsi="Arial" w:cs="Arial"/>
                <w:sz w:val="20"/>
                <w:szCs w:val="20"/>
              </w:rPr>
            </w:pPr>
            <w:r w:rsidRPr="001F6481">
              <w:rPr>
                <w:rFonts w:ascii="Arial" w:eastAsia="Times New Roman" w:hAnsi="Arial" w:cs="Arial"/>
                <w:b/>
                <w:bCs/>
                <w:color w:val="000000"/>
                <w:sz w:val="18"/>
                <w:szCs w:val="18"/>
                <w:lang w:eastAsia="es-CR"/>
              </w:rPr>
              <w:t>₡</w:t>
            </w:r>
            <w:r>
              <w:rPr>
                <w:rFonts w:ascii="Arial" w:eastAsia="Times New Roman" w:hAnsi="Arial" w:cs="Arial"/>
                <w:b/>
                <w:bCs/>
                <w:color w:val="000000"/>
                <w:sz w:val="18"/>
                <w:szCs w:val="18"/>
                <w:lang w:eastAsia="es-CR"/>
              </w:rPr>
              <w:t xml:space="preserve">   57.060.000,00</w:t>
            </w:r>
          </w:p>
        </w:tc>
      </w:tr>
      <w:tr w:rsidR="00D70D28" w:rsidTr="00692594">
        <w:tc>
          <w:tcPr>
            <w:tcW w:w="3539" w:type="dxa"/>
          </w:tcPr>
          <w:p w:rsidR="00D70D28" w:rsidRDefault="00D70D28" w:rsidP="00692594">
            <w:pPr>
              <w:jc w:val="both"/>
              <w:rPr>
                <w:rFonts w:ascii="Arial" w:hAnsi="Arial" w:cs="Arial"/>
                <w:sz w:val="20"/>
                <w:szCs w:val="20"/>
              </w:rPr>
            </w:pPr>
            <w:r>
              <w:rPr>
                <w:rFonts w:ascii="Arial" w:hAnsi="Arial" w:cs="Arial"/>
                <w:sz w:val="20"/>
                <w:szCs w:val="20"/>
              </w:rPr>
              <w:t>Presupuesto 2016:</w:t>
            </w:r>
          </w:p>
        </w:tc>
        <w:tc>
          <w:tcPr>
            <w:tcW w:w="3206" w:type="dxa"/>
          </w:tcPr>
          <w:p w:rsidR="00D70D28" w:rsidRPr="001F6481" w:rsidRDefault="00D70D28" w:rsidP="00692594">
            <w:pPr>
              <w:jc w:val="both"/>
              <w:rPr>
                <w:rFonts w:ascii="Arial" w:eastAsia="Times New Roman" w:hAnsi="Arial" w:cs="Arial"/>
                <w:b/>
                <w:bCs/>
                <w:color w:val="000000"/>
                <w:sz w:val="18"/>
                <w:szCs w:val="18"/>
                <w:lang w:eastAsia="es-CR"/>
              </w:rPr>
            </w:pPr>
            <w:r w:rsidRPr="001F6481">
              <w:rPr>
                <w:rFonts w:ascii="Arial" w:eastAsia="Times New Roman" w:hAnsi="Arial" w:cs="Arial"/>
                <w:b/>
                <w:bCs/>
                <w:color w:val="000000"/>
                <w:sz w:val="18"/>
                <w:szCs w:val="18"/>
                <w:lang w:eastAsia="es-CR"/>
              </w:rPr>
              <w:t>₡</w:t>
            </w:r>
            <w:r>
              <w:rPr>
                <w:rFonts w:ascii="Arial" w:eastAsia="Times New Roman" w:hAnsi="Arial" w:cs="Arial"/>
                <w:b/>
                <w:bCs/>
                <w:color w:val="000000"/>
                <w:sz w:val="18"/>
                <w:szCs w:val="18"/>
                <w:lang w:eastAsia="es-CR"/>
              </w:rPr>
              <w:t xml:space="preserve">     5.193.151,71</w:t>
            </w:r>
          </w:p>
        </w:tc>
        <w:tc>
          <w:tcPr>
            <w:tcW w:w="2933" w:type="dxa"/>
          </w:tcPr>
          <w:p w:rsidR="00D70D28" w:rsidRPr="001F6481" w:rsidRDefault="00D70D28" w:rsidP="00692594">
            <w:pPr>
              <w:jc w:val="both"/>
              <w:rPr>
                <w:rFonts w:ascii="Arial" w:eastAsia="Times New Roman" w:hAnsi="Arial" w:cs="Arial"/>
                <w:b/>
                <w:bCs/>
                <w:color w:val="000000"/>
                <w:sz w:val="18"/>
                <w:szCs w:val="18"/>
                <w:lang w:eastAsia="es-CR"/>
              </w:rPr>
            </w:pPr>
            <w:r w:rsidRPr="001F6481">
              <w:rPr>
                <w:rFonts w:ascii="Arial" w:eastAsia="Times New Roman" w:hAnsi="Arial" w:cs="Arial"/>
                <w:b/>
                <w:bCs/>
                <w:color w:val="000000"/>
                <w:sz w:val="18"/>
                <w:szCs w:val="18"/>
                <w:lang w:eastAsia="es-CR"/>
              </w:rPr>
              <w:t>₡</w:t>
            </w:r>
            <w:r>
              <w:rPr>
                <w:rFonts w:ascii="Arial" w:eastAsia="Times New Roman" w:hAnsi="Arial" w:cs="Arial"/>
                <w:b/>
                <w:bCs/>
                <w:color w:val="000000"/>
                <w:sz w:val="18"/>
                <w:szCs w:val="18"/>
                <w:lang w:eastAsia="es-CR"/>
              </w:rPr>
              <w:t xml:space="preserve">   62.317.820,52</w:t>
            </w:r>
          </w:p>
        </w:tc>
      </w:tr>
      <w:tr w:rsidR="00D70D28" w:rsidTr="00692594">
        <w:tc>
          <w:tcPr>
            <w:tcW w:w="3539" w:type="dxa"/>
          </w:tcPr>
          <w:p w:rsidR="00D70D28" w:rsidRPr="008A6A09" w:rsidRDefault="00D70D28" w:rsidP="00692594">
            <w:pPr>
              <w:jc w:val="both"/>
              <w:rPr>
                <w:rFonts w:ascii="Arial" w:hAnsi="Arial" w:cs="Arial"/>
                <w:color w:val="FF0000"/>
                <w:sz w:val="20"/>
                <w:szCs w:val="20"/>
              </w:rPr>
            </w:pPr>
            <w:r w:rsidRPr="008A6A09">
              <w:rPr>
                <w:rFonts w:ascii="Arial" w:hAnsi="Arial" w:cs="Arial"/>
                <w:color w:val="FF0000"/>
                <w:sz w:val="20"/>
                <w:szCs w:val="20"/>
              </w:rPr>
              <w:t>DÉFICIT:</w:t>
            </w:r>
          </w:p>
        </w:tc>
        <w:tc>
          <w:tcPr>
            <w:tcW w:w="3206" w:type="dxa"/>
          </w:tcPr>
          <w:p w:rsidR="00D70D28" w:rsidRPr="008A6A09" w:rsidRDefault="00D70D28" w:rsidP="00692594">
            <w:pPr>
              <w:jc w:val="both"/>
              <w:rPr>
                <w:rFonts w:ascii="Arial" w:eastAsia="Times New Roman" w:hAnsi="Arial" w:cs="Arial"/>
                <w:b/>
                <w:bCs/>
                <w:color w:val="FF0000"/>
                <w:sz w:val="18"/>
                <w:szCs w:val="18"/>
                <w:lang w:eastAsia="es-CR"/>
              </w:rPr>
            </w:pPr>
            <w:r w:rsidRPr="008A6A09">
              <w:rPr>
                <w:rFonts w:ascii="Arial" w:eastAsia="Times New Roman" w:hAnsi="Arial" w:cs="Arial"/>
                <w:b/>
                <w:bCs/>
                <w:color w:val="FF0000"/>
                <w:sz w:val="18"/>
                <w:szCs w:val="18"/>
                <w:lang w:eastAsia="es-CR"/>
              </w:rPr>
              <w:t>₡      - 438.151,71</w:t>
            </w:r>
          </w:p>
        </w:tc>
        <w:tc>
          <w:tcPr>
            <w:tcW w:w="2933" w:type="dxa"/>
          </w:tcPr>
          <w:p w:rsidR="00D70D28" w:rsidRPr="008A6A09" w:rsidRDefault="00D70D28" w:rsidP="00692594">
            <w:pPr>
              <w:jc w:val="both"/>
              <w:rPr>
                <w:rFonts w:ascii="Arial" w:eastAsia="Times New Roman" w:hAnsi="Arial" w:cs="Arial"/>
                <w:b/>
                <w:bCs/>
                <w:color w:val="FF0000"/>
                <w:sz w:val="18"/>
                <w:szCs w:val="18"/>
                <w:lang w:eastAsia="es-CR"/>
              </w:rPr>
            </w:pPr>
            <w:r w:rsidRPr="008A6A09">
              <w:rPr>
                <w:rFonts w:ascii="Arial" w:eastAsia="Times New Roman" w:hAnsi="Arial" w:cs="Arial"/>
                <w:b/>
                <w:bCs/>
                <w:color w:val="FF0000"/>
                <w:sz w:val="18"/>
                <w:szCs w:val="18"/>
                <w:lang w:eastAsia="es-CR"/>
              </w:rPr>
              <w:t xml:space="preserve">₡   </w:t>
            </w:r>
            <w:r>
              <w:rPr>
                <w:rFonts w:ascii="Arial" w:eastAsia="Times New Roman" w:hAnsi="Arial" w:cs="Arial"/>
                <w:b/>
                <w:bCs/>
                <w:color w:val="FF0000"/>
                <w:sz w:val="18"/>
                <w:szCs w:val="18"/>
                <w:lang w:eastAsia="es-CR"/>
              </w:rPr>
              <w:t>- 5.257.820,52</w:t>
            </w:r>
          </w:p>
        </w:tc>
      </w:tr>
    </w:tbl>
    <w:p w:rsidR="00D70D28" w:rsidRDefault="00D70D28" w:rsidP="00D70D28">
      <w:pPr>
        <w:spacing w:after="0"/>
        <w:jc w:val="both"/>
        <w:rPr>
          <w:rFonts w:ascii="Arial" w:hAnsi="Arial" w:cs="Arial"/>
          <w:sz w:val="20"/>
          <w:szCs w:val="20"/>
        </w:rPr>
      </w:pPr>
    </w:p>
    <w:p w:rsidR="00D70D28" w:rsidRDefault="00D70D28" w:rsidP="00D70D28">
      <w:pPr>
        <w:spacing w:after="0"/>
        <w:jc w:val="both"/>
        <w:rPr>
          <w:rFonts w:ascii="Arial" w:hAnsi="Arial" w:cs="Arial"/>
          <w:sz w:val="20"/>
          <w:szCs w:val="20"/>
        </w:rPr>
      </w:pPr>
    </w:p>
    <w:p w:rsidR="00D70D28" w:rsidRPr="00D70D28" w:rsidRDefault="00D70D28" w:rsidP="008855DB">
      <w:pPr>
        <w:pStyle w:val="Prrafodelista"/>
        <w:numPr>
          <w:ilvl w:val="0"/>
          <w:numId w:val="37"/>
        </w:numPr>
        <w:spacing w:after="0"/>
        <w:jc w:val="both"/>
        <w:rPr>
          <w:rFonts w:ascii="Arial" w:hAnsi="Arial" w:cs="Arial"/>
          <w:sz w:val="20"/>
          <w:szCs w:val="20"/>
        </w:rPr>
      </w:pPr>
      <w:r w:rsidRPr="00D70D28">
        <w:rPr>
          <w:rFonts w:ascii="Arial" w:hAnsi="Arial" w:cs="Arial"/>
          <w:sz w:val="20"/>
          <w:szCs w:val="20"/>
        </w:rPr>
        <w:t>RESERVAS EN FLUJO DE CAJA E INVERSIONES:</w:t>
      </w:r>
    </w:p>
    <w:p w:rsidR="00D70D28" w:rsidRDefault="00D70D28" w:rsidP="00D70D28">
      <w:pPr>
        <w:spacing w:after="0"/>
        <w:jc w:val="both"/>
        <w:rPr>
          <w:rFonts w:ascii="Arial" w:hAnsi="Arial" w:cs="Arial"/>
          <w:sz w:val="20"/>
          <w:szCs w:val="20"/>
        </w:rPr>
      </w:pPr>
    </w:p>
    <w:tbl>
      <w:tblPr>
        <w:tblStyle w:val="Tablaconcuadrcula"/>
        <w:tblW w:w="0" w:type="auto"/>
        <w:tblLook w:val="04A0" w:firstRow="1" w:lastRow="0" w:firstColumn="1" w:lastColumn="0" w:noHBand="0" w:noVBand="1"/>
      </w:tblPr>
      <w:tblGrid>
        <w:gridCol w:w="4839"/>
        <w:gridCol w:w="4839"/>
      </w:tblGrid>
      <w:tr w:rsidR="00D70D28" w:rsidTr="00692594">
        <w:tc>
          <w:tcPr>
            <w:tcW w:w="4839" w:type="dxa"/>
          </w:tcPr>
          <w:p w:rsidR="00D70D28" w:rsidRDefault="00D70D28" w:rsidP="00692594">
            <w:pPr>
              <w:jc w:val="both"/>
              <w:rPr>
                <w:rFonts w:ascii="Arial" w:hAnsi="Arial" w:cs="Arial"/>
                <w:sz w:val="20"/>
                <w:szCs w:val="20"/>
              </w:rPr>
            </w:pPr>
            <w:r>
              <w:rPr>
                <w:rFonts w:ascii="Arial" w:hAnsi="Arial" w:cs="Arial"/>
                <w:sz w:val="20"/>
                <w:szCs w:val="20"/>
              </w:rPr>
              <w:t>SALDO EN CAJA AL 31 DE OCTUBRE 2015:</w:t>
            </w:r>
          </w:p>
        </w:tc>
        <w:tc>
          <w:tcPr>
            <w:tcW w:w="4839" w:type="dxa"/>
          </w:tcPr>
          <w:p w:rsidR="00D70D28" w:rsidRDefault="00D70D28" w:rsidP="00692594">
            <w:pPr>
              <w:jc w:val="both"/>
              <w:rPr>
                <w:rFonts w:ascii="Arial" w:hAnsi="Arial" w:cs="Arial"/>
                <w:sz w:val="20"/>
                <w:szCs w:val="20"/>
              </w:rPr>
            </w:pPr>
            <w:r w:rsidRPr="001F6481">
              <w:rPr>
                <w:rFonts w:ascii="Arial" w:eastAsia="Times New Roman" w:hAnsi="Arial" w:cs="Arial"/>
                <w:bCs/>
                <w:color w:val="000000"/>
                <w:sz w:val="18"/>
                <w:szCs w:val="18"/>
                <w:lang w:eastAsia="es-CR"/>
              </w:rPr>
              <w:t>₡</w:t>
            </w:r>
            <w:r w:rsidRPr="003E350F">
              <w:rPr>
                <w:rFonts w:ascii="Arial" w:eastAsia="Times New Roman" w:hAnsi="Arial" w:cs="Arial"/>
                <w:bCs/>
                <w:color w:val="000000"/>
                <w:sz w:val="18"/>
                <w:szCs w:val="18"/>
                <w:lang w:eastAsia="es-CR"/>
              </w:rPr>
              <w:t xml:space="preserve">     </w:t>
            </w:r>
            <w:r>
              <w:rPr>
                <w:rFonts w:ascii="Arial" w:eastAsia="Times New Roman" w:hAnsi="Arial" w:cs="Arial"/>
                <w:bCs/>
                <w:color w:val="000000"/>
                <w:sz w:val="18"/>
                <w:szCs w:val="18"/>
                <w:lang w:eastAsia="es-CR"/>
              </w:rPr>
              <w:t>14.037.992,60</w:t>
            </w:r>
          </w:p>
        </w:tc>
      </w:tr>
      <w:tr w:rsidR="00D70D28" w:rsidTr="00692594">
        <w:tc>
          <w:tcPr>
            <w:tcW w:w="4839" w:type="dxa"/>
          </w:tcPr>
          <w:p w:rsidR="00D70D28" w:rsidRDefault="00D70D28" w:rsidP="00692594">
            <w:pPr>
              <w:jc w:val="both"/>
              <w:rPr>
                <w:rFonts w:ascii="Arial" w:hAnsi="Arial" w:cs="Arial"/>
                <w:sz w:val="20"/>
                <w:szCs w:val="20"/>
              </w:rPr>
            </w:pPr>
            <w:r>
              <w:rPr>
                <w:rFonts w:ascii="Arial" w:hAnsi="Arial" w:cs="Arial"/>
                <w:sz w:val="20"/>
                <w:szCs w:val="20"/>
              </w:rPr>
              <w:t>INVERSIÓN DESMATERIALIZADA:</w:t>
            </w:r>
          </w:p>
        </w:tc>
        <w:tc>
          <w:tcPr>
            <w:tcW w:w="4839" w:type="dxa"/>
          </w:tcPr>
          <w:p w:rsidR="00D70D28" w:rsidRPr="003E350F" w:rsidRDefault="00D70D28" w:rsidP="00692594">
            <w:pPr>
              <w:jc w:val="both"/>
              <w:rPr>
                <w:rFonts w:ascii="Arial" w:hAnsi="Arial" w:cs="Arial"/>
                <w:sz w:val="20"/>
                <w:szCs w:val="20"/>
              </w:rPr>
            </w:pPr>
            <w:r w:rsidRPr="001F6481">
              <w:rPr>
                <w:rFonts w:ascii="Arial" w:eastAsia="Times New Roman" w:hAnsi="Arial" w:cs="Arial"/>
                <w:bCs/>
                <w:color w:val="000000"/>
                <w:sz w:val="18"/>
                <w:szCs w:val="18"/>
                <w:lang w:eastAsia="es-CR"/>
              </w:rPr>
              <w:t>₡</w:t>
            </w:r>
            <w:r w:rsidRPr="003E350F">
              <w:rPr>
                <w:rFonts w:ascii="Arial" w:eastAsia="Times New Roman" w:hAnsi="Arial" w:cs="Arial"/>
                <w:bCs/>
                <w:color w:val="000000"/>
                <w:sz w:val="18"/>
                <w:szCs w:val="18"/>
                <w:lang w:eastAsia="es-CR"/>
              </w:rPr>
              <w:t xml:space="preserve">     </w:t>
            </w:r>
            <w:r>
              <w:rPr>
                <w:rFonts w:ascii="Arial" w:eastAsia="Times New Roman" w:hAnsi="Arial" w:cs="Arial"/>
                <w:bCs/>
                <w:color w:val="000000"/>
                <w:sz w:val="18"/>
                <w:szCs w:val="18"/>
                <w:lang w:eastAsia="es-CR"/>
              </w:rPr>
              <w:t>32.000.000,00</w:t>
            </w:r>
          </w:p>
        </w:tc>
      </w:tr>
      <w:tr w:rsidR="00D70D28" w:rsidTr="00692594">
        <w:tc>
          <w:tcPr>
            <w:tcW w:w="4839" w:type="dxa"/>
          </w:tcPr>
          <w:p w:rsidR="00D70D28" w:rsidRPr="0099443C" w:rsidRDefault="00D70D28" w:rsidP="00692594">
            <w:pPr>
              <w:jc w:val="both"/>
              <w:rPr>
                <w:rFonts w:ascii="Arial" w:hAnsi="Arial" w:cs="Arial"/>
                <w:color w:val="000000"/>
                <w:sz w:val="20"/>
                <w:szCs w:val="20"/>
              </w:rPr>
            </w:pPr>
            <w:r>
              <w:rPr>
                <w:rFonts w:ascii="Arial" w:hAnsi="Arial" w:cs="Arial"/>
                <w:color w:val="000000"/>
                <w:sz w:val="20"/>
                <w:szCs w:val="20"/>
              </w:rPr>
              <w:t>INVERS. DESMAT. PROMOCIÓN CULTURAL:</w:t>
            </w:r>
          </w:p>
        </w:tc>
        <w:tc>
          <w:tcPr>
            <w:tcW w:w="4839" w:type="dxa"/>
          </w:tcPr>
          <w:p w:rsidR="00D70D28" w:rsidRPr="0099443C" w:rsidRDefault="00D70D28" w:rsidP="00692594">
            <w:pPr>
              <w:jc w:val="both"/>
              <w:rPr>
                <w:rFonts w:ascii="Arial" w:hAnsi="Arial" w:cs="Arial"/>
                <w:color w:val="000000"/>
                <w:sz w:val="18"/>
                <w:szCs w:val="18"/>
              </w:rPr>
            </w:pPr>
            <w:r>
              <w:rPr>
                <w:rFonts w:ascii="Arial" w:hAnsi="Arial" w:cs="Arial"/>
                <w:color w:val="000000"/>
                <w:sz w:val="18"/>
                <w:szCs w:val="18"/>
              </w:rPr>
              <w:t xml:space="preserve">₡     14.000.000,00 </w:t>
            </w:r>
          </w:p>
        </w:tc>
      </w:tr>
      <w:tr w:rsidR="00D70D28" w:rsidTr="00692594">
        <w:tc>
          <w:tcPr>
            <w:tcW w:w="4839" w:type="dxa"/>
          </w:tcPr>
          <w:p w:rsidR="00D70D28" w:rsidRDefault="00D70D28" w:rsidP="00692594">
            <w:pPr>
              <w:jc w:val="both"/>
              <w:rPr>
                <w:rFonts w:ascii="Arial" w:hAnsi="Arial" w:cs="Arial"/>
                <w:sz w:val="20"/>
                <w:szCs w:val="20"/>
              </w:rPr>
            </w:pPr>
            <w:r>
              <w:rPr>
                <w:rFonts w:ascii="Arial" w:hAnsi="Arial" w:cs="Arial"/>
                <w:sz w:val="20"/>
                <w:szCs w:val="20"/>
              </w:rPr>
              <w:t>TOTAL:</w:t>
            </w:r>
          </w:p>
        </w:tc>
        <w:tc>
          <w:tcPr>
            <w:tcW w:w="4839" w:type="dxa"/>
          </w:tcPr>
          <w:p w:rsidR="00D70D28" w:rsidRPr="0099443C" w:rsidRDefault="00D70D28" w:rsidP="00692594">
            <w:pPr>
              <w:jc w:val="both"/>
              <w:rPr>
                <w:rFonts w:ascii="Arial" w:hAnsi="Arial" w:cs="Arial"/>
                <w:b/>
                <w:bCs/>
                <w:color w:val="000000"/>
                <w:sz w:val="18"/>
                <w:szCs w:val="18"/>
              </w:rPr>
            </w:pPr>
            <w:r>
              <w:rPr>
                <w:rFonts w:ascii="Arial" w:hAnsi="Arial" w:cs="Arial"/>
                <w:b/>
                <w:bCs/>
                <w:color w:val="000000"/>
                <w:sz w:val="18"/>
                <w:szCs w:val="18"/>
              </w:rPr>
              <w:t xml:space="preserve">₡     60.037.992,60 </w:t>
            </w:r>
          </w:p>
        </w:tc>
      </w:tr>
    </w:tbl>
    <w:p w:rsidR="00133B32" w:rsidRDefault="00133B32" w:rsidP="00133B32">
      <w:pPr>
        <w:suppressAutoHyphens/>
        <w:spacing w:after="0" w:line="240" w:lineRule="auto"/>
        <w:ind w:left="360"/>
        <w:jc w:val="both"/>
        <w:rPr>
          <w:rFonts w:ascii="Arial" w:hAnsi="Arial" w:cs="Arial"/>
          <w:sz w:val="20"/>
          <w:szCs w:val="20"/>
          <w:lang w:val="es-MX"/>
        </w:rPr>
      </w:pPr>
    </w:p>
    <w:p w:rsidR="00D70D28" w:rsidRDefault="00D70D28" w:rsidP="00133B32">
      <w:pPr>
        <w:suppressAutoHyphens/>
        <w:spacing w:after="0" w:line="240" w:lineRule="auto"/>
        <w:ind w:left="360"/>
        <w:jc w:val="both"/>
        <w:rPr>
          <w:rFonts w:ascii="Arial" w:hAnsi="Arial" w:cs="Arial"/>
          <w:sz w:val="20"/>
          <w:szCs w:val="20"/>
          <w:lang w:val="es-MX"/>
        </w:rPr>
      </w:pPr>
    </w:p>
    <w:p w:rsidR="00D70D28" w:rsidRDefault="00D70D28" w:rsidP="00237A50">
      <w:pPr>
        <w:suppressAutoHyphens/>
        <w:spacing w:after="0" w:line="360" w:lineRule="auto"/>
        <w:ind w:left="360"/>
        <w:jc w:val="both"/>
        <w:rPr>
          <w:rFonts w:ascii="Arial" w:hAnsi="Arial" w:cs="Arial"/>
          <w:sz w:val="20"/>
          <w:szCs w:val="20"/>
          <w:lang w:val="es-MX"/>
        </w:rPr>
      </w:pPr>
      <w:bookmarkStart w:id="0" w:name="_GoBack"/>
      <w:r>
        <w:rPr>
          <w:rFonts w:ascii="Arial" w:hAnsi="Arial" w:cs="Arial"/>
          <w:sz w:val="20"/>
          <w:szCs w:val="20"/>
          <w:lang w:val="es-MX"/>
        </w:rPr>
        <w:lastRenderedPageBreak/>
        <w:t xml:space="preserve">El señor Presidente somete a votación el presupuesto </w:t>
      </w:r>
      <w:r w:rsidR="008855DB">
        <w:rPr>
          <w:rFonts w:ascii="Arial" w:hAnsi="Arial" w:cs="Arial"/>
          <w:sz w:val="20"/>
          <w:szCs w:val="20"/>
          <w:lang w:val="es-MX"/>
        </w:rPr>
        <w:t>ordinario para el año 2016 y es aprobado por unanimidad de los presentes, contabilizándose veintiséis votos.</w:t>
      </w:r>
    </w:p>
    <w:bookmarkEnd w:id="0"/>
    <w:p w:rsidR="00D70D28" w:rsidRDefault="00D70D28" w:rsidP="00133B32">
      <w:pPr>
        <w:suppressAutoHyphens/>
        <w:spacing w:after="0" w:line="240" w:lineRule="auto"/>
        <w:ind w:left="360"/>
        <w:jc w:val="both"/>
        <w:rPr>
          <w:rFonts w:ascii="Arial" w:hAnsi="Arial" w:cs="Arial"/>
          <w:sz w:val="20"/>
          <w:szCs w:val="20"/>
          <w:lang w:val="es-MX"/>
        </w:rPr>
      </w:pPr>
    </w:p>
    <w:p w:rsidR="00133B32" w:rsidRPr="00345026" w:rsidRDefault="00133B32" w:rsidP="00D70D28">
      <w:pPr>
        <w:suppressAutoHyphens/>
        <w:spacing w:after="0" w:line="240" w:lineRule="auto"/>
        <w:jc w:val="both"/>
        <w:rPr>
          <w:rFonts w:ascii="Arial" w:hAnsi="Arial" w:cs="Arial"/>
          <w:b/>
          <w:sz w:val="20"/>
          <w:szCs w:val="20"/>
        </w:rPr>
      </w:pPr>
    </w:p>
    <w:p w:rsidR="001906A5" w:rsidRPr="004B58D1" w:rsidRDefault="00133B32" w:rsidP="008855DB">
      <w:pPr>
        <w:numPr>
          <w:ilvl w:val="1"/>
          <w:numId w:val="18"/>
        </w:numPr>
        <w:suppressAutoHyphens/>
        <w:spacing w:after="0" w:line="360" w:lineRule="auto"/>
        <w:jc w:val="both"/>
        <w:rPr>
          <w:rFonts w:ascii="Arial" w:hAnsi="Arial" w:cs="Arial"/>
          <w:b/>
          <w:sz w:val="20"/>
          <w:szCs w:val="20"/>
        </w:rPr>
      </w:pPr>
      <w:r w:rsidRPr="00345026">
        <w:rPr>
          <w:rFonts w:ascii="Arial" w:hAnsi="Arial" w:cs="Arial"/>
          <w:sz w:val="20"/>
          <w:szCs w:val="20"/>
          <w:lang w:val="es-MX"/>
        </w:rPr>
        <w:t>Ratificación de la autorización a la Junta Directiva para realizar toda clase de inversiones.</w:t>
      </w:r>
      <w:r w:rsidR="004B58D1">
        <w:rPr>
          <w:rFonts w:ascii="Arial" w:hAnsi="Arial" w:cs="Arial"/>
          <w:sz w:val="20"/>
          <w:szCs w:val="20"/>
          <w:lang w:val="es-MX"/>
        </w:rPr>
        <w:t xml:space="preserve"> De acuerdo a la Cláusula 22°, inciso 10 de los Estatutos, se solicita a la Asamblea General ratificar de nuevo el acuerdo de la Asamblea Constitutiva para que, la Junta Directiva que hoy se nombre para los próximos 3 años, quede autorizada para realizar toda clase de inversiones. El señor Presidente somete a votación la moción y es aprobada </w:t>
      </w:r>
      <w:r w:rsidR="008855DB">
        <w:rPr>
          <w:rFonts w:ascii="Arial" w:hAnsi="Arial" w:cs="Arial"/>
          <w:sz w:val="20"/>
          <w:szCs w:val="20"/>
          <w:lang w:val="es-MX"/>
        </w:rPr>
        <w:t>por unanimidad de los presentes, contabilizándose veintiséis votos.</w:t>
      </w:r>
    </w:p>
    <w:p w:rsidR="001906A5" w:rsidRDefault="001906A5" w:rsidP="00B56948">
      <w:pPr>
        <w:spacing w:after="0" w:line="360" w:lineRule="auto"/>
        <w:jc w:val="both"/>
        <w:rPr>
          <w:rFonts w:ascii="Arial" w:hAnsi="Arial" w:cs="Arial"/>
          <w:b/>
          <w:sz w:val="20"/>
          <w:szCs w:val="20"/>
        </w:rPr>
      </w:pPr>
    </w:p>
    <w:p w:rsidR="00742A86" w:rsidRPr="00E622B6" w:rsidRDefault="008E429F" w:rsidP="00621D56">
      <w:pPr>
        <w:spacing w:line="360" w:lineRule="auto"/>
        <w:jc w:val="both"/>
        <w:rPr>
          <w:rFonts w:ascii="Arial" w:hAnsi="Arial" w:cs="Arial"/>
          <w:sz w:val="20"/>
          <w:szCs w:val="20"/>
        </w:rPr>
      </w:pPr>
      <w:r w:rsidRPr="006D78BB">
        <w:rPr>
          <w:rFonts w:ascii="Arial" w:hAnsi="Arial" w:cs="Arial"/>
          <w:b/>
          <w:sz w:val="20"/>
          <w:szCs w:val="20"/>
        </w:rPr>
        <w:t>Capítulo III.</w:t>
      </w:r>
      <w:r>
        <w:rPr>
          <w:rFonts w:ascii="Arial" w:hAnsi="Arial" w:cs="Arial"/>
          <w:sz w:val="20"/>
          <w:szCs w:val="20"/>
        </w:rPr>
        <w:t xml:space="preserve"> </w:t>
      </w:r>
      <w:r w:rsidR="00D0566F">
        <w:rPr>
          <w:rFonts w:ascii="Arial" w:hAnsi="Arial" w:cs="Arial"/>
          <w:b/>
          <w:sz w:val="20"/>
          <w:szCs w:val="20"/>
          <w:lang w:val="es-MX"/>
        </w:rPr>
        <w:t>Elección de los cinco cargos a la Junta Directiva por los próximos tres años</w:t>
      </w:r>
      <w:r w:rsidR="00014193" w:rsidRPr="00014193">
        <w:rPr>
          <w:rFonts w:ascii="Arial" w:hAnsi="Arial" w:cs="Arial"/>
          <w:b/>
          <w:sz w:val="20"/>
          <w:szCs w:val="20"/>
          <w:lang w:val="es-MX"/>
        </w:rPr>
        <w:t xml:space="preserve">. </w:t>
      </w:r>
      <w:r w:rsidR="00B56948">
        <w:rPr>
          <w:rFonts w:ascii="Arial" w:hAnsi="Arial" w:cs="Arial"/>
          <w:sz w:val="20"/>
          <w:szCs w:val="20"/>
          <w:lang w:val="es-ES_tradnl"/>
        </w:rPr>
        <w:t xml:space="preserve">El </w:t>
      </w:r>
      <w:r w:rsidR="003B2298">
        <w:rPr>
          <w:rFonts w:ascii="Arial" w:hAnsi="Arial" w:cs="Arial"/>
          <w:sz w:val="20"/>
          <w:szCs w:val="20"/>
          <w:lang w:val="es-ES_tradnl"/>
        </w:rPr>
        <w:t xml:space="preserve">señor </w:t>
      </w:r>
      <w:r w:rsidR="00B56948">
        <w:rPr>
          <w:rFonts w:ascii="Arial" w:hAnsi="Arial" w:cs="Arial"/>
          <w:sz w:val="20"/>
          <w:szCs w:val="20"/>
          <w:lang w:val="es-ES_tradnl"/>
        </w:rPr>
        <w:t>Presidente</w:t>
      </w:r>
      <w:r w:rsidR="006C5513">
        <w:rPr>
          <w:rFonts w:ascii="Arial" w:hAnsi="Arial" w:cs="Arial"/>
          <w:sz w:val="20"/>
          <w:szCs w:val="20"/>
          <w:lang w:val="es-ES_tradnl"/>
        </w:rPr>
        <w:t>,</w:t>
      </w:r>
      <w:r w:rsidR="008A5F6C">
        <w:rPr>
          <w:rFonts w:ascii="Arial" w:hAnsi="Arial" w:cs="Arial"/>
          <w:sz w:val="20"/>
          <w:szCs w:val="20"/>
          <w:lang w:val="es-ES_tradnl"/>
        </w:rPr>
        <w:t xml:space="preserve"> procede a instar a los presentes para que postulen sus nombres o los de otros compañeros, con el fin de proceder a la </w:t>
      </w:r>
      <w:r w:rsidR="00BA2754">
        <w:rPr>
          <w:rFonts w:ascii="Arial" w:hAnsi="Arial" w:cs="Arial"/>
          <w:sz w:val="20"/>
          <w:szCs w:val="20"/>
          <w:lang w:val="es-ES_tradnl"/>
        </w:rPr>
        <w:t>elección de todos los cargos</w:t>
      </w:r>
      <w:r w:rsidR="008A5F6C">
        <w:rPr>
          <w:rFonts w:ascii="Arial" w:hAnsi="Arial" w:cs="Arial"/>
          <w:sz w:val="20"/>
          <w:szCs w:val="20"/>
          <w:lang w:val="es-ES_tradnl"/>
        </w:rPr>
        <w:t xml:space="preserve"> en la Junta Directiva. El señor Presidente llama a la As</w:t>
      </w:r>
      <w:r w:rsidR="008855DB">
        <w:rPr>
          <w:rFonts w:ascii="Arial" w:hAnsi="Arial" w:cs="Arial"/>
          <w:sz w:val="20"/>
          <w:szCs w:val="20"/>
          <w:lang w:val="es-ES_tradnl"/>
        </w:rPr>
        <w:t>amblea para que se presenten los</w:t>
      </w:r>
      <w:r w:rsidR="008A5F6C">
        <w:rPr>
          <w:rFonts w:ascii="Arial" w:hAnsi="Arial" w:cs="Arial"/>
          <w:sz w:val="20"/>
          <w:szCs w:val="20"/>
          <w:lang w:val="es-ES_tradnl"/>
        </w:rPr>
        <w:t xml:space="preserve"> nombres</w:t>
      </w:r>
      <w:r w:rsidR="009F53BF">
        <w:rPr>
          <w:rFonts w:ascii="Arial" w:hAnsi="Arial" w:cs="Arial"/>
          <w:sz w:val="20"/>
          <w:szCs w:val="20"/>
          <w:lang w:val="es-ES_tradnl"/>
        </w:rPr>
        <w:t xml:space="preserve"> y</w:t>
      </w:r>
      <w:r w:rsidR="001B29E3" w:rsidRPr="001B29E3">
        <w:rPr>
          <w:rFonts w:ascii="Arial" w:eastAsia="Times New Roman" w:hAnsi="Arial" w:cs="Arial"/>
          <w:color w:val="000000"/>
          <w:sz w:val="20"/>
          <w:szCs w:val="20"/>
          <w:lang w:eastAsia="es-CR"/>
        </w:rPr>
        <w:t xml:space="preserve"> formula a</w:t>
      </w:r>
      <w:r w:rsidR="009F53BF">
        <w:rPr>
          <w:rFonts w:ascii="Arial" w:eastAsia="Times New Roman" w:hAnsi="Arial" w:cs="Arial"/>
          <w:color w:val="000000"/>
          <w:sz w:val="20"/>
          <w:szCs w:val="20"/>
          <w:lang w:eastAsia="es-CR"/>
        </w:rPr>
        <w:t>tenta instancia a las asociadas</w:t>
      </w:r>
      <w:r w:rsidR="001B29E3" w:rsidRPr="001B29E3">
        <w:rPr>
          <w:rFonts w:ascii="Arial" w:eastAsia="Times New Roman" w:hAnsi="Arial" w:cs="Arial"/>
          <w:color w:val="000000"/>
          <w:sz w:val="20"/>
          <w:szCs w:val="20"/>
          <w:lang w:eastAsia="es-CR"/>
        </w:rPr>
        <w:t xml:space="preserve"> mujeres para que postulen sus nombres, con el propósito de lograr equidad de género en el cuerpo colegiado.</w:t>
      </w:r>
      <w:r w:rsidR="009F53BF">
        <w:rPr>
          <w:rFonts w:ascii="Arial" w:eastAsia="Times New Roman" w:hAnsi="Arial" w:cs="Arial"/>
          <w:color w:val="000000"/>
          <w:sz w:val="20"/>
          <w:szCs w:val="20"/>
          <w:lang w:eastAsia="es-CR"/>
        </w:rPr>
        <w:t xml:space="preserve"> </w:t>
      </w:r>
      <w:r w:rsidR="008A5F6C">
        <w:rPr>
          <w:rFonts w:ascii="Arial" w:hAnsi="Arial" w:cs="Arial"/>
          <w:sz w:val="20"/>
          <w:szCs w:val="20"/>
          <w:lang w:val="es-ES_tradnl"/>
        </w:rPr>
        <w:t>Al no haber postulantes</w:t>
      </w:r>
      <w:r w:rsidR="008855DB">
        <w:rPr>
          <w:rFonts w:ascii="Arial" w:hAnsi="Arial" w:cs="Arial"/>
          <w:sz w:val="20"/>
          <w:szCs w:val="20"/>
          <w:lang w:val="es-ES_tradnl"/>
        </w:rPr>
        <w:t xml:space="preserve">, el señor Presidente expone la importancia de permitir a la actual Junta Directiva continuar con los proyectos que permitirán la consolidación de la Unión para los próximos tres años. </w:t>
      </w:r>
      <w:r w:rsidR="00742A86">
        <w:rPr>
          <w:rFonts w:ascii="Arial" w:hAnsi="Arial" w:cs="Arial"/>
          <w:sz w:val="20"/>
          <w:szCs w:val="20"/>
          <w:lang w:val="es-ES_tradnl"/>
        </w:rPr>
        <w:t xml:space="preserve">Varios asambleístas asienten sobre la propuesta y piden que por aclamación se reelija a los cinco miembros que conforman la actual Junta Directiva: </w:t>
      </w:r>
      <w:r w:rsidR="00BE4878" w:rsidRPr="00D92FAA">
        <w:rPr>
          <w:rFonts w:ascii="Arial" w:hAnsi="Arial" w:cs="Arial"/>
          <w:b/>
          <w:i/>
          <w:sz w:val="20"/>
          <w:szCs w:val="20"/>
        </w:rPr>
        <w:t>Bernal Antonio Villegas Soto</w:t>
      </w:r>
      <w:r w:rsidR="00BE4878">
        <w:rPr>
          <w:rFonts w:ascii="Arial" w:hAnsi="Arial" w:cs="Arial"/>
          <w:sz w:val="20"/>
          <w:szCs w:val="20"/>
        </w:rPr>
        <w:t xml:space="preserve">, cédula de identidad número uno-cero seiscientos veinticinco-cero trescientos setenta y cinco, divorciado, compositor e intérprete, vecino de Llorente de Tibás, ciento cincuenta metros este del </w:t>
      </w:r>
      <w:proofErr w:type="spellStart"/>
      <w:r w:rsidR="00BE4878">
        <w:rPr>
          <w:rFonts w:ascii="Arial" w:hAnsi="Arial" w:cs="Arial"/>
          <w:sz w:val="20"/>
          <w:szCs w:val="20"/>
        </w:rPr>
        <w:t>Palí</w:t>
      </w:r>
      <w:proofErr w:type="spellEnd"/>
      <w:r w:rsidR="00BE4878">
        <w:rPr>
          <w:rFonts w:ascii="Arial" w:hAnsi="Arial" w:cs="Arial"/>
          <w:sz w:val="20"/>
          <w:szCs w:val="20"/>
        </w:rPr>
        <w:t xml:space="preserve">, San José, para ocupar el cargo de la </w:t>
      </w:r>
      <w:r w:rsidR="00BE4878">
        <w:rPr>
          <w:rFonts w:ascii="Arial" w:hAnsi="Arial" w:cs="Arial"/>
          <w:b/>
          <w:sz w:val="20"/>
          <w:szCs w:val="20"/>
        </w:rPr>
        <w:t xml:space="preserve">Presidencia. </w:t>
      </w:r>
      <w:r w:rsidR="00EB13C1" w:rsidRPr="00EB13C1">
        <w:rPr>
          <w:rFonts w:ascii="Arial" w:eastAsia="Calibri" w:hAnsi="Arial" w:cs="Arial"/>
          <w:b/>
          <w:i/>
          <w:sz w:val="20"/>
          <w:szCs w:val="20"/>
          <w:lang w:val="es-MX"/>
        </w:rPr>
        <w:t xml:space="preserve">Jonathan </w:t>
      </w:r>
      <w:proofErr w:type="spellStart"/>
      <w:r w:rsidR="00EB13C1" w:rsidRPr="00EB13C1">
        <w:rPr>
          <w:rFonts w:ascii="Arial" w:eastAsia="Calibri" w:hAnsi="Arial" w:cs="Arial"/>
          <w:b/>
          <w:i/>
          <w:sz w:val="20"/>
          <w:szCs w:val="20"/>
          <w:lang w:val="es-MX"/>
        </w:rPr>
        <w:t>Albuja</w:t>
      </w:r>
      <w:proofErr w:type="spellEnd"/>
      <w:r w:rsidR="00EB13C1" w:rsidRPr="00EB13C1">
        <w:rPr>
          <w:rFonts w:ascii="Arial" w:eastAsia="Calibri" w:hAnsi="Arial" w:cs="Arial"/>
          <w:b/>
          <w:i/>
          <w:sz w:val="20"/>
          <w:szCs w:val="20"/>
          <w:lang w:val="es-MX"/>
        </w:rPr>
        <w:t xml:space="preserve"> Salazar</w:t>
      </w:r>
      <w:r w:rsidR="00EB13C1">
        <w:rPr>
          <w:rFonts w:ascii="Arial" w:eastAsia="Calibri" w:hAnsi="Arial" w:cs="Arial"/>
          <w:sz w:val="20"/>
          <w:szCs w:val="20"/>
          <w:lang w:val="es-MX"/>
        </w:rPr>
        <w:t>, mayor, cédula ocho-cero cero ochenta y siete-cero cero cincuenta y seis</w:t>
      </w:r>
      <w:r w:rsidR="00EB13C1" w:rsidRPr="00EB13C1">
        <w:rPr>
          <w:rFonts w:ascii="Arial" w:eastAsia="Calibri" w:hAnsi="Arial" w:cs="Arial"/>
          <w:sz w:val="20"/>
          <w:szCs w:val="20"/>
          <w:lang w:val="es-MX"/>
        </w:rPr>
        <w:t>, casado una vez, músi</w:t>
      </w:r>
      <w:r w:rsidR="00EB13C1">
        <w:rPr>
          <w:rFonts w:ascii="Arial" w:eastAsia="Calibri" w:hAnsi="Arial" w:cs="Arial"/>
          <w:sz w:val="20"/>
          <w:szCs w:val="20"/>
          <w:lang w:val="es-MX"/>
        </w:rPr>
        <w:t>co, Vecino de San Francisco de Dos Ríos, Urbanización El B</w:t>
      </w:r>
      <w:r w:rsidR="00EB13C1" w:rsidRPr="00EB13C1">
        <w:rPr>
          <w:rFonts w:ascii="Arial" w:eastAsia="Calibri" w:hAnsi="Arial" w:cs="Arial"/>
          <w:sz w:val="20"/>
          <w:szCs w:val="20"/>
          <w:lang w:val="es-MX"/>
        </w:rPr>
        <w:t xml:space="preserve">osque, </w:t>
      </w:r>
      <w:r w:rsidR="00EB13C1">
        <w:rPr>
          <w:rFonts w:ascii="Arial" w:eastAsia="Calibri" w:hAnsi="Arial" w:cs="Arial"/>
          <w:sz w:val="20"/>
          <w:szCs w:val="20"/>
          <w:lang w:val="es-MX"/>
        </w:rPr>
        <w:t xml:space="preserve">avenida sesenta y calle </w:t>
      </w:r>
      <w:r w:rsidR="00220067">
        <w:rPr>
          <w:rFonts w:ascii="Arial" w:eastAsia="Calibri" w:hAnsi="Arial" w:cs="Arial"/>
          <w:sz w:val="20"/>
          <w:szCs w:val="20"/>
          <w:lang w:val="es-MX"/>
        </w:rPr>
        <w:t>cuarenta y uno</w:t>
      </w:r>
      <w:r w:rsidR="00EB13C1">
        <w:rPr>
          <w:rFonts w:ascii="Arial" w:eastAsia="Calibri" w:hAnsi="Arial" w:cs="Arial"/>
          <w:sz w:val="20"/>
          <w:szCs w:val="20"/>
          <w:lang w:val="es-MX"/>
        </w:rPr>
        <w:t xml:space="preserve">, casa cuatrocientos treinta y uno, </w:t>
      </w:r>
      <w:r w:rsidR="00EB13C1">
        <w:rPr>
          <w:rFonts w:ascii="Arial" w:hAnsi="Arial" w:cs="Arial"/>
          <w:sz w:val="20"/>
          <w:szCs w:val="20"/>
        </w:rPr>
        <w:t xml:space="preserve">para ocupar el cargo de la </w:t>
      </w:r>
      <w:r w:rsidR="00EB13C1">
        <w:rPr>
          <w:rFonts w:ascii="Arial" w:hAnsi="Arial" w:cs="Arial"/>
          <w:b/>
          <w:sz w:val="20"/>
          <w:szCs w:val="20"/>
        </w:rPr>
        <w:t>Secretaría.</w:t>
      </w:r>
      <w:r w:rsidR="00EB13C1">
        <w:rPr>
          <w:rFonts w:ascii="Arial" w:eastAsia="Calibri" w:hAnsi="Arial" w:cs="Arial"/>
          <w:sz w:val="20"/>
          <w:szCs w:val="20"/>
          <w:lang w:val="es-MX"/>
        </w:rPr>
        <w:t xml:space="preserve"> </w:t>
      </w:r>
      <w:r w:rsidR="00EB13C1" w:rsidRPr="00EB13C1">
        <w:rPr>
          <w:rFonts w:ascii="Arial" w:eastAsia="Calibri" w:hAnsi="Arial" w:cs="Arial"/>
          <w:b/>
          <w:i/>
          <w:sz w:val="20"/>
          <w:szCs w:val="20"/>
          <w:lang w:val="es-MX"/>
        </w:rPr>
        <w:t>Edwin Bonilla Rojas</w:t>
      </w:r>
      <w:r w:rsidR="00EB13C1" w:rsidRPr="00EB13C1">
        <w:rPr>
          <w:rFonts w:ascii="Arial" w:eastAsia="Calibri" w:hAnsi="Arial" w:cs="Arial"/>
          <w:sz w:val="20"/>
          <w:szCs w:val="20"/>
          <w:lang w:val="es-MX"/>
        </w:rPr>
        <w:t xml:space="preserve">, mayor, cédula </w:t>
      </w:r>
      <w:r w:rsidR="00EB13C1">
        <w:rPr>
          <w:rFonts w:ascii="Arial" w:eastAsia="Calibri" w:hAnsi="Arial" w:cs="Arial"/>
          <w:sz w:val="20"/>
          <w:szCs w:val="20"/>
          <w:lang w:val="es-MX"/>
        </w:rPr>
        <w:t>uno-cero setecientos setenta y cuatro-cero seiscientos setenta</w:t>
      </w:r>
      <w:r w:rsidR="00EB13C1" w:rsidRPr="00EB13C1">
        <w:rPr>
          <w:rFonts w:ascii="Arial" w:eastAsia="Calibri" w:hAnsi="Arial" w:cs="Arial"/>
          <w:sz w:val="20"/>
          <w:szCs w:val="20"/>
          <w:lang w:val="es-MX"/>
        </w:rPr>
        <w:t>, divorciado u</w:t>
      </w:r>
      <w:r w:rsidR="00EB13C1">
        <w:rPr>
          <w:rFonts w:ascii="Arial" w:eastAsia="Calibri" w:hAnsi="Arial" w:cs="Arial"/>
          <w:sz w:val="20"/>
          <w:szCs w:val="20"/>
          <w:lang w:val="es-MX"/>
        </w:rPr>
        <w:t>na vez, c</w:t>
      </w:r>
      <w:r w:rsidR="00EB13C1" w:rsidRPr="00EB13C1">
        <w:rPr>
          <w:rFonts w:ascii="Arial" w:eastAsia="Calibri" w:hAnsi="Arial" w:cs="Arial"/>
          <w:sz w:val="20"/>
          <w:szCs w:val="20"/>
          <w:lang w:val="es-MX"/>
        </w:rPr>
        <w:t>antante, compositor e intérprete, vecino de San S</w:t>
      </w:r>
      <w:r w:rsidR="00EB13C1">
        <w:rPr>
          <w:rFonts w:ascii="Arial" w:eastAsia="Calibri" w:hAnsi="Arial" w:cs="Arial"/>
          <w:sz w:val="20"/>
          <w:szCs w:val="20"/>
          <w:lang w:val="es-MX"/>
        </w:rPr>
        <w:t xml:space="preserve">ebastián, San José, </w:t>
      </w:r>
      <w:r w:rsidR="00EB13C1" w:rsidRPr="00EB13C1">
        <w:rPr>
          <w:rFonts w:ascii="Arial" w:eastAsia="Calibri" w:hAnsi="Arial" w:cs="Arial"/>
          <w:sz w:val="20"/>
          <w:szCs w:val="20"/>
          <w:lang w:val="es-MX"/>
        </w:rPr>
        <w:t xml:space="preserve">Residencial </w:t>
      </w:r>
      <w:proofErr w:type="spellStart"/>
      <w:r w:rsidR="00EB13C1" w:rsidRPr="00EB13C1">
        <w:rPr>
          <w:rFonts w:ascii="Arial" w:eastAsia="Calibri" w:hAnsi="Arial" w:cs="Arial"/>
          <w:sz w:val="20"/>
          <w:szCs w:val="20"/>
          <w:lang w:val="es-MX"/>
        </w:rPr>
        <w:t>M</w:t>
      </w:r>
      <w:r w:rsidR="00EB13C1">
        <w:rPr>
          <w:rFonts w:ascii="Arial" w:eastAsia="Calibri" w:hAnsi="Arial" w:cs="Arial"/>
          <w:sz w:val="20"/>
          <w:szCs w:val="20"/>
          <w:lang w:val="es-MX"/>
        </w:rPr>
        <w:t>ayorca</w:t>
      </w:r>
      <w:proofErr w:type="spellEnd"/>
      <w:r w:rsidR="00EB13C1">
        <w:rPr>
          <w:rFonts w:ascii="Arial" w:eastAsia="Calibri" w:hAnsi="Arial" w:cs="Arial"/>
          <w:sz w:val="20"/>
          <w:szCs w:val="20"/>
          <w:lang w:val="es-MX"/>
        </w:rPr>
        <w:t xml:space="preserve">, apartamento Budapest número tres, </w:t>
      </w:r>
      <w:r w:rsidR="00EB13C1">
        <w:rPr>
          <w:rFonts w:ascii="Arial" w:hAnsi="Arial" w:cs="Arial"/>
          <w:sz w:val="20"/>
          <w:szCs w:val="20"/>
        </w:rPr>
        <w:t xml:space="preserve">para ocupar el cargo de la </w:t>
      </w:r>
      <w:r w:rsidR="00EB13C1">
        <w:rPr>
          <w:rFonts w:ascii="Arial" w:hAnsi="Arial" w:cs="Arial"/>
          <w:b/>
          <w:sz w:val="20"/>
          <w:szCs w:val="20"/>
        </w:rPr>
        <w:t xml:space="preserve">Tesorería. </w:t>
      </w:r>
      <w:r w:rsidR="00EB13C1">
        <w:rPr>
          <w:rFonts w:ascii="Arial" w:eastAsia="Calibri" w:hAnsi="Arial" w:cs="Arial"/>
          <w:sz w:val="20"/>
          <w:szCs w:val="20"/>
          <w:lang w:val="es-MX"/>
        </w:rPr>
        <w:t xml:space="preserve"> </w:t>
      </w:r>
      <w:proofErr w:type="spellStart"/>
      <w:r w:rsidR="00EB13C1" w:rsidRPr="00EB13C1">
        <w:rPr>
          <w:rFonts w:ascii="Arial" w:eastAsia="Calibri" w:hAnsi="Arial" w:cs="Arial"/>
          <w:b/>
          <w:i/>
          <w:sz w:val="20"/>
          <w:szCs w:val="20"/>
        </w:rPr>
        <w:t>Hubert</w:t>
      </w:r>
      <w:proofErr w:type="spellEnd"/>
      <w:r w:rsidR="00EB13C1" w:rsidRPr="00EB13C1">
        <w:rPr>
          <w:rFonts w:ascii="Arial" w:eastAsia="Calibri" w:hAnsi="Arial" w:cs="Arial"/>
          <w:b/>
          <w:i/>
          <w:sz w:val="20"/>
          <w:szCs w:val="20"/>
        </w:rPr>
        <w:t xml:space="preserve"> Watson </w:t>
      </w:r>
      <w:proofErr w:type="spellStart"/>
      <w:r w:rsidR="00EB13C1" w:rsidRPr="00EB13C1">
        <w:rPr>
          <w:rFonts w:ascii="Arial" w:eastAsia="Calibri" w:hAnsi="Arial" w:cs="Arial"/>
          <w:b/>
          <w:i/>
          <w:sz w:val="20"/>
          <w:szCs w:val="20"/>
        </w:rPr>
        <w:t>Webley</w:t>
      </w:r>
      <w:proofErr w:type="spellEnd"/>
      <w:r w:rsidR="00EB13C1">
        <w:rPr>
          <w:rFonts w:ascii="Arial" w:eastAsia="Calibri" w:hAnsi="Arial" w:cs="Arial"/>
          <w:sz w:val="20"/>
          <w:szCs w:val="20"/>
        </w:rPr>
        <w:t>, mayor, cédula uno-cero ochocientos seis-cero seiscientos cincuenta y siete</w:t>
      </w:r>
      <w:r w:rsidR="00EB13C1" w:rsidRPr="00EB13C1">
        <w:rPr>
          <w:rFonts w:ascii="Arial" w:eastAsia="Calibri" w:hAnsi="Arial" w:cs="Arial"/>
          <w:sz w:val="20"/>
          <w:szCs w:val="20"/>
        </w:rPr>
        <w:t xml:space="preserve">, músico, soltero, vecino de </w:t>
      </w:r>
      <w:r w:rsidR="00EB13C1" w:rsidRPr="00EB13C1">
        <w:rPr>
          <w:rFonts w:ascii="Arial" w:eastAsia="Calibri" w:hAnsi="Arial" w:cs="Arial"/>
          <w:sz w:val="20"/>
          <w:szCs w:val="20"/>
          <w:lang w:val="es-MX"/>
        </w:rPr>
        <w:t xml:space="preserve">Hatillo </w:t>
      </w:r>
      <w:r w:rsidR="00EB13C1">
        <w:rPr>
          <w:rFonts w:ascii="Arial" w:eastAsia="Calibri" w:hAnsi="Arial" w:cs="Arial"/>
          <w:sz w:val="20"/>
          <w:szCs w:val="20"/>
          <w:lang w:val="es-MX"/>
        </w:rPr>
        <w:t>Dos, acerca dos, casa veintisiete</w:t>
      </w:r>
      <w:r w:rsidR="00EB13C1" w:rsidRPr="00EB13C1">
        <w:rPr>
          <w:rFonts w:ascii="Arial" w:eastAsia="Calibri" w:hAnsi="Arial" w:cs="Arial"/>
          <w:sz w:val="20"/>
          <w:szCs w:val="20"/>
          <w:lang w:val="es-MX"/>
        </w:rPr>
        <w:t>, detrás del parque de Los Leones</w:t>
      </w:r>
      <w:r w:rsidR="00EB13C1">
        <w:rPr>
          <w:rFonts w:ascii="Arial" w:eastAsia="Calibri" w:hAnsi="Arial" w:cs="Arial"/>
          <w:sz w:val="20"/>
          <w:szCs w:val="20"/>
        </w:rPr>
        <w:t xml:space="preserve">, </w:t>
      </w:r>
      <w:r w:rsidR="00EB13C1">
        <w:rPr>
          <w:rFonts w:ascii="Arial" w:hAnsi="Arial" w:cs="Arial"/>
          <w:sz w:val="20"/>
          <w:szCs w:val="20"/>
        </w:rPr>
        <w:t xml:space="preserve">para ocupar el cargo de la </w:t>
      </w:r>
      <w:r w:rsidR="00EB13C1">
        <w:rPr>
          <w:rFonts w:ascii="Arial" w:hAnsi="Arial" w:cs="Arial"/>
          <w:b/>
          <w:sz w:val="20"/>
          <w:szCs w:val="20"/>
        </w:rPr>
        <w:t xml:space="preserve">Vocalía Uno y </w:t>
      </w:r>
      <w:r w:rsidR="00EB13C1" w:rsidRPr="000B0D68">
        <w:rPr>
          <w:rFonts w:ascii="Arial" w:hAnsi="Arial" w:cs="Arial"/>
          <w:b/>
          <w:i/>
          <w:color w:val="000000" w:themeColor="text1"/>
          <w:sz w:val="20"/>
          <w:szCs w:val="20"/>
        </w:rPr>
        <w:t>Sergio Dávila Chaves</w:t>
      </w:r>
      <w:r w:rsidR="00EB13C1">
        <w:rPr>
          <w:rFonts w:ascii="Arial" w:hAnsi="Arial" w:cs="Arial"/>
          <w:sz w:val="20"/>
          <w:szCs w:val="20"/>
        </w:rPr>
        <w:t xml:space="preserve">, cédula de identidad número uno-cero quinientos sesenta y dos-cero seiscientos cuarenta y dos, </w:t>
      </w:r>
      <w:r w:rsidR="00EB13C1" w:rsidRPr="000B0D68">
        <w:rPr>
          <w:rFonts w:ascii="Arial" w:eastAsia="Calibri" w:hAnsi="Arial" w:cs="Arial"/>
          <w:sz w:val="20"/>
          <w:szCs w:val="20"/>
          <w:lang w:val="es-MX"/>
        </w:rPr>
        <w:t>mayor, soltero, artist</w:t>
      </w:r>
      <w:r w:rsidR="00EB13C1">
        <w:rPr>
          <w:rFonts w:ascii="Arial" w:eastAsia="Calibri" w:hAnsi="Arial" w:cs="Arial"/>
          <w:sz w:val="20"/>
          <w:szCs w:val="20"/>
          <w:lang w:val="es-MX"/>
        </w:rPr>
        <w:t>a y productor</w:t>
      </w:r>
      <w:r w:rsidR="00EB13C1" w:rsidRPr="000B0D68">
        <w:rPr>
          <w:rFonts w:ascii="Arial" w:eastAsia="Calibri" w:hAnsi="Arial" w:cs="Arial"/>
          <w:sz w:val="20"/>
          <w:szCs w:val="20"/>
          <w:lang w:val="es-MX"/>
        </w:rPr>
        <w:t>,</w:t>
      </w:r>
      <w:r w:rsidR="00EB13C1">
        <w:rPr>
          <w:rFonts w:ascii="Arial" w:eastAsia="Calibri" w:hAnsi="Arial" w:cs="Arial"/>
          <w:sz w:val="20"/>
          <w:szCs w:val="20"/>
          <w:lang w:val="es-MX"/>
        </w:rPr>
        <w:t xml:space="preserve"> vecino de Guadalupe, de Pizza </w:t>
      </w:r>
      <w:proofErr w:type="spellStart"/>
      <w:r w:rsidR="00EB13C1">
        <w:rPr>
          <w:rFonts w:ascii="Arial" w:eastAsia="Calibri" w:hAnsi="Arial" w:cs="Arial"/>
          <w:sz w:val="20"/>
          <w:szCs w:val="20"/>
          <w:lang w:val="es-MX"/>
        </w:rPr>
        <w:t>Hut</w:t>
      </w:r>
      <w:proofErr w:type="spellEnd"/>
      <w:r w:rsidR="00EB13C1">
        <w:rPr>
          <w:rFonts w:ascii="Arial" w:eastAsia="Calibri" w:hAnsi="Arial" w:cs="Arial"/>
          <w:sz w:val="20"/>
          <w:szCs w:val="20"/>
          <w:lang w:val="es-MX"/>
        </w:rPr>
        <w:t xml:space="preserve"> del Centro C</w:t>
      </w:r>
      <w:r w:rsidR="00EB13C1" w:rsidRPr="000B0D68">
        <w:rPr>
          <w:rFonts w:ascii="Arial" w:eastAsia="Calibri" w:hAnsi="Arial" w:cs="Arial"/>
          <w:sz w:val="20"/>
          <w:szCs w:val="20"/>
          <w:lang w:val="es-MX"/>
        </w:rPr>
        <w:t xml:space="preserve">omercial de Guadalupe, </w:t>
      </w:r>
      <w:smartTag w:uri="urn:schemas-microsoft-com:office:smarttags" w:element="metricconverter">
        <w:smartTagPr>
          <w:attr w:name="ProductID" w:val="35 metros"/>
        </w:smartTagPr>
        <w:r w:rsidR="00EB13C1" w:rsidRPr="000B0D68">
          <w:rPr>
            <w:rFonts w:ascii="Arial" w:eastAsia="Calibri" w:hAnsi="Arial" w:cs="Arial"/>
            <w:sz w:val="20"/>
            <w:szCs w:val="20"/>
            <w:lang w:val="es-MX"/>
          </w:rPr>
          <w:t>35 metros</w:t>
        </w:r>
      </w:smartTag>
      <w:r w:rsidR="00EB13C1" w:rsidRPr="000B0D68">
        <w:rPr>
          <w:rFonts w:ascii="Arial" w:eastAsia="Calibri" w:hAnsi="Arial" w:cs="Arial"/>
          <w:sz w:val="20"/>
          <w:szCs w:val="20"/>
          <w:lang w:val="es-MX"/>
        </w:rPr>
        <w:t xml:space="preserve"> al Este, edificio de tres pisos fachada de color morado</w:t>
      </w:r>
      <w:r w:rsidR="00EB13C1" w:rsidRPr="000B0D68">
        <w:rPr>
          <w:rFonts w:ascii="Arial" w:hAnsi="Arial" w:cs="Arial"/>
          <w:sz w:val="20"/>
          <w:szCs w:val="20"/>
        </w:rPr>
        <w:t>,</w:t>
      </w:r>
      <w:r w:rsidR="00EB13C1">
        <w:rPr>
          <w:rFonts w:ascii="Arial" w:hAnsi="Arial" w:cs="Arial"/>
          <w:sz w:val="20"/>
          <w:szCs w:val="20"/>
        </w:rPr>
        <w:t xml:space="preserve"> para ocupar el cargo de la </w:t>
      </w:r>
      <w:r w:rsidR="00EB13C1">
        <w:rPr>
          <w:rFonts w:ascii="Arial" w:hAnsi="Arial" w:cs="Arial"/>
          <w:b/>
          <w:sz w:val="20"/>
          <w:szCs w:val="20"/>
        </w:rPr>
        <w:t xml:space="preserve">Vocalía Dos. </w:t>
      </w:r>
      <w:r w:rsidR="00E622B6" w:rsidRPr="00E622B6">
        <w:rPr>
          <w:rFonts w:ascii="Arial" w:hAnsi="Arial" w:cs="Arial"/>
          <w:sz w:val="20"/>
          <w:szCs w:val="20"/>
        </w:rPr>
        <w:t>Todos estos cargos serán por tres años</w:t>
      </w:r>
      <w:r w:rsidR="00E622B6">
        <w:rPr>
          <w:rFonts w:ascii="Arial" w:hAnsi="Arial" w:cs="Arial"/>
          <w:sz w:val="20"/>
          <w:szCs w:val="20"/>
        </w:rPr>
        <w:t xml:space="preserve"> comprendiendo el período del primero de diciembre del dos mil quince al treinta de noviembre del dos mil dieciocho. El Presidente somete a votación la reelección de la actual Junta Directiva y por aclamación de los veintiséis asambleístas presentes son elegidos para continuar en su cargo por los próximos tres años.</w:t>
      </w:r>
    </w:p>
    <w:p w:rsidR="00621D56" w:rsidRPr="00621D56" w:rsidRDefault="00621D56" w:rsidP="00621D56">
      <w:pPr>
        <w:spacing w:line="360" w:lineRule="auto"/>
        <w:jc w:val="both"/>
        <w:rPr>
          <w:rFonts w:ascii="Arial" w:hAnsi="Arial" w:cs="Arial"/>
          <w:sz w:val="20"/>
          <w:szCs w:val="20"/>
        </w:rPr>
      </w:pPr>
      <w:r w:rsidRPr="00621D56">
        <w:rPr>
          <w:rFonts w:ascii="Arial" w:hAnsi="Arial" w:cs="Arial"/>
          <w:sz w:val="20"/>
          <w:szCs w:val="20"/>
        </w:rPr>
        <w:t xml:space="preserve">Finalmente, la Asamblea General autoriza </w:t>
      </w:r>
      <w:r w:rsidRPr="00621D56">
        <w:rPr>
          <w:rFonts w:ascii="Arial" w:hAnsi="Arial" w:cs="Arial"/>
          <w:b/>
          <w:sz w:val="20"/>
          <w:szCs w:val="20"/>
          <w:u w:val="single"/>
        </w:rPr>
        <w:t>por unanimidad de votos</w:t>
      </w:r>
      <w:r w:rsidRPr="00621D56">
        <w:rPr>
          <w:rFonts w:ascii="Arial" w:hAnsi="Arial" w:cs="Arial"/>
          <w:sz w:val="20"/>
          <w:szCs w:val="20"/>
        </w:rPr>
        <w:t xml:space="preserve"> a la abogada y </w:t>
      </w:r>
      <w:proofErr w:type="spellStart"/>
      <w:r w:rsidRPr="00621D56">
        <w:rPr>
          <w:rFonts w:ascii="Arial" w:hAnsi="Arial" w:cs="Arial"/>
          <w:sz w:val="20"/>
          <w:szCs w:val="20"/>
        </w:rPr>
        <w:t>notaria</w:t>
      </w:r>
      <w:proofErr w:type="spellEnd"/>
      <w:r w:rsidRPr="00621D56">
        <w:rPr>
          <w:rFonts w:ascii="Arial" w:hAnsi="Arial" w:cs="Arial"/>
          <w:sz w:val="20"/>
          <w:szCs w:val="20"/>
        </w:rPr>
        <w:t xml:space="preserve"> pública ANA GRETTEL COTO OROZCO, a llevar a cabo todos los actos necesarios, lo que incluye la protocolización </w:t>
      </w:r>
      <w:r w:rsidR="009052E7">
        <w:rPr>
          <w:rFonts w:ascii="Arial" w:hAnsi="Arial" w:cs="Arial"/>
          <w:sz w:val="20"/>
          <w:szCs w:val="20"/>
        </w:rPr>
        <w:t xml:space="preserve">en lo conducente </w:t>
      </w:r>
      <w:r w:rsidRPr="00621D56">
        <w:rPr>
          <w:rFonts w:ascii="Arial" w:hAnsi="Arial" w:cs="Arial"/>
          <w:sz w:val="20"/>
          <w:szCs w:val="20"/>
        </w:rPr>
        <w:t>de esta acta</w:t>
      </w:r>
      <w:r w:rsidR="00686445">
        <w:rPr>
          <w:rFonts w:ascii="Arial" w:hAnsi="Arial" w:cs="Arial"/>
          <w:sz w:val="20"/>
          <w:szCs w:val="20"/>
        </w:rPr>
        <w:t xml:space="preserve">, para la comunicación a la Oficina de Sindicatos del Ministerio de Trabajo y Seguridad </w:t>
      </w:r>
      <w:r w:rsidR="00686445">
        <w:rPr>
          <w:rFonts w:ascii="Arial" w:hAnsi="Arial" w:cs="Arial"/>
          <w:sz w:val="20"/>
          <w:szCs w:val="20"/>
        </w:rPr>
        <w:lastRenderedPageBreak/>
        <w:t>Social, dentro de los diez días siguientes a su elección, los cambios ocurridos en la Junta Directiva de la Unión</w:t>
      </w:r>
      <w:r w:rsidR="00BB343F">
        <w:rPr>
          <w:rFonts w:ascii="Arial" w:hAnsi="Arial" w:cs="Arial"/>
          <w:sz w:val="20"/>
          <w:szCs w:val="20"/>
        </w:rPr>
        <w:t xml:space="preserve"> y </w:t>
      </w:r>
      <w:r w:rsidR="00D0566F">
        <w:rPr>
          <w:rFonts w:ascii="Arial" w:hAnsi="Arial" w:cs="Arial"/>
          <w:sz w:val="20"/>
          <w:szCs w:val="20"/>
        </w:rPr>
        <w:t>el informe de labores según el Estatuto aprobado</w:t>
      </w:r>
      <w:r w:rsidR="00BB343F">
        <w:rPr>
          <w:rFonts w:ascii="Arial" w:hAnsi="Arial" w:cs="Arial"/>
          <w:sz w:val="20"/>
          <w:szCs w:val="20"/>
        </w:rPr>
        <w:t>s por esta Asamblea General</w:t>
      </w:r>
      <w:r w:rsidRPr="00621D56">
        <w:rPr>
          <w:rFonts w:ascii="Arial" w:hAnsi="Arial" w:cs="Arial"/>
          <w:sz w:val="20"/>
          <w:szCs w:val="20"/>
        </w:rPr>
        <w:t>.</w:t>
      </w:r>
    </w:p>
    <w:p w:rsidR="00621D56" w:rsidRPr="00621D56" w:rsidRDefault="00621D56" w:rsidP="00621D56">
      <w:pPr>
        <w:spacing w:after="0" w:line="360" w:lineRule="auto"/>
        <w:jc w:val="both"/>
        <w:rPr>
          <w:rFonts w:ascii="Arial" w:hAnsi="Arial" w:cs="Arial"/>
          <w:sz w:val="20"/>
          <w:szCs w:val="20"/>
        </w:rPr>
      </w:pPr>
      <w:r w:rsidRPr="00621D56">
        <w:rPr>
          <w:rFonts w:ascii="Arial" w:hAnsi="Arial" w:cs="Arial"/>
          <w:sz w:val="20"/>
          <w:szCs w:val="20"/>
        </w:rPr>
        <w:t xml:space="preserve">Se </w:t>
      </w:r>
      <w:r w:rsidR="00686445">
        <w:rPr>
          <w:rFonts w:ascii="Arial" w:hAnsi="Arial" w:cs="Arial"/>
          <w:sz w:val="20"/>
          <w:szCs w:val="20"/>
        </w:rPr>
        <w:t>levanta la asamblea general</w:t>
      </w:r>
      <w:r w:rsidRPr="00621D56">
        <w:rPr>
          <w:rFonts w:ascii="Arial" w:hAnsi="Arial" w:cs="Arial"/>
          <w:sz w:val="20"/>
          <w:szCs w:val="20"/>
        </w:rPr>
        <w:t xml:space="preserve"> al ser las </w:t>
      </w:r>
      <w:r w:rsidR="008855DB">
        <w:rPr>
          <w:rFonts w:ascii="Arial" w:hAnsi="Arial" w:cs="Arial"/>
          <w:sz w:val="20"/>
          <w:szCs w:val="20"/>
        </w:rPr>
        <w:t>veinte y una horas con ocho minutos</w:t>
      </w:r>
      <w:r w:rsidR="00686445">
        <w:rPr>
          <w:rFonts w:ascii="Arial" w:hAnsi="Arial" w:cs="Arial"/>
          <w:sz w:val="20"/>
          <w:szCs w:val="20"/>
        </w:rPr>
        <w:t>.</w:t>
      </w:r>
    </w:p>
    <w:p w:rsidR="00253388" w:rsidRDefault="00253388" w:rsidP="001A4F3A">
      <w:pPr>
        <w:spacing w:line="360" w:lineRule="auto"/>
        <w:jc w:val="both"/>
        <w:rPr>
          <w:rFonts w:ascii="Arial" w:hAnsi="Arial" w:cs="Arial"/>
          <w:i/>
          <w:sz w:val="20"/>
          <w:szCs w:val="20"/>
        </w:rPr>
      </w:pPr>
    </w:p>
    <w:p w:rsidR="00686445" w:rsidRDefault="00686445" w:rsidP="001A4F3A">
      <w:pPr>
        <w:spacing w:line="360" w:lineRule="auto"/>
        <w:jc w:val="both"/>
        <w:rPr>
          <w:rFonts w:ascii="Arial" w:hAnsi="Arial" w:cs="Arial"/>
          <w:i/>
          <w:sz w:val="20"/>
          <w:szCs w:val="20"/>
        </w:rPr>
      </w:pPr>
    </w:p>
    <w:p w:rsidR="00686445" w:rsidRPr="00686445" w:rsidRDefault="00686445" w:rsidP="00686445">
      <w:pPr>
        <w:spacing w:line="240" w:lineRule="auto"/>
        <w:jc w:val="both"/>
        <w:rPr>
          <w:rFonts w:ascii="Arial" w:hAnsi="Arial" w:cs="Arial"/>
          <w:sz w:val="20"/>
          <w:szCs w:val="20"/>
        </w:rPr>
      </w:pPr>
      <w:r>
        <w:rPr>
          <w:rFonts w:ascii="Arial" w:hAnsi="Arial" w:cs="Arial"/>
          <w:sz w:val="20"/>
          <w:szCs w:val="20"/>
        </w:rPr>
        <w:t xml:space="preserve">            </w:t>
      </w:r>
      <w:r w:rsidR="00D0566F">
        <w:rPr>
          <w:rFonts w:ascii="Arial" w:hAnsi="Arial" w:cs="Arial"/>
          <w:sz w:val="20"/>
          <w:szCs w:val="20"/>
        </w:rPr>
        <w:t xml:space="preserve"> Bernal A. Villegas Soto</w:t>
      </w:r>
      <w:r w:rsidRPr="00686445">
        <w:rPr>
          <w:rFonts w:ascii="Arial" w:hAnsi="Arial" w:cs="Arial"/>
          <w:sz w:val="20"/>
          <w:szCs w:val="20"/>
        </w:rPr>
        <w:t xml:space="preserve">                 </w:t>
      </w:r>
      <w:r>
        <w:rPr>
          <w:rFonts w:ascii="Arial" w:hAnsi="Arial" w:cs="Arial"/>
          <w:sz w:val="20"/>
          <w:szCs w:val="20"/>
        </w:rPr>
        <w:t xml:space="preserve">                                              </w:t>
      </w:r>
      <w:r w:rsidR="00D0566F">
        <w:rPr>
          <w:rFonts w:ascii="Arial" w:hAnsi="Arial" w:cs="Arial"/>
          <w:sz w:val="20"/>
          <w:szCs w:val="20"/>
        </w:rPr>
        <w:t xml:space="preserve">   </w:t>
      </w:r>
      <w:proofErr w:type="spellStart"/>
      <w:r w:rsidRPr="00686445">
        <w:rPr>
          <w:rFonts w:ascii="Arial" w:hAnsi="Arial" w:cs="Arial"/>
          <w:sz w:val="20"/>
          <w:szCs w:val="20"/>
        </w:rPr>
        <w:t>Jonatan</w:t>
      </w:r>
      <w:proofErr w:type="spellEnd"/>
      <w:r w:rsidRPr="00686445">
        <w:rPr>
          <w:rFonts w:ascii="Arial" w:hAnsi="Arial" w:cs="Arial"/>
          <w:sz w:val="20"/>
          <w:szCs w:val="20"/>
        </w:rPr>
        <w:t xml:space="preserve"> </w:t>
      </w:r>
      <w:proofErr w:type="spellStart"/>
      <w:r w:rsidRPr="00686445">
        <w:rPr>
          <w:rFonts w:ascii="Arial" w:hAnsi="Arial" w:cs="Arial"/>
          <w:sz w:val="20"/>
          <w:szCs w:val="20"/>
        </w:rPr>
        <w:t>Albuja</w:t>
      </w:r>
      <w:proofErr w:type="spellEnd"/>
      <w:r w:rsidRPr="00686445">
        <w:rPr>
          <w:rFonts w:ascii="Arial" w:hAnsi="Arial" w:cs="Arial"/>
          <w:sz w:val="20"/>
          <w:szCs w:val="20"/>
        </w:rPr>
        <w:t xml:space="preserve"> Salazar</w:t>
      </w:r>
    </w:p>
    <w:p w:rsidR="00686445" w:rsidRPr="00686445" w:rsidRDefault="00686445" w:rsidP="00686445">
      <w:pPr>
        <w:spacing w:line="240" w:lineRule="auto"/>
        <w:jc w:val="both"/>
        <w:rPr>
          <w:rFonts w:ascii="Arial" w:hAnsi="Arial" w:cs="Arial"/>
          <w:b/>
          <w:sz w:val="18"/>
          <w:szCs w:val="18"/>
        </w:rPr>
      </w:pPr>
      <w:r>
        <w:rPr>
          <w:rFonts w:ascii="Arial" w:hAnsi="Arial" w:cs="Arial"/>
          <w:sz w:val="20"/>
          <w:szCs w:val="20"/>
        </w:rPr>
        <w:t xml:space="preserve">                        </w:t>
      </w:r>
      <w:r w:rsidRPr="00686445">
        <w:rPr>
          <w:rFonts w:ascii="Arial" w:hAnsi="Arial" w:cs="Arial"/>
          <w:b/>
          <w:sz w:val="18"/>
          <w:szCs w:val="18"/>
        </w:rPr>
        <w:t xml:space="preserve">Presidente                                                                                        </w:t>
      </w:r>
      <w:r>
        <w:rPr>
          <w:rFonts w:ascii="Arial" w:hAnsi="Arial" w:cs="Arial"/>
          <w:b/>
          <w:sz w:val="18"/>
          <w:szCs w:val="18"/>
        </w:rPr>
        <w:t xml:space="preserve">          </w:t>
      </w:r>
      <w:r w:rsidRPr="00686445">
        <w:rPr>
          <w:rFonts w:ascii="Arial" w:hAnsi="Arial" w:cs="Arial"/>
          <w:b/>
          <w:sz w:val="18"/>
          <w:szCs w:val="18"/>
        </w:rPr>
        <w:t>Secretario</w:t>
      </w:r>
    </w:p>
    <w:sectPr w:rsidR="00686445" w:rsidRPr="00686445" w:rsidSect="00012662">
      <w:pgSz w:w="12240" w:h="15840" w:code="1"/>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A5F"/>
    <w:multiLevelType w:val="hybridMultilevel"/>
    <w:tmpl w:val="81680572"/>
    <w:lvl w:ilvl="0" w:tplc="0C0A000F">
      <w:start w:val="1"/>
      <w:numFmt w:val="decimal"/>
      <w:lvlText w:val="%1."/>
      <w:lvlJc w:val="left"/>
      <w:pPr>
        <w:tabs>
          <w:tab w:val="num" w:pos="720"/>
        </w:tabs>
        <w:ind w:left="720" w:hanging="360"/>
      </w:pPr>
    </w:lvl>
    <w:lvl w:ilvl="1" w:tplc="67B053D6">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1DB635A"/>
    <w:multiLevelType w:val="hybridMultilevel"/>
    <w:tmpl w:val="644C1C82"/>
    <w:lvl w:ilvl="0" w:tplc="371816B4">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5AF2C5C"/>
    <w:multiLevelType w:val="hybridMultilevel"/>
    <w:tmpl w:val="2648204C"/>
    <w:lvl w:ilvl="0" w:tplc="140A0017">
      <w:start w:val="1"/>
      <w:numFmt w:val="lowerLetter"/>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8A01834"/>
    <w:multiLevelType w:val="hybridMultilevel"/>
    <w:tmpl w:val="9BB28A0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C0A0127"/>
    <w:multiLevelType w:val="hybridMultilevel"/>
    <w:tmpl w:val="0A861A5E"/>
    <w:lvl w:ilvl="0" w:tplc="097E78B0">
      <w:start w:val="1"/>
      <w:numFmt w:val="decimal"/>
      <w:lvlText w:val="%1."/>
      <w:lvlJc w:val="left"/>
      <w:pPr>
        <w:tabs>
          <w:tab w:val="num" w:pos="720"/>
        </w:tabs>
        <w:ind w:left="720" w:hanging="360"/>
      </w:pPr>
      <w:rPr>
        <w:rFonts w:ascii="Arial" w:eastAsia="Times New Roman" w:hAnsi="Arial" w:cs="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AE18DE"/>
    <w:multiLevelType w:val="hybridMultilevel"/>
    <w:tmpl w:val="73C6FAD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CF53C2F"/>
    <w:multiLevelType w:val="hybridMultilevel"/>
    <w:tmpl w:val="0F5A6C0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589627B"/>
    <w:multiLevelType w:val="hybridMultilevel"/>
    <w:tmpl w:val="B89CD89C"/>
    <w:lvl w:ilvl="0" w:tplc="72386360">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186871A8"/>
    <w:multiLevelType w:val="hybridMultilevel"/>
    <w:tmpl w:val="B0A072E4"/>
    <w:lvl w:ilvl="0" w:tplc="5302F58A">
      <w:start w:val="1"/>
      <w:numFmt w:val="decimal"/>
      <w:lvlText w:val="%1."/>
      <w:lvlJc w:val="left"/>
      <w:pPr>
        <w:tabs>
          <w:tab w:val="num" w:pos="720"/>
        </w:tabs>
        <w:ind w:left="720" w:hanging="360"/>
      </w:pPr>
      <w:rPr>
        <w:rFonts w:hint="default"/>
        <w:b/>
      </w:rPr>
    </w:lvl>
    <w:lvl w:ilvl="1" w:tplc="F49C946E">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CA52707"/>
    <w:multiLevelType w:val="hybridMultilevel"/>
    <w:tmpl w:val="60EEE7AC"/>
    <w:lvl w:ilvl="0" w:tplc="30881BC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D01596B"/>
    <w:multiLevelType w:val="hybridMultilevel"/>
    <w:tmpl w:val="7414B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556192"/>
    <w:multiLevelType w:val="hybridMultilevel"/>
    <w:tmpl w:val="71F65292"/>
    <w:lvl w:ilvl="0" w:tplc="BD9470BC">
      <w:start w:val="1"/>
      <w:numFmt w:val="decimal"/>
      <w:lvlText w:val="%1."/>
      <w:lvlJc w:val="left"/>
      <w:pPr>
        <w:tabs>
          <w:tab w:val="num" w:pos="720"/>
        </w:tabs>
        <w:ind w:left="720" w:hanging="360"/>
      </w:pPr>
      <w:rPr>
        <w:rFonts w:hint="default"/>
        <w:b/>
      </w:rPr>
    </w:lvl>
    <w:lvl w:ilvl="1" w:tplc="29481994">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84D4CD7"/>
    <w:multiLevelType w:val="hybridMultilevel"/>
    <w:tmpl w:val="C5F02988"/>
    <w:lvl w:ilvl="0" w:tplc="140A000F">
      <w:start w:val="1"/>
      <w:numFmt w:val="decimal"/>
      <w:lvlText w:val="%1."/>
      <w:lvlJc w:val="left"/>
      <w:pPr>
        <w:ind w:left="720" w:hanging="360"/>
      </w:pPr>
      <w:rPr>
        <w:rFonts w:hint="default"/>
        <w:i w:val="0"/>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92059B2"/>
    <w:multiLevelType w:val="hybridMultilevel"/>
    <w:tmpl w:val="49687F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B23211C"/>
    <w:multiLevelType w:val="hybridMultilevel"/>
    <w:tmpl w:val="A75270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B4E0E46"/>
    <w:multiLevelType w:val="hybridMultilevel"/>
    <w:tmpl w:val="C35C3626"/>
    <w:lvl w:ilvl="0" w:tplc="AB36A3A4">
      <w:start w:val="1"/>
      <w:numFmt w:val="decimal"/>
      <w:lvlText w:val="%1."/>
      <w:lvlJc w:val="left"/>
      <w:pPr>
        <w:ind w:left="720" w:hanging="360"/>
      </w:pPr>
      <w:rPr>
        <w:rFonts w:hint="default"/>
        <w:b/>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1943889"/>
    <w:multiLevelType w:val="hybridMultilevel"/>
    <w:tmpl w:val="A85A23C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7155185"/>
    <w:multiLevelType w:val="hybridMultilevel"/>
    <w:tmpl w:val="4CD28E9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ACC7275"/>
    <w:multiLevelType w:val="hybridMultilevel"/>
    <w:tmpl w:val="133AD56C"/>
    <w:lvl w:ilvl="0" w:tplc="5C48CDDA">
      <w:start w:val="1"/>
      <w:numFmt w:val="decimal"/>
      <w:lvlText w:val="%1."/>
      <w:lvlJc w:val="left"/>
      <w:pPr>
        <w:tabs>
          <w:tab w:val="num" w:pos="720"/>
        </w:tabs>
        <w:ind w:left="720" w:hanging="360"/>
      </w:pPr>
      <w:rPr>
        <w:rFonts w:cs="Times New Roman" w:hint="default"/>
        <w:b/>
      </w:rPr>
    </w:lvl>
    <w:lvl w:ilvl="1" w:tplc="D20A6EFE">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184B29"/>
    <w:multiLevelType w:val="hybridMultilevel"/>
    <w:tmpl w:val="6A28EBB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1257BE3"/>
    <w:multiLevelType w:val="hybridMultilevel"/>
    <w:tmpl w:val="B31EFB7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27B1ACE"/>
    <w:multiLevelType w:val="multilevel"/>
    <w:tmpl w:val="3A08A69C"/>
    <w:lvl w:ilvl="0">
      <w:start w:val="2"/>
      <w:numFmt w:val="decimal"/>
      <w:lvlText w:val="%1."/>
      <w:lvlJc w:val="left"/>
      <w:pPr>
        <w:ind w:left="408" w:hanging="408"/>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432773E7"/>
    <w:multiLevelType w:val="hybridMultilevel"/>
    <w:tmpl w:val="75DCF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4925540"/>
    <w:multiLevelType w:val="hybridMultilevel"/>
    <w:tmpl w:val="A9968FF8"/>
    <w:lvl w:ilvl="0" w:tplc="9072F160">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AC53E38"/>
    <w:multiLevelType w:val="hybridMultilevel"/>
    <w:tmpl w:val="F9D63B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B360D8B"/>
    <w:multiLevelType w:val="multilevel"/>
    <w:tmpl w:val="557E13A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C7979F5"/>
    <w:multiLevelType w:val="hybridMultilevel"/>
    <w:tmpl w:val="2710172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03E1157"/>
    <w:multiLevelType w:val="hybridMultilevel"/>
    <w:tmpl w:val="15BAE196"/>
    <w:lvl w:ilvl="0" w:tplc="C186EE36">
      <w:start w:val="1"/>
      <w:numFmt w:val="lowerLetter"/>
      <w:lvlText w:val="%1)"/>
      <w:lvlJc w:val="left"/>
      <w:pPr>
        <w:tabs>
          <w:tab w:val="num" w:pos="720"/>
        </w:tabs>
        <w:ind w:left="720" w:hanging="360"/>
      </w:pPr>
      <w:rPr>
        <w:rFonts w:ascii="Arial" w:eastAsiaTheme="minorHAnsi" w:hAnsi="Arial" w:cs="Arial"/>
        <w:b/>
        <w:sz w:val="20"/>
        <w:szCs w:val="20"/>
      </w:rPr>
    </w:lvl>
    <w:lvl w:ilvl="1" w:tplc="CE3C589A">
      <w:start w:val="1"/>
      <w:numFmt w:val="low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B06426A"/>
    <w:multiLevelType w:val="hybridMultilevel"/>
    <w:tmpl w:val="8BFE08A6"/>
    <w:lvl w:ilvl="0" w:tplc="09E25DBA">
      <w:start w:val="1"/>
      <w:numFmt w:val="decimal"/>
      <w:lvlText w:val="%1."/>
      <w:lvlJc w:val="left"/>
      <w:pPr>
        <w:ind w:left="1080" w:hanging="360"/>
      </w:pPr>
      <w:rPr>
        <w:rFonts w:ascii="Arial" w:eastAsia="Times New Roman" w:hAnsi="Arial" w:cs="Arial"/>
        <w:sz w:val="16"/>
        <w:szCs w:val="16"/>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9" w15:restartNumberingAfterBreak="0">
    <w:nsid w:val="5BAB75EE"/>
    <w:multiLevelType w:val="hybridMultilevel"/>
    <w:tmpl w:val="2460B95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CB95F65"/>
    <w:multiLevelType w:val="hybridMultilevel"/>
    <w:tmpl w:val="EB64DE7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DBA627E"/>
    <w:multiLevelType w:val="multilevel"/>
    <w:tmpl w:val="6C2C2B2A"/>
    <w:lvl w:ilvl="0">
      <w:start w:val="1"/>
      <w:numFmt w:val="decimal"/>
      <w:lvlText w:val="%1."/>
      <w:lvlJc w:val="left"/>
      <w:pPr>
        <w:tabs>
          <w:tab w:val="num" w:pos="720"/>
        </w:tabs>
        <w:ind w:left="720" w:hanging="360"/>
      </w:pPr>
      <w:rPr>
        <w:rFonts w:ascii="Arial" w:eastAsia="Times New Roman" w:hAnsi="Arial" w:cs="Arial"/>
        <w:b/>
        <w:sz w:val="16"/>
        <w:szCs w:val="16"/>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left"/>
      <w:pPr>
        <w:tabs>
          <w:tab w:val="num" w:pos="1495"/>
        </w:tabs>
        <w:ind w:left="1495" w:hanging="360"/>
      </w:pPr>
      <w:rPr>
        <w:rFonts w:cs="Times New Roman" w:hint="default"/>
        <w:b/>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801088"/>
    <w:multiLevelType w:val="hybridMultilevel"/>
    <w:tmpl w:val="FA1C85BE"/>
    <w:lvl w:ilvl="0" w:tplc="FA2E3932">
      <w:start w:val="1"/>
      <w:numFmt w:val="lowerLetter"/>
      <w:lvlText w:val="%1)"/>
      <w:lvlJc w:val="left"/>
      <w:pPr>
        <w:tabs>
          <w:tab w:val="num" w:pos="720"/>
        </w:tabs>
        <w:ind w:left="720" w:hanging="360"/>
      </w:pPr>
      <w:rPr>
        <w:rFonts w:hint="default"/>
        <w:b/>
      </w:rPr>
    </w:lvl>
    <w:lvl w:ilvl="1" w:tplc="66F42FAA">
      <w:start w:val="1"/>
      <w:numFmt w:val="decimal"/>
      <w:lvlText w:val="%2."/>
      <w:lvlJc w:val="left"/>
      <w:pPr>
        <w:tabs>
          <w:tab w:val="num" w:pos="1440"/>
        </w:tabs>
        <w:ind w:left="1440" w:hanging="360"/>
      </w:pPr>
      <w:rPr>
        <w:rFonts w:hint="default"/>
        <w:b/>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794588B"/>
    <w:multiLevelType w:val="multilevel"/>
    <w:tmpl w:val="B50AE698"/>
    <w:lvl w:ilvl="0">
      <w:start w:val="1"/>
      <w:numFmt w:val="decimal"/>
      <w:lvlText w:val="%1."/>
      <w:lvlJc w:val="left"/>
      <w:pPr>
        <w:ind w:left="360"/>
      </w:pPr>
      <w:rPr>
        <w:rFonts w:ascii="Arial" w:eastAsia="Times New Roman" w:hAnsi="Arial" w:cs="Arial"/>
        <w:b/>
        <w:i w:val="0"/>
        <w:smallCaps w:val="0"/>
        <w:strike w:val="0"/>
        <w:color w:val="000000"/>
        <w:sz w:val="20"/>
        <w:szCs w:val="20"/>
        <w:u w:val="none"/>
        <w:vertAlign w:val="baseline"/>
      </w:rPr>
    </w:lvl>
    <w:lvl w:ilvl="1">
      <w:start w:val="1"/>
      <w:numFmt w:val="lowerLetter"/>
      <w:lvlText w:val="%2)"/>
      <w:lvlJc w:val="left"/>
      <w:pPr>
        <w:ind w:left="1080" w:firstLine="720"/>
      </w:pPr>
      <w:rPr>
        <w:rFonts w:ascii="Arial" w:eastAsia="Times New Roman" w:hAnsi="Arial" w:cs="Arial" w:hint="default"/>
        <w:b/>
        <w:i w:val="0"/>
        <w:smallCaps w:val="0"/>
        <w:strike w:val="0"/>
        <w:color w:val="000000"/>
        <w:sz w:val="20"/>
        <w:szCs w:val="20"/>
        <w:u w:val="none"/>
        <w:vertAlign w:val="baseline"/>
      </w:rPr>
    </w:lvl>
    <w:lvl w:ilvl="2">
      <w:start w:val="1"/>
      <w:numFmt w:val="lowerRoman"/>
      <w:lvlText w:val="%3."/>
      <w:lvlJc w:val="left"/>
      <w:pPr>
        <w:ind w:left="1800" w:firstLine="1620"/>
      </w:pPr>
      <w:rPr>
        <w:rFonts w:ascii="Arial" w:eastAsia="Times New Roman"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Times New Roman" w:hAnsi="Arial" w:cs="Arial"/>
        <w:b/>
        <w:i w:val="0"/>
        <w:smallCaps w:val="0"/>
        <w:strike w:val="0"/>
        <w:color w:val="000000"/>
        <w:sz w:val="20"/>
        <w:szCs w:val="20"/>
        <w:u w:val="none"/>
        <w:vertAlign w:val="baseline"/>
      </w:rPr>
    </w:lvl>
    <w:lvl w:ilvl="4">
      <w:start w:val="1"/>
      <w:numFmt w:val="lowerLetter"/>
      <w:lvlText w:val="%5."/>
      <w:lvlJc w:val="left"/>
      <w:pPr>
        <w:ind w:left="3240" w:firstLine="2880"/>
      </w:pPr>
      <w:rPr>
        <w:rFonts w:ascii="Arial" w:eastAsia="Times New Roman"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Times New Roman"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Times New Roman"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Times New Roman"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Times New Roman" w:hAnsi="Arial" w:cs="Arial"/>
        <w:b w:val="0"/>
        <w:i w:val="0"/>
        <w:smallCaps w:val="0"/>
        <w:strike w:val="0"/>
        <w:color w:val="000000"/>
        <w:sz w:val="22"/>
        <w:u w:val="none"/>
        <w:vertAlign w:val="baseline"/>
      </w:rPr>
    </w:lvl>
  </w:abstractNum>
  <w:abstractNum w:abstractNumId="34" w15:restartNumberingAfterBreak="0">
    <w:nsid w:val="6A1861CC"/>
    <w:multiLevelType w:val="hybridMultilevel"/>
    <w:tmpl w:val="1BFC03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72FE5A73"/>
    <w:multiLevelType w:val="hybridMultilevel"/>
    <w:tmpl w:val="2F9A78A0"/>
    <w:lvl w:ilvl="0" w:tplc="00261EDC">
      <w:start w:val="3"/>
      <w:numFmt w:val="decimal"/>
      <w:lvlText w:val="%1."/>
      <w:lvlJc w:val="left"/>
      <w:pPr>
        <w:ind w:left="720" w:hanging="360"/>
      </w:pPr>
      <w:rPr>
        <w:rFonts w:hint="default"/>
        <w:b/>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784244A4"/>
    <w:multiLevelType w:val="hybridMultilevel"/>
    <w:tmpl w:val="356CBEEC"/>
    <w:lvl w:ilvl="0" w:tplc="D19AA7E4">
      <w:start w:val="1"/>
      <w:numFmt w:val="decimal"/>
      <w:lvlText w:val="%1."/>
      <w:lvlJc w:val="left"/>
      <w:pPr>
        <w:tabs>
          <w:tab w:val="num" w:pos="720"/>
        </w:tabs>
        <w:ind w:left="720" w:hanging="360"/>
      </w:pPr>
      <w:rPr>
        <w:rFonts w:ascii="Arial" w:eastAsia="Times New Roman" w:hAnsi="Arial" w:cs="Arial" w:hint="default"/>
        <w:b/>
      </w:rPr>
    </w:lvl>
    <w:lvl w:ilvl="1" w:tplc="D9401D68">
      <w:start w:val="1"/>
      <w:numFmt w:val="lowerLetter"/>
      <w:lvlText w:val="%2)"/>
      <w:lvlJc w:val="left"/>
      <w:pPr>
        <w:tabs>
          <w:tab w:val="num" w:pos="1800"/>
        </w:tabs>
        <w:ind w:left="1800" w:hanging="72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9545971"/>
    <w:multiLevelType w:val="hybridMultilevel"/>
    <w:tmpl w:val="B31EFB7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C4371EE"/>
    <w:multiLevelType w:val="hybridMultilevel"/>
    <w:tmpl w:val="C52CAEA8"/>
    <w:lvl w:ilvl="0" w:tplc="140A0015">
      <w:start w:val="1"/>
      <w:numFmt w:val="upperLetter"/>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3"/>
  </w:num>
  <w:num w:numId="2">
    <w:abstractNumId w:val="32"/>
  </w:num>
  <w:num w:numId="3">
    <w:abstractNumId w:val="35"/>
  </w:num>
  <w:num w:numId="4">
    <w:abstractNumId w:val="28"/>
  </w:num>
  <w:num w:numId="5">
    <w:abstractNumId w:val="31"/>
  </w:num>
  <w:num w:numId="6">
    <w:abstractNumId w:val="0"/>
  </w:num>
  <w:num w:numId="7">
    <w:abstractNumId w:val="15"/>
  </w:num>
  <w:num w:numId="8">
    <w:abstractNumId w:val="9"/>
  </w:num>
  <w:num w:numId="9">
    <w:abstractNumId w:val="7"/>
  </w:num>
  <w:num w:numId="10">
    <w:abstractNumId w:val="27"/>
  </w:num>
  <w:num w:numId="11">
    <w:abstractNumId w:val="8"/>
  </w:num>
  <w:num w:numId="12">
    <w:abstractNumId w:val="18"/>
  </w:num>
  <w:num w:numId="13">
    <w:abstractNumId w:val="36"/>
  </w:num>
  <w:num w:numId="14">
    <w:abstractNumId w:val="11"/>
  </w:num>
  <w:num w:numId="15">
    <w:abstractNumId w:val="4"/>
  </w:num>
  <w:num w:numId="16">
    <w:abstractNumId w:val="33"/>
  </w:num>
  <w:num w:numId="17">
    <w:abstractNumId w:val="21"/>
  </w:num>
  <w:num w:numId="18">
    <w:abstractNumId w:val="25"/>
  </w:num>
  <w:num w:numId="19">
    <w:abstractNumId w:val="5"/>
  </w:num>
  <w:num w:numId="20">
    <w:abstractNumId w:val="13"/>
  </w:num>
  <w:num w:numId="21">
    <w:abstractNumId w:val="17"/>
  </w:num>
  <w:num w:numId="22">
    <w:abstractNumId w:val="37"/>
  </w:num>
  <w:num w:numId="23">
    <w:abstractNumId w:val="20"/>
  </w:num>
  <w:num w:numId="24">
    <w:abstractNumId w:val="24"/>
  </w:num>
  <w:num w:numId="25">
    <w:abstractNumId w:val="29"/>
  </w:num>
  <w:num w:numId="26">
    <w:abstractNumId w:val="16"/>
  </w:num>
  <w:num w:numId="27">
    <w:abstractNumId w:val="34"/>
  </w:num>
  <w:num w:numId="28">
    <w:abstractNumId w:val="19"/>
  </w:num>
  <w:num w:numId="29">
    <w:abstractNumId w:val="12"/>
  </w:num>
  <w:num w:numId="30">
    <w:abstractNumId w:val="30"/>
  </w:num>
  <w:num w:numId="31">
    <w:abstractNumId w:val="6"/>
  </w:num>
  <w:num w:numId="32">
    <w:abstractNumId w:val="14"/>
  </w:num>
  <w:num w:numId="33">
    <w:abstractNumId w:val="2"/>
  </w:num>
  <w:num w:numId="34">
    <w:abstractNumId w:val="1"/>
  </w:num>
  <w:num w:numId="35">
    <w:abstractNumId w:val="22"/>
  </w:num>
  <w:num w:numId="36">
    <w:abstractNumId w:val="10"/>
  </w:num>
  <w:num w:numId="37">
    <w:abstractNumId w:val="38"/>
  </w:num>
  <w:num w:numId="38">
    <w:abstractNumId w:val="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62"/>
    <w:rsid w:val="00012662"/>
    <w:rsid w:val="00014193"/>
    <w:rsid w:val="00045FDF"/>
    <w:rsid w:val="00055F28"/>
    <w:rsid w:val="00060288"/>
    <w:rsid w:val="000D2CA7"/>
    <w:rsid w:val="00133B32"/>
    <w:rsid w:val="0016115C"/>
    <w:rsid w:val="0017567F"/>
    <w:rsid w:val="001906A5"/>
    <w:rsid w:val="001A4F3A"/>
    <w:rsid w:val="001B29E3"/>
    <w:rsid w:val="001C29AF"/>
    <w:rsid w:val="00220067"/>
    <w:rsid w:val="00237A50"/>
    <w:rsid w:val="00253388"/>
    <w:rsid w:val="00264111"/>
    <w:rsid w:val="0031239F"/>
    <w:rsid w:val="00324EC0"/>
    <w:rsid w:val="00332FDD"/>
    <w:rsid w:val="003A54D1"/>
    <w:rsid w:val="003B0602"/>
    <w:rsid w:val="003B2298"/>
    <w:rsid w:val="00477548"/>
    <w:rsid w:val="0049070C"/>
    <w:rsid w:val="004B58D1"/>
    <w:rsid w:val="004E6F41"/>
    <w:rsid w:val="005736E1"/>
    <w:rsid w:val="00592D99"/>
    <w:rsid w:val="005F57F0"/>
    <w:rsid w:val="00621D56"/>
    <w:rsid w:val="00686445"/>
    <w:rsid w:val="006C3667"/>
    <w:rsid w:val="006C5142"/>
    <w:rsid w:val="006C5513"/>
    <w:rsid w:val="00742A86"/>
    <w:rsid w:val="007F3F66"/>
    <w:rsid w:val="008855DB"/>
    <w:rsid w:val="008A18C6"/>
    <w:rsid w:val="008A399B"/>
    <w:rsid w:val="008A5F6C"/>
    <w:rsid w:val="008E429F"/>
    <w:rsid w:val="009052E7"/>
    <w:rsid w:val="009F53BF"/>
    <w:rsid w:val="00A16E1F"/>
    <w:rsid w:val="00A3064C"/>
    <w:rsid w:val="00A96F96"/>
    <w:rsid w:val="00AB19E1"/>
    <w:rsid w:val="00AF40B4"/>
    <w:rsid w:val="00B56948"/>
    <w:rsid w:val="00BA2754"/>
    <w:rsid w:val="00BB343F"/>
    <w:rsid w:val="00BE4878"/>
    <w:rsid w:val="00C47E50"/>
    <w:rsid w:val="00C5125B"/>
    <w:rsid w:val="00CC4A8F"/>
    <w:rsid w:val="00CE2F53"/>
    <w:rsid w:val="00D0566F"/>
    <w:rsid w:val="00D368B8"/>
    <w:rsid w:val="00D51B19"/>
    <w:rsid w:val="00D70D28"/>
    <w:rsid w:val="00D92FAA"/>
    <w:rsid w:val="00DA1C28"/>
    <w:rsid w:val="00E36BA7"/>
    <w:rsid w:val="00E439F5"/>
    <w:rsid w:val="00E622B6"/>
    <w:rsid w:val="00E814FE"/>
    <w:rsid w:val="00EB13C1"/>
    <w:rsid w:val="00EB69F1"/>
    <w:rsid w:val="00EC6798"/>
    <w:rsid w:val="00EF15DD"/>
    <w:rsid w:val="00EF6346"/>
    <w:rsid w:val="00F81955"/>
    <w:rsid w:val="00FB058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1201010-CD5E-40C7-933F-851331DA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
    <w:name w:val="b"/>
    <w:uiPriority w:val="99"/>
    <w:rsid w:val="00B56948"/>
    <w:rPr>
      <w:rFonts w:cs="Times New Roman"/>
    </w:rPr>
  </w:style>
  <w:style w:type="paragraph" w:styleId="Prrafodelista">
    <w:name w:val="List Paragraph"/>
    <w:basedOn w:val="Normal"/>
    <w:uiPriority w:val="34"/>
    <w:qFormat/>
    <w:rsid w:val="00B56948"/>
    <w:pPr>
      <w:spacing w:after="200" w:line="276" w:lineRule="auto"/>
      <w:ind w:left="720"/>
      <w:contextualSpacing/>
    </w:pPr>
    <w:rPr>
      <w:rFonts w:ascii="Calibri" w:eastAsia="Times New Roman" w:hAnsi="Calibri" w:cs="Times New Roman"/>
      <w:lang w:eastAsia="es-CR"/>
    </w:rPr>
  </w:style>
  <w:style w:type="character" w:customStyle="1" w:styleId="FontStyle11">
    <w:name w:val="Font Style11"/>
    <w:rsid w:val="00B56948"/>
    <w:rPr>
      <w:rFonts w:ascii="Arial" w:hAnsi="Arial" w:cs="Arial"/>
      <w:sz w:val="38"/>
      <w:szCs w:val="38"/>
    </w:rPr>
  </w:style>
  <w:style w:type="character" w:customStyle="1" w:styleId="FontStyle12">
    <w:name w:val="Font Style12"/>
    <w:rsid w:val="00B56948"/>
    <w:rPr>
      <w:rFonts w:ascii="Arial" w:hAnsi="Arial" w:cs="Arial"/>
      <w:sz w:val="20"/>
      <w:szCs w:val="20"/>
    </w:rPr>
  </w:style>
  <w:style w:type="paragraph" w:customStyle="1" w:styleId="Style3">
    <w:name w:val="Style3"/>
    <w:basedOn w:val="Normal"/>
    <w:rsid w:val="00B56948"/>
    <w:pPr>
      <w:widowControl w:val="0"/>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Style2">
    <w:name w:val="Style2"/>
    <w:basedOn w:val="Normal"/>
    <w:rsid w:val="00B56948"/>
    <w:pPr>
      <w:widowControl w:val="0"/>
      <w:autoSpaceDE w:val="0"/>
      <w:autoSpaceDN w:val="0"/>
      <w:adjustRightInd w:val="0"/>
      <w:spacing w:after="0" w:line="242" w:lineRule="exact"/>
      <w:ind w:firstLine="734"/>
      <w:jc w:val="both"/>
    </w:pPr>
    <w:rPr>
      <w:rFonts w:ascii="Arial Narrow" w:eastAsia="Times New Roman" w:hAnsi="Arial Narrow" w:cs="Times New Roman"/>
      <w:sz w:val="24"/>
      <w:szCs w:val="24"/>
      <w:lang w:val="es-ES" w:eastAsia="es-ES"/>
    </w:rPr>
  </w:style>
  <w:style w:type="character" w:customStyle="1" w:styleId="textexposedshow">
    <w:name w:val="text_exposed_show"/>
    <w:basedOn w:val="Fuentedeprrafopredeter"/>
    <w:rsid w:val="00C5125B"/>
  </w:style>
  <w:style w:type="character" w:customStyle="1" w:styleId="FontStyle15">
    <w:name w:val="Font Style15"/>
    <w:rsid w:val="00060288"/>
    <w:rPr>
      <w:rFonts w:ascii="Century Gothic" w:hAnsi="Century Gothic" w:cs="Century Gothic"/>
      <w:sz w:val="18"/>
      <w:szCs w:val="18"/>
    </w:rPr>
  </w:style>
  <w:style w:type="paragraph" w:customStyle="1" w:styleId="Normal1">
    <w:name w:val="Normal1"/>
    <w:rsid w:val="00060288"/>
    <w:pPr>
      <w:spacing w:after="0" w:line="240" w:lineRule="auto"/>
    </w:pPr>
    <w:rPr>
      <w:rFonts w:ascii="Times New Roman" w:eastAsia="Times New Roman" w:hAnsi="Times New Roman" w:cs="Times New Roman"/>
      <w:color w:val="000000"/>
      <w:sz w:val="24"/>
      <w:szCs w:val="24"/>
      <w:lang w:val="es-ES_tradnl"/>
    </w:rPr>
  </w:style>
  <w:style w:type="table" w:styleId="Tablaconcuadrcula">
    <w:name w:val="Table Grid"/>
    <w:basedOn w:val="Tablanormal"/>
    <w:uiPriority w:val="39"/>
    <w:rsid w:val="0047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96F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F96"/>
    <w:rPr>
      <w:rFonts w:ascii="Segoe UI" w:hAnsi="Segoe UI" w:cs="Segoe UI"/>
      <w:sz w:val="18"/>
      <w:szCs w:val="18"/>
    </w:rPr>
  </w:style>
  <w:style w:type="character" w:styleId="Hipervnculo">
    <w:name w:val="Hyperlink"/>
    <w:rsid w:val="008A18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03065">
      <w:bodyDiv w:val="1"/>
      <w:marLeft w:val="0"/>
      <w:marRight w:val="0"/>
      <w:marTop w:val="0"/>
      <w:marBottom w:val="0"/>
      <w:divBdr>
        <w:top w:val="none" w:sz="0" w:space="0" w:color="auto"/>
        <w:left w:val="none" w:sz="0" w:space="0" w:color="auto"/>
        <w:bottom w:val="none" w:sz="0" w:space="0" w:color="auto"/>
        <w:right w:val="none" w:sz="0" w:space="0" w:color="auto"/>
      </w:divBdr>
    </w:div>
    <w:div w:id="404692603">
      <w:bodyDiv w:val="1"/>
      <w:marLeft w:val="0"/>
      <w:marRight w:val="0"/>
      <w:marTop w:val="0"/>
      <w:marBottom w:val="0"/>
      <w:divBdr>
        <w:top w:val="none" w:sz="0" w:space="0" w:color="auto"/>
        <w:left w:val="none" w:sz="0" w:space="0" w:color="auto"/>
        <w:bottom w:val="none" w:sz="0" w:space="0" w:color="auto"/>
        <w:right w:val="none" w:sz="0" w:space="0" w:color="auto"/>
      </w:divBdr>
    </w:div>
    <w:div w:id="440490996">
      <w:bodyDiv w:val="1"/>
      <w:marLeft w:val="0"/>
      <w:marRight w:val="0"/>
      <w:marTop w:val="0"/>
      <w:marBottom w:val="0"/>
      <w:divBdr>
        <w:top w:val="none" w:sz="0" w:space="0" w:color="auto"/>
        <w:left w:val="none" w:sz="0" w:space="0" w:color="auto"/>
        <w:bottom w:val="none" w:sz="0" w:space="0" w:color="auto"/>
        <w:right w:val="none" w:sz="0" w:space="0" w:color="auto"/>
      </w:divBdr>
    </w:div>
    <w:div w:id="514615436">
      <w:bodyDiv w:val="1"/>
      <w:marLeft w:val="0"/>
      <w:marRight w:val="0"/>
      <w:marTop w:val="0"/>
      <w:marBottom w:val="0"/>
      <w:divBdr>
        <w:top w:val="none" w:sz="0" w:space="0" w:color="auto"/>
        <w:left w:val="none" w:sz="0" w:space="0" w:color="auto"/>
        <w:bottom w:val="none" w:sz="0" w:space="0" w:color="auto"/>
        <w:right w:val="none" w:sz="0" w:space="0" w:color="auto"/>
      </w:divBdr>
    </w:div>
    <w:div w:id="558706897">
      <w:bodyDiv w:val="1"/>
      <w:marLeft w:val="0"/>
      <w:marRight w:val="0"/>
      <w:marTop w:val="0"/>
      <w:marBottom w:val="0"/>
      <w:divBdr>
        <w:top w:val="none" w:sz="0" w:space="0" w:color="auto"/>
        <w:left w:val="none" w:sz="0" w:space="0" w:color="auto"/>
        <w:bottom w:val="none" w:sz="0" w:space="0" w:color="auto"/>
        <w:right w:val="none" w:sz="0" w:space="0" w:color="auto"/>
      </w:divBdr>
    </w:div>
    <w:div w:id="560333262">
      <w:bodyDiv w:val="1"/>
      <w:marLeft w:val="0"/>
      <w:marRight w:val="0"/>
      <w:marTop w:val="0"/>
      <w:marBottom w:val="0"/>
      <w:divBdr>
        <w:top w:val="none" w:sz="0" w:space="0" w:color="auto"/>
        <w:left w:val="none" w:sz="0" w:space="0" w:color="auto"/>
        <w:bottom w:val="none" w:sz="0" w:space="0" w:color="auto"/>
        <w:right w:val="none" w:sz="0" w:space="0" w:color="auto"/>
      </w:divBdr>
    </w:div>
    <w:div w:id="672996645">
      <w:bodyDiv w:val="1"/>
      <w:marLeft w:val="0"/>
      <w:marRight w:val="0"/>
      <w:marTop w:val="0"/>
      <w:marBottom w:val="0"/>
      <w:divBdr>
        <w:top w:val="none" w:sz="0" w:space="0" w:color="auto"/>
        <w:left w:val="none" w:sz="0" w:space="0" w:color="auto"/>
        <w:bottom w:val="none" w:sz="0" w:space="0" w:color="auto"/>
        <w:right w:val="none" w:sz="0" w:space="0" w:color="auto"/>
      </w:divBdr>
    </w:div>
    <w:div w:id="700861326">
      <w:bodyDiv w:val="1"/>
      <w:marLeft w:val="0"/>
      <w:marRight w:val="0"/>
      <w:marTop w:val="0"/>
      <w:marBottom w:val="0"/>
      <w:divBdr>
        <w:top w:val="none" w:sz="0" w:space="0" w:color="auto"/>
        <w:left w:val="none" w:sz="0" w:space="0" w:color="auto"/>
        <w:bottom w:val="none" w:sz="0" w:space="0" w:color="auto"/>
        <w:right w:val="none" w:sz="0" w:space="0" w:color="auto"/>
      </w:divBdr>
    </w:div>
    <w:div w:id="865100475">
      <w:bodyDiv w:val="1"/>
      <w:marLeft w:val="0"/>
      <w:marRight w:val="0"/>
      <w:marTop w:val="0"/>
      <w:marBottom w:val="0"/>
      <w:divBdr>
        <w:top w:val="none" w:sz="0" w:space="0" w:color="auto"/>
        <w:left w:val="none" w:sz="0" w:space="0" w:color="auto"/>
        <w:bottom w:val="none" w:sz="0" w:space="0" w:color="auto"/>
        <w:right w:val="none" w:sz="0" w:space="0" w:color="auto"/>
      </w:divBdr>
    </w:div>
    <w:div w:id="911503413">
      <w:bodyDiv w:val="1"/>
      <w:marLeft w:val="0"/>
      <w:marRight w:val="0"/>
      <w:marTop w:val="0"/>
      <w:marBottom w:val="0"/>
      <w:divBdr>
        <w:top w:val="none" w:sz="0" w:space="0" w:color="auto"/>
        <w:left w:val="none" w:sz="0" w:space="0" w:color="auto"/>
        <w:bottom w:val="none" w:sz="0" w:space="0" w:color="auto"/>
        <w:right w:val="none" w:sz="0" w:space="0" w:color="auto"/>
      </w:divBdr>
    </w:div>
    <w:div w:id="1021008062">
      <w:bodyDiv w:val="1"/>
      <w:marLeft w:val="0"/>
      <w:marRight w:val="0"/>
      <w:marTop w:val="0"/>
      <w:marBottom w:val="0"/>
      <w:divBdr>
        <w:top w:val="none" w:sz="0" w:space="0" w:color="auto"/>
        <w:left w:val="none" w:sz="0" w:space="0" w:color="auto"/>
        <w:bottom w:val="none" w:sz="0" w:space="0" w:color="auto"/>
        <w:right w:val="none" w:sz="0" w:space="0" w:color="auto"/>
      </w:divBdr>
    </w:div>
    <w:div w:id="1033531467">
      <w:bodyDiv w:val="1"/>
      <w:marLeft w:val="0"/>
      <w:marRight w:val="0"/>
      <w:marTop w:val="0"/>
      <w:marBottom w:val="0"/>
      <w:divBdr>
        <w:top w:val="none" w:sz="0" w:space="0" w:color="auto"/>
        <w:left w:val="none" w:sz="0" w:space="0" w:color="auto"/>
        <w:bottom w:val="none" w:sz="0" w:space="0" w:color="auto"/>
        <w:right w:val="none" w:sz="0" w:space="0" w:color="auto"/>
      </w:divBdr>
    </w:div>
    <w:div w:id="1114054100">
      <w:bodyDiv w:val="1"/>
      <w:marLeft w:val="0"/>
      <w:marRight w:val="0"/>
      <w:marTop w:val="0"/>
      <w:marBottom w:val="0"/>
      <w:divBdr>
        <w:top w:val="none" w:sz="0" w:space="0" w:color="auto"/>
        <w:left w:val="none" w:sz="0" w:space="0" w:color="auto"/>
        <w:bottom w:val="none" w:sz="0" w:space="0" w:color="auto"/>
        <w:right w:val="none" w:sz="0" w:space="0" w:color="auto"/>
      </w:divBdr>
      <w:divsChild>
        <w:div w:id="1538004062">
          <w:marLeft w:val="0"/>
          <w:marRight w:val="0"/>
          <w:marTop w:val="0"/>
          <w:marBottom w:val="0"/>
          <w:divBdr>
            <w:top w:val="none" w:sz="0" w:space="0" w:color="auto"/>
            <w:left w:val="none" w:sz="0" w:space="0" w:color="auto"/>
            <w:bottom w:val="none" w:sz="0" w:space="0" w:color="auto"/>
            <w:right w:val="none" w:sz="0" w:space="0" w:color="auto"/>
          </w:divBdr>
        </w:div>
        <w:div w:id="1560363002">
          <w:marLeft w:val="0"/>
          <w:marRight w:val="0"/>
          <w:marTop w:val="0"/>
          <w:marBottom w:val="0"/>
          <w:divBdr>
            <w:top w:val="none" w:sz="0" w:space="0" w:color="auto"/>
            <w:left w:val="none" w:sz="0" w:space="0" w:color="auto"/>
            <w:bottom w:val="none" w:sz="0" w:space="0" w:color="auto"/>
            <w:right w:val="none" w:sz="0" w:space="0" w:color="auto"/>
          </w:divBdr>
        </w:div>
        <w:div w:id="1891913392">
          <w:marLeft w:val="0"/>
          <w:marRight w:val="0"/>
          <w:marTop w:val="0"/>
          <w:marBottom w:val="0"/>
          <w:divBdr>
            <w:top w:val="none" w:sz="0" w:space="0" w:color="auto"/>
            <w:left w:val="none" w:sz="0" w:space="0" w:color="auto"/>
            <w:bottom w:val="none" w:sz="0" w:space="0" w:color="auto"/>
            <w:right w:val="none" w:sz="0" w:space="0" w:color="auto"/>
          </w:divBdr>
        </w:div>
      </w:divsChild>
    </w:div>
    <w:div w:id="1148864343">
      <w:bodyDiv w:val="1"/>
      <w:marLeft w:val="0"/>
      <w:marRight w:val="0"/>
      <w:marTop w:val="0"/>
      <w:marBottom w:val="0"/>
      <w:divBdr>
        <w:top w:val="none" w:sz="0" w:space="0" w:color="auto"/>
        <w:left w:val="none" w:sz="0" w:space="0" w:color="auto"/>
        <w:bottom w:val="none" w:sz="0" w:space="0" w:color="auto"/>
        <w:right w:val="none" w:sz="0" w:space="0" w:color="auto"/>
      </w:divBdr>
    </w:div>
    <w:div w:id="1183743926">
      <w:bodyDiv w:val="1"/>
      <w:marLeft w:val="0"/>
      <w:marRight w:val="0"/>
      <w:marTop w:val="0"/>
      <w:marBottom w:val="0"/>
      <w:divBdr>
        <w:top w:val="none" w:sz="0" w:space="0" w:color="auto"/>
        <w:left w:val="none" w:sz="0" w:space="0" w:color="auto"/>
        <w:bottom w:val="none" w:sz="0" w:space="0" w:color="auto"/>
        <w:right w:val="none" w:sz="0" w:space="0" w:color="auto"/>
      </w:divBdr>
    </w:div>
    <w:div w:id="1270771247">
      <w:bodyDiv w:val="1"/>
      <w:marLeft w:val="0"/>
      <w:marRight w:val="0"/>
      <w:marTop w:val="0"/>
      <w:marBottom w:val="0"/>
      <w:divBdr>
        <w:top w:val="none" w:sz="0" w:space="0" w:color="auto"/>
        <w:left w:val="none" w:sz="0" w:space="0" w:color="auto"/>
        <w:bottom w:val="none" w:sz="0" w:space="0" w:color="auto"/>
        <w:right w:val="none" w:sz="0" w:space="0" w:color="auto"/>
      </w:divBdr>
    </w:div>
    <w:div w:id="1351638578">
      <w:bodyDiv w:val="1"/>
      <w:marLeft w:val="0"/>
      <w:marRight w:val="0"/>
      <w:marTop w:val="0"/>
      <w:marBottom w:val="0"/>
      <w:divBdr>
        <w:top w:val="none" w:sz="0" w:space="0" w:color="auto"/>
        <w:left w:val="none" w:sz="0" w:space="0" w:color="auto"/>
        <w:bottom w:val="none" w:sz="0" w:space="0" w:color="auto"/>
        <w:right w:val="none" w:sz="0" w:space="0" w:color="auto"/>
      </w:divBdr>
    </w:div>
    <w:div w:id="1361931166">
      <w:bodyDiv w:val="1"/>
      <w:marLeft w:val="0"/>
      <w:marRight w:val="0"/>
      <w:marTop w:val="0"/>
      <w:marBottom w:val="0"/>
      <w:divBdr>
        <w:top w:val="none" w:sz="0" w:space="0" w:color="auto"/>
        <w:left w:val="none" w:sz="0" w:space="0" w:color="auto"/>
        <w:bottom w:val="none" w:sz="0" w:space="0" w:color="auto"/>
        <w:right w:val="none" w:sz="0" w:space="0" w:color="auto"/>
      </w:divBdr>
    </w:div>
    <w:div w:id="1406337832">
      <w:bodyDiv w:val="1"/>
      <w:marLeft w:val="0"/>
      <w:marRight w:val="0"/>
      <w:marTop w:val="0"/>
      <w:marBottom w:val="0"/>
      <w:divBdr>
        <w:top w:val="none" w:sz="0" w:space="0" w:color="auto"/>
        <w:left w:val="none" w:sz="0" w:space="0" w:color="auto"/>
        <w:bottom w:val="none" w:sz="0" w:space="0" w:color="auto"/>
        <w:right w:val="none" w:sz="0" w:space="0" w:color="auto"/>
      </w:divBdr>
    </w:div>
    <w:div w:id="1421835493">
      <w:bodyDiv w:val="1"/>
      <w:marLeft w:val="0"/>
      <w:marRight w:val="0"/>
      <w:marTop w:val="0"/>
      <w:marBottom w:val="0"/>
      <w:divBdr>
        <w:top w:val="none" w:sz="0" w:space="0" w:color="auto"/>
        <w:left w:val="none" w:sz="0" w:space="0" w:color="auto"/>
        <w:bottom w:val="none" w:sz="0" w:space="0" w:color="auto"/>
        <w:right w:val="none" w:sz="0" w:space="0" w:color="auto"/>
      </w:divBdr>
    </w:div>
    <w:div w:id="1473214597">
      <w:bodyDiv w:val="1"/>
      <w:marLeft w:val="0"/>
      <w:marRight w:val="0"/>
      <w:marTop w:val="0"/>
      <w:marBottom w:val="0"/>
      <w:divBdr>
        <w:top w:val="none" w:sz="0" w:space="0" w:color="auto"/>
        <w:left w:val="none" w:sz="0" w:space="0" w:color="auto"/>
        <w:bottom w:val="none" w:sz="0" w:space="0" w:color="auto"/>
        <w:right w:val="none" w:sz="0" w:space="0" w:color="auto"/>
      </w:divBdr>
    </w:div>
    <w:div w:id="1591353863">
      <w:bodyDiv w:val="1"/>
      <w:marLeft w:val="0"/>
      <w:marRight w:val="0"/>
      <w:marTop w:val="0"/>
      <w:marBottom w:val="0"/>
      <w:divBdr>
        <w:top w:val="none" w:sz="0" w:space="0" w:color="auto"/>
        <w:left w:val="none" w:sz="0" w:space="0" w:color="auto"/>
        <w:bottom w:val="none" w:sz="0" w:space="0" w:color="auto"/>
        <w:right w:val="none" w:sz="0" w:space="0" w:color="auto"/>
      </w:divBdr>
    </w:div>
    <w:div w:id="1780225069">
      <w:bodyDiv w:val="1"/>
      <w:marLeft w:val="0"/>
      <w:marRight w:val="0"/>
      <w:marTop w:val="0"/>
      <w:marBottom w:val="0"/>
      <w:divBdr>
        <w:top w:val="none" w:sz="0" w:space="0" w:color="auto"/>
        <w:left w:val="none" w:sz="0" w:space="0" w:color="auto"/>
        <w:bottom w:val="none" w:sz="0" w:space="0" w:color="auto"/>
        <w:right w:val="none" w:sz="0" w:space="0" w:color="auto"/>
      </w:divBdr>
    </w:div>
    <w:div w:id="1905796326">
      <w:bodyDiv w:val="1"/>
      <w:marLeft w:val="0"/>
      <w:marRight w:val="0"/>
      <w:marTop w:val="0"/>
      <w:marBottom w:val="0"/>
      <w:divBdr>
        <w:top w:val="none" w:sz="0" w:space="0" w:color="auto"/>
        <w:left w:val="none" w:sz="0" w:space="0" w:color="auto"/>
        <w:bottom w:val="none" w:sz="0" w:space="0" w:color="auto"/>
        <w:right w:val="none" w:sz="0" w:space="0" w:color="auto"/>
      </w:divBdr>
    </w:div>
    <w:div w:id="1926180075">
      <w:bodyDiv w:val="1"/>
      <w:marLeft w:val="0"/>
      <w:marRight w:val="0"/>
      <w:marTop w:val="0"/>
      <w:marBottom w:val="0"/>
      <w:divBdr>
        <w:top w:val="none" w:sz="0" w:space="0" w:color="auto"/>
        <w:left w:val="none" w:sz="0" w:space="0" w:color="auto"/>
        <w:bottom w:val="none" w:sz="0" w:space="0" w:color="auto"/>
        <w:right w:val="none" w:sz="0" w:space="0" w:color="auto"/>
      </w:divBdr>
    </w:div>
    <w:div w:id="1954365062">
      <w:bodyDiv w:val="1"/>
      <w:marLeft w:val="0"/>
      <w:marRight w:val="0"/>
      <w:marTop w:val="0"/>
      <w:marBottom w:val="0"/>
      <w:divBdr>
        <w:top w:val="none" w:sz="0" w:space="0" w:color="auto"/>
        <w:left w:val="none" w:sz="0" w:space="0" w:color="auto"/>
        <w:bottom w:val="none" w:sz="0" w:space="0" w:color="auto"/>
        <w:right w:val="none" w:sz="0" w:space="0" w:color="auto"/>
      </w:divBdr>
    </w:div>
    <w:div w:id="204166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tificaciones@utm.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8</Pages>
  <Words>3424</Words>
  <Characters>18835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Alberto</dc:creator>
  <cp:keywords/>
  <dc:description/>
  <cp:lastModifiedBy>Mario Alberto</cp:lastModifiedBy>
  <cp:revision>10</cp:revision>
  <cp:lastPrinted>2015-07-28T21:55:00Z</cp:lastPrinted>
  <dcterms:created xsi:type="dcterms:W3CDTF">2015-11-27T19:52:00Z</dcterms:created>
  <dcterms:modified xsi:type="dcterms:W3CDTF">2015-12-01T19:46:00Z</dcterms:modified>
</cp:coreProperties>
</file>