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29F" w:rsidRDefault="00012662" w:rsidP="00055F28">
      <w:pPr>
        <w:spacing w:after="0" w:line="360" w:lineRule="auto"/>
        <w:jc w:val="both"/>
        <w:rPr>
          <w:rFonts w:ascii="Arial" w:hAnsi="Arial" w:cs="Arial"/>
          <w:color w:val="000000"/>
          <w:sz w:val="20"/>
          <w:szCs w:val="20"/>
          <w:lang w:val="es-MX"/>
        </w:rPr>
      </w:pPr>
      <w:r w:rsidRPr="00D368B8">
        <w:rPr>
          <w:rFonts w:ascii="Arial" w:hAnsi="Arial" w:cs="Arial"/>
          <w:b/>
          <w:sz w:val="20"/>
          <w:szCs w:val="20"/>
        </w:rPr>
        <w:t xml:space="preserve">ACTA NÚMERO </w:t>
      </w:r>
      <w:r w:rsidR="00887BAE">
        <w:rPr>
          <w:rFonts w:ascii="Arial" w:hAnsi="Arial" w:cs="Arial"/>
          <w:b/>
          <w:sz w:val="20"/>
          <w:szCs w:val="20"/>
        </w:rPr>
        <w:t>CINCO</w:t>
      </w:r>
      <w:r w:rsidRPr="00D368B8">
        <w:rPr>
          <w:rFonts w:ascii="Arial" w:hAnsi="Arial" w:cs="Arial"/>
          <w:b/>
          <w:sz w:val="20"/>
          <w:szCs w:val="20"/>
        </w:rPr>
        <w:t xml:space="preserve">-DOS MIL </w:t>
      </w:r>
      <w:r w:rsidR="00887BAE">
        <w:rPr>
          <w:rFonts w:ascii="Arial" w:hAnsi="Arial" w:cs="Arial"/>
          <w:b/>
          <w:sz w:val="20"/>
          <w:szCs w:val="20"/>
        </w:rPr>
        <w:t>DIECISÉIS</w:t>
      </w:r>
      <w:r w:rsidR="00887BAE">
        <w:rPr>
          <w:rFonts w:ascii="Arial" w:hAnsi="Arial" w:cs="Arial"/>
          <w:sz w:val="20"/>
          <w:szCs w:val="20"/>
        </w:rPr>
        <w:t>, Asamblea General Extrao</w:t>
      </w:r>
      <w:r>
        <w:rPr>
          <w:rFonts w:ascii="Arial" w:hAnsi="Arial" w:cs="Arial"/>
          <w:sz w:val="20"/>
          <w:szCs w:val="20"/>
        </w:rPr>
        <w:t xml:space="preserve">rdinaria de la </w:t>
      </w:r>
      <w:r w:rsidR="005736E1">
        <w:rPr>
          <w:rFonts w:ascii="Arial" w:hAnsi="Arial" w:cs="Arial"/>
          <w:sz w:val="20"/>
          <w:szCs w:val="20"/>
        </w:rPr>
        <w:t xml:space="preserve">UTM, </w:t>
      </w:r>
      <w:r>
        <w:rPr>
          <w:rFonts w:ascii="Arial" w:hAnsi="Arial" w:cs="Arial"/>
          <w:sz w:val="20"/>
          <w:szCs w:val="20"/>
        </w:rPr>
        <w:t>Unión de Trabajadores de la Música, Compositores, Autore</w:t>
      </w:r>
      <w:r w:rsidR="0017567F">
        <w:rPr>
          <w:rFonts w:ascii="Arial" w:hAnsi="Arial" w:cs="Arial"/>
          <w:sz w:val="20"/>
          <w:szCs w:val="20"/>
        </w:rPr>
        <w:t>s Musicales y Afines</w:t>
      </w:r>
      <w:r>
        <w:rPr>
          <w:rFonts w:ascii="Arial" w:hAnsi="Arial" w:cs="Arial"/>
          <w:sz w:val="20"/>
          <w:szCs w:val="20"/>
        </w:rPr>
        <w:t xml:space="preserve">, </w:t>
      </w:r>
      <w:r w:rsidR="00EF6346">
        <w:rPr>
          <w:rFonts w:ascii="Arial" w:hAnsi="Arial" w:cs="Arial"/>
          <w:sz w:val="20"/>
          <w:szCs w:val="20"/>
        </w:rPr>
        <w:t xml:space="preserve">cédula jurídica </w:t>
      </w:r>
      <w:r w:rsidR="005736E1">
        <w:rPr>
          <w:rFonts w:ascii="Arial" w:hAnsi="Arial" w:cs="Arial"/>
          <w:b/>
          <w:sz w:val="20"/>
          <w:szCs w:val="20"/>
        </w:rPr>
        <w:t>3-011</w:t>
      </w:r>
      <w:r w:rsidR="00EF6346" w:rsidRPr="000D2CA7">
        <w:rPr>
          <w:rFonts w:ascii="Arial" w:hAnsi="Arial" w:cs="Arial"/>
          <w:b/>
          <w:sz w:val="20"/>
          <w:szCs w:val="20"/>
        </w:rPr>
        <w:t>-699351</w:t>
      </w:r>
      <w:r w:rsidR="00EF6346">
        <w:rPr>
          <w:rFonts w:ascii="Arial" w:hAnsi="Arial" w:cs="Arial"/>
          <w:sz w:val="20"/>
          <w:szCs w:val="20"/>
        </w:rPr>
        <w:t xml:space="preserve">, </w:t>
      </w:r>
      <w:r w:rsidR="00D368B8">
        <w:rPr>
          <w:rFonts w:ascii="Arial" w:hAnsi="Arial" w:cs="Arial"/>
          <w:sz w:val="20"/>
          <w:szCs w:val="20"/>
        </w:rPr>
        <w:t>celebrada en sus instalaciones en el edificio de ACAM en Barrio Escalante</w:t>
      </w:r>
      <w:r w:rsidR="00A3064C">
        <w:rPr>
          <w:rFonts w:ascii="Arial" w:hAnsi="Arial" w:cs="Arial"/>
          <w:sz w:val="20"/>
          <w:szCs w:val="20"/>
        </w:rPr>
        <w:t xml:space="preserve"> </w:t>
      </w:r>
      <w:r w:rsidR="00D368B8">
        <w:rPr>
          <w:rFonts w:ascii="Arial" w:hAnsi="Arial" w:cs="Arial"/>
          <w:sz w:val="20"/>
          <w:szCs w:val="20"/>
        </w:rPr>
        <w:t xml:space="preserve">al ser las </w:t>
      </w:r>
      <w:r w:rsidR="00A3064C">
        <w:rPr>
          <w:rFonts w:ascii="Arial" w:hAnsi="Arial" w:cs="Arial"/>
          <w:sz w:val="20"/>
          <w:szCs w:val="20"/>
        </w:rPr>
        <w:t xml:space="preserve">DIECINUEVE HORAS del </w:t>
      </w:r>
      <w:r w:rsidR="00A3064C" w:rsidRPr="000D2CA7">
        <w:rPr>
          <w:rFonts w:ascii="Arial" w:hAnsi="Arial" w:cs="Arial"/>
          <w:b/>
          <w:sz w:val="20"/>
          <w:szCs w:val="20"/>
        </w:rPr>
        <w:t xml:space="preserve">martes </w:t>
      </w:r>
      <w:r w:rsidR="005736E1">
        <w:rPr>
          <w:rFonts w:ascii="Arial" w:hAnsi="Arial" w:cs="Arial"/>
          <w:b/>
          <w:sz w:val="20"/>
          <w:szCs w:val="20"/>
        </w:rPr>
        <w:t>veinticuatro</w:t>
      </w:r>
      <w:r w:rsidR="00EF6346" w:rsidRPr="000D2CA7">
        <w:rPr>
          <w:rFonts w:ascii="Arial" w:hAnsi="Arial" w:cs="Arial"/>
          <w:b/>
          <w:sz w:val="20"/>
          <w:szCs w:val="20"/>
        </w:rPr>
        <w:t xml:space="preserve"> de </w:t>
      </w:r>
      <w:r w:rsidR="00887BAE">
        <w:rPr>
          <w:rFonts w:ascii="Arial" w:hAnsi="Arial" w:cs="Arial"/>
          <w:b/>
          <w:sz w:val="20"/>
          <w:szCs w:val="20"/>
        </w:rPr>
        <w:t>mayo</w:t>
      </w:r>
      <w:r w:rsidR="005736E1">
        <w:rPr>
          <w:rFonts w:ascii="Arial" w:hAnsi="Arial" w:cs="Arial"/>
          <w:b/>
          <w:sz w:val="20"/>
          <w:szCs w:val="20"/>
        </w:rPr>
        <w:t xml:space="preserve"> </w:t>
      </w:r>
      <w:r w:rsidR="00A3064C" w:rsidRPr="000D2CA7">
        <w:rPr>
          <w:rFonts w:ascii="Arial" w:hAnsi="Arial" w:cs="Arial"/>
          <w:b/>
          <w:sz w:val="20"/>
          <w:szCs w:val="20"/>
        </w:rPr>
        <w:t xml:space="preserve">del dos mil </w:t>
      </w:r>
      <w:r w:rsidR="00887BAE">
        <w:rPr>
          <w:rFonts w:ascii="Arial" w:hAnsi="Arial" w:cs="Arial"/>
          <w:b/>
          <w:sz w:val="20"/>
          <w:szCs w:val="20"/>
        </w:rPr>
        <w:t>dieciséis</w:t>
      </w:r>
      <w:r w:rsidR="00A3064C">
        <w:rPr>
          <w:rFonts w:ascii="Arial" w:hAnsi="Arial" w:cs="Arial"/>
          <w:sz w:val="20"/>
          <w:szCs w:val="20"/>
        </w:rPr>
        <w:t xml:space="preserve">. El señor </w:t>
      </w:r>
      <w:r w:rsidR="005736E1">
        <w:rPr>
          <w:rFonts w:ascii="Arial" w:hAnsi="Arial" w:cs="Arial"/>
          <w:sz w:val="20"/>
          <w:szCs w:val="20"/>
        </w:rPr>
        <w:t>Bernal Villegas Soto</w:t>
      </w:r>
      <w:r w:rsidR="00A3064C">
        <w:rPr>
          <w:rFonts w:ascii="Arial" w:hAnsi="Arial" w:cs="Arial"/>
          <w:sz w:val="20"/>
          <w:szCs w:val="20"/>
        </w:rPr>
        <w:t xml:space="preserve"> y </w:t>
      </w:r>
      <w:r w:rsidR="008E429F">
        <w:rPr>
          <w:rFonts w:ascii="Arial" w:hAnsi="Arial" w:cs="Arial"/>
          <w:sz w:val="20"/>
          <w:szCs w:val="20"/>
        </w:rPr>
        <w:t xml:space="preserve">el señor </w:t>
      </w:r>
      <w:proofErr w:type="spellStart"/>
      <w:r w:rsidR="00A3064C">
        <w:rPr>
          <w:rFonts w:ascii="Arial" w:hAnsi="Arial" w:cs="Arial"/>
          <w:sz w:val="20"/>
          <w:szCs w:val="20"/>
        </w:rPr>
        <w:t>Jonatan</w:t>
      </w:r>
      <w:proofErr w:type="spellEnd"/>
      <w:r w:rsidR="00A3064C">
        <w:rPr>
          <w:rFonts w:ascii="Arial" w:hAnsi="Arial" w:cs="Arial"/>
          <w:sz w:val="20"/>
          <w:szCs w:val="20"/>
        </w:rPr>
        <w:t xml:space="preserve"> </w:t>
      </w:r>
      <w:proofErr w:type="spellStart"/>
      <w:r w:rsidR="00A3064C">
        <w:rPr>
          <w:rFonts w:ascii="Arial" w:hAnsi="Arial" w:cs="Arial"/>
          <w:sz w:val="20"/>
          <w:szCs w:val="20"/>
        </w:rPr>
        <w:t>Albuja</w:t>
      </w:r>
      <w:proofErr w:type="spellEnd"/>
      <w:r w:rsidR="00A3064C">
        <w:rPr>
          <w:rFonts w:ascii="Arial" w:hAnsi="Arial" w:cs="Arial"/>
          <w:sz w:val="20"/>
          <w:szCs w:val="20"/>
        </w:rPr>
        <w:t xml:space="preserve"> Salazar</w:t>
      </w:r>
      <w:r w:rsidR="008E429F">
        <w:rPr>
          <w:rFonts w:ascii="Arial" w:hAnsi="Arial" w:cs="Arial"/>
          <w:sz w:val="20"/>
          <w:szCs w:val="20"/>
        </w:rPr>
        <w:t xml:space="preserve">, Presidente y Secretario respectivamente de la Junta Directiva, fungen como Presidente y Secretario de la Asamblea General. Se deja constancia que la convocatoria que lee el señor </w:t>
      </w:r>
      <w:r w:rsidR="00CC4A8F">
        <w:rPr>
          <w:rFonts w:ascii="Arial" w:hAnsi="Arial" w:cs="Arial"/>
          <w:sz w:val="20"/>
          <w:szCs w:val="20"/>
        </w:rPr>
        <w:t>S</w:t>
      </w:r>
      <w:r w:rsidR="00055F28">
        <w:rPr>
          <w:rFonts w:ascii="Arial" w:hAnsi="Arial" w:cs="Arial"/>
          <w:sz w:val="20"/>
          <w:szCs w:val="20"/>
        </w:rPr>
        <w:t>ecretario, se realizó</w:t>
      </w:r>
      <w:r w:rsidR="00D368B8">
        <w:rPr>
          <w:rFonts w:ascii="Arial" w:hAnsi="Arial" w:cs="Arial"/>
          <w:sz w:val="20"/>
          <w:szCs w:val="20"/>
        </w:rPr>
        <w:t xml:space="preserve"> cumpliendo con los requisitos descritos en el inciso </w:t>
      </w:r>
      <w:r w:rsidR="008E429F">
        <w:rPr>
          <w:rFonts w:ascii="Arial" w:hAnsi="Arial" w:cs="Arial"/>
          <w:sz w:val="20"/>
          <w:szCs w:val="20"/>
        </w:rPr>
        <w:t>TRES</w:t>
      </w:r>
      <w:r w:rsidR="00D368B8">
        <w:rPr>
          <w:rFonts w:ascii="Arial" w:hAnsi="Arial" w:cs="Arial"/>
          <w:sz w:val="20"/>
          <w:szCs w:val="20"/>
        </w:rPr>
        <w:t xml:space="preserve"> de la Cláusula </w:t>
      </w:r>
      <w:r w:rsidR="008E429F">
        <w:rPr>
          <w:rFonts w:ascii="Arial" w:hAnsi="Arial" w:cs="Arial"/>
          <w:sz w:val="20"/>
          <w:szCs w:val="20"/>
        </w:rPr>
        <w:t>VIGÉSIMA PRIMERA</w:t>
      </w:r>
      <w:r w:rsidR="00D368B8">
        <w:rPr>
          <w:rFonts w:ascii="Arial" w:hAnsi="Arial" w:cs="Arial"/>
          <w:sz w:val="20"/>
          <w:szCs w:val="20"/>
        </w:rPr>
        <w:t xml:space="preserve"> de los Estatutos</w:t>
      </w:r>
      <w:r w:rsidR="008E429F">
        <w:rPr>
          <w:rFonts w:ascii="Arial" w:hAnsi="Arial" w:cs="Arial"/>
          <w:sz w:val="20"/>
          <w:szCs w:val="20"/>
        </w:rPr>
        <w:t>, y fue publicada</w:t>
      </w:r>
      <w:r w:rsidR="00D368B8">
        <w:rPr>
          <w:rFonts w:ascii="Arial" w:hAnsi="Arial" w:cs="Arial"/>
          <w:sz w:val="20"/>
          <w:szCs w:val="20"/>
        </w:rPr>
        <w:t xml:space="preserve"> a partir </w:t>
      </w:r>
      <w:r w:rsidR="00887BAE">
        <w:rPr>
          <w:rFonts w:ascii="Arial" w:hAnsi="Arial" w:cs="Arial"/>
          <w:sz w:val="20"/>
          <w:szCs w:val="20"/>
        </w:rPr>
        <w:t xml:space="preserve">del nueve de mayo del dos mil dieciséis en la página </w:t>
      </w:r>
      <w:r w:rsidR="008D10BC">
        <w:rPr>
          <w:rFonts w:ascii="Arial" w:hAnsi="Arial" w:cs="Arial"/>
          <w:sz w:val="20"/>
          <w:szCs w:val="20"/>
        </w:rPr>
        <w:t>veinte y seis</w:t>
      </w:r>
      <w:r w:rsidR="00887BAE">
        <w:rPr>
          <w:rFonts w:ascii="Arial" w:hAnsi="Arial" w:cs="Arial"/>
          <w:sz w:val="20"/>
          <w:szCs w:val="20"/>
        </w:rPr>
        <w:t xml:space="preserve"> del periódico de circulación nacional La República,</w:t>
      </w:r>
      <w:r w:rsidR="00D368B8">
        <w:rPr>
          <w:rFonts w:ascii="Arial" w:hAnsi="Arial" w:cs="Arial"/>
          <w:sz w:val="20"/>
          <w:szCs w:val="20"/>
        </w:rPr>
        <w:t xml:space="preserve"> por medio de</w:t>
      </w:r>
      <w:r w:rsidR="00D368B8" w:rsidRPr="006A4371">
        <w:rPr>
          <w:rFonts w:ascii="Arial" w:hAnsi="Arial" w:cs="Arial"/>
          <w:color w:val="000000"/>
          <w:sz w:val="20"/>
          <w:szCs w:val="20"/>
          <w:lang w:val="es-MX"/>
        </w:rPr>
        <w:t xml:space="preserve"> corr</w:t>
      </w:r>
      <w:r w:rsidR="00D368B8">
        <w:rPr>
          <w:rFonts w:ascii="Arial" w:hAnsi="Arial" w:cs="Arial"/>
          <w:color w:val="000000"/>
          <w:sz w:val="20"/>
          <w:szCs w:val="20"/>
          <w:lang w:val="es-MX"/>
        </w:rPr>
        <w:t>eo electrónico</w:t>
      </w:r>
      <w:r w:rsidR="005736E1">
        <w:rPr>
          <w:rFonts w:ascii="Arial" w:hAnsi="Arial" w:cs="Arial"/>
          <w:color w:val="000000"/>
          <w:sz w:val="20"/>
          <w:szCs w:val="20"/>
          <w:lang w:val="es-MX"/>
        </w:rPr>
        <w:t xml:space="preserve"> a la</w:t>
      </w:r>
      <w:r w:rsidR="000D2CA7">
        <w:rPr>
          <w:rFonts w:ascii="Arial" w:hAnsi="Arial" w:cs="Arial"/>
          <w:color w:val="000000"/>
          <w:sz w:val="20"/>
          <w:szCs w:val="20"/>
          <w:lang w:val="es-MX"/>
        </w:rPr>
        <w:t xml:space="preserve">s </w:t>
      </w:r>
      <w:r w:rsidR="005736E1">
        <w:rPr>
          <w:rFonts w:ascii="Arial" w:hAnsi="Arial" w:cs="Arial"/>
          <w:color w:val="000000"/>
          <w:sz w:val="20"/>
          <w:szCs w:val="20"/>
          <w:lang w:val="es-MX"/>
        </w:rPr>
        <w:t xml:space="preserve">ciento </w:t>
      </w:r>
      <w:r w:rsidR="00887BAE">
        <w:rPr>
          <w:rFonts w:ascii="Arial" w:hAnsi="Arial" w:cs="Arial"/>
          <w:color w:val="000000"/>
          <w:sz w:val="20"/>
          <w:szCs w:val="20"/>
          <w:lang w:val="es-MX"/>
        </w:rPr>
        <w:t>treinta y seis</w:t>
      </w:r>
      <w:r w:rsidR="000D2CA7">
        <w:rPr>
          <w:rFonts w:ascii="Arial" w:hAnsi="Arial" w:cs="Arial"/>
          <w:color w:val="000000"/>
          <w:sz w:val="20"/>
          <w:szCs w:val="20"/>
          <w:lang w:val="es-MX"/>
        </w:rPr>
        <w:t xml:space="preserve"> </w:t>
      </w:r>
      <w:r w:rsidR="005736E1">
        <w:rPr>
          <w:rFonts w:ascii="Arial" w:hAnsi="Arial" w:cs="Arial"/>
          <w:color w:val="000000"/>
          <w:sz w:val="20"/>
          <w:szCs w:val="20"/>
          <w:lang w:val="es-MX"/>
        </w:rPr>
        <w:t xml:space="preserve">personas </w:t>
      </w:r>
      <w:r w:rsidR="00887BAE">
        <w:rPr>
          <w:rFonts w:ascii="Arial" w:hAnsi="Arial" w:cs="Arial"/>
          <w:color w:val="000000"/>
          <w:sz w:val="20"/>
          <w:szCs w:val="20"/>
          <w:lang w:val="es-MX"/>
        </w:rPr>
        <w:t>asociada</w:t>
      </w:r>
      <w:r w:rsidR="000D2CA7">
        <w:rPr>
          <w:rFonts w:ascii="Arial" w:hAnsi="Arial" w:cs="Arial"/>
          <w:color w:val="000000"/>
          <w:sz w:val="20"/>
          <w:szCs w:val="20"/>
          <w:lang w:val="es-MX"/>
        </w:rPr>
        <w:t>s,</w:t>
      </w:r>
      <w:r w:rsidR="00EF6346">
        <w:rPr>
          <w:rFonts w:ascii="Arial" w:hAnsi="Arial" w:cs="Arial"/>
          <w:color w:val="000000"/>
          <w:sz w:val="20"/>
          <w:szCs w:val="20"/>
          <w:lang w:val="es-MX"/>
        </w:rPr>
        <w:t xml:space="preserve"> publicación visible</w:t>
      </w:r>
      <w:r w:rsidR="00D368B8" w:rsidRPr="006A4371">
        <w:rPr>
          <w:rFonts w:ascii="Arial" w:hAnsi="Arial" w:cs="Arial"/>
          <w:color w:val="000000"/>
          <w:sz w:val="20"/>
          <w:szCs w:val="20"/>
          <w:lang w:val="es-MX"/>
        </w:rPr>
        <w:t xml:space="preserve"> en el domicilio de la Unión</w:t>
      </w:r>
      <w:r w:rsidR="008E429F">
        <w:rPr>
          <w:rFonts w:ascii="Arial" w:hAnsi="Arial" w:cs="Arial"/>
          <w:color w:val="000000"/>
          <w:sz w:val="20"/>
          <w:szCs w:val="20"/>
          <w:lang w:val="es-MX"/>
        </w:rPr>
        <w:t xml:space="preserve"> y </w:t>
      </w:r>
      <w:r w:rsidR="008D10BC">
        <w:rPr>
          <w:rFonts w:ascii="Arial" w:hAnsi="Arial" w:cs="Arial"/>
          <w:color w:val="000000"/>
          <w:sz w:val="20"/>
          <w:szCs w:val="20"/>
          <w:lang w:val="es-MX"/>
        </w:rPr>
        <w:t xml:space="preserve">en la página web institucional, y replicada </w:t>
      </w:r>
      <w:r w:rsidR="008E429F">
        <w:rPr>
          <w:rFonts w:ascii="Arial" w:hAnsi="Arial" w:cs="Arial"/>
          <w:color w:val="000000"/>
          <w:sz w:val="20"/>
          <w:szCs w:val="20"/>
          <w:lang w:val="es-MX"/>
        </w:rPr>
        <w:t>en</w:t>
      </w:r>
      <w:r w:rsidR="00D368B8">
        <w:rPr>
          <w:rFonts w:ascii="Arial" w:hAnsi="Arial" w:cs="Arial"/>
          <w:color w:val="000000"/>
          <w:sz w:val="20"/>
          <w:szCs w:val="20"/>
          <w:lang w:val="es-MX"/>
        </w:rPr>
        <w:t xml:space="preserve"> redes sociales.</w:t>
      </w:r>
    </w:p>
    <w:p w:rsidR="008A18C6" w:rsidRPr="00345026" w:rsidRDefault="008A18C6" w:rsidP="008A18C6">
      <w:pPr>
        <w:jc w:val="center"/>
        <w:rPr>
          <w:rFonts w:ascii="Arial" w:hAnsi="Arial"/>
          <w:b/>
          <w:color w:val="000000"/>
          <w:sz w:val="20"/>
          <w:szCs w:val="20"/>
          <w:lang w:val="es-MX"/>
        </w:rPr>
      </w:pPr>
      <w:r>
        <w:rPr>
          <w:rFonts w:ascii="Arial" w:hAnsi="Arial"/>
          <w:b/>
          <w:color w:val="000000"/>
          <w:sz w:val="20"/>
          <w:szCs w:val="20"/>
          <w:lang w:val="es-MX"/>
        </w:rPr>
        <w:t>CONVOCATORIA</w:t>
      </w:r>
    </w:p>
    <w:p w:rsidR="008A18C6" w:rsidRPr="00345026" w:rsidRDefault="008A18C6" w:rsidP="008A18C6">
      <w:pPr>
        <w:jc w:val="center"/>
        <w:rPr>
          <w:rFonts w:ascii="Arial" w:hAnsi="Arial"/>
          <w:b/>
          <w:color w:val="000000"/>
          <w:sz w:val="20"/>
          <w:szCs w:val="20"/>
          <w:lang w:val="es-MX"/>
        </w:rPr>
      </w:pP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345026">
            <w:rPr>
              <w:rFonts w:ascii="Arial" w:hAnsi="Arial"/>
              <w:b/>
              <w:color w:val="000000"/>
              <w:sz w:val="20"/>
              <w:szCs w:val="20"/>
              <w:lang w:val="es-MX"/>
            </w:rPr>
            <w:t>La Junta</w:t>
          </w:r>
        </w:smartTag>
        <w:r w:rsidRPr="00345026">
          <w:rPr>
            <w:rFonts w:ascii="Arial" w:hAnsi="Arial"/>
            <w:b/>
            <w:color w:val="000000"/>
            <w:sz w:val="20"/>
            <w:szCs w:val="20"/>
            <w:lang w:val="es-MX"/>
          </w:rPr>
          <w:t xml:space="preserve"> Directiva</w:t>
        </w:r>
      </w:smartTag>
      <w:r w:rsidRPr="00345026">
        <w:rPr>
          <w:rFonts w:ascii="Arial" w:hAnsi="Arial"/>
          <w:b/>
          <w:color w:val="000000"/>
          <w:sz w:val="20"/>
          <w:szCs w:val="20"/>
          <w:lang w:val="es-MX"/>
        </w:rPr>
        <w:t xml:space="preserve"> de la Unión de Trabajadores de la Música, Compositores, Autores Musicales y Afines (UTM), con</w:t>
      </w:r>
      <w:r>
        <w:rPr>
          <w:rFonts w:ascii="Arial" w:hAnsi="Arial"/>
          <w:b/>
          <w:color w:val="000000"/>
          <w:sz w:val="20"/>
          <w:szCs w:val="20"/>
          <w:lang w:val="es-MX"/>
        </w:rPr>
        <w:t>voca a todos sus asociados a la</w:t>
      </w:r>
    </w:p>
    <w:p w:rsidR="008A18C6" w:rsidRPr="00345026" w:rsidRDefault="008A18C6" w:rsidP="008A18C6">
      <w:pPr>
        <w:jc w:val="center"/>
        <w:rPr>
          <w:rFonts w:ascii="Arial" w:hAnsi="Arial"/>
          <w:b/>
          <w:color w:val="000000"/>
          <w:sz w:val="20"/>
          <w:szCs w:val="20"/>
          <w:lang w:val="es-MX"/>
        </w:rPr>
      </w:pPr>
      <w:r w:rsidRPr="00345026">
        <w:rPr>
          <w:rFonts w:ascii="Arial" w:hAnsi="Arial"/>
          <w:b/>
          <w:color w:val="000000"/>
          <w:sz w:val="20"/>
          <w:szCs w:val="20"/>
          <w:lang w:val="es-MX"/>
        </w:rPr>
        <w:t xml:space="preserve">V ASAMBLEA GENERAL </w:t>
      </w:r>
      <w:r w:rsidR="00887BAE">
        <w:rPr>
          <w:rFonts w:ascii="Arial" w:hAnsi="Arial"/>
          <w:b/>
          <w:color w:val="000000"/>
          <w:sz w:val="20"/>
          <w:szCs w:val="20"/>
          <w:lang w:val="es-MX"/>
        </w:rPr>
        <w:t>EXTRA</w:t>
      </w:r>
      <w:r>
        <w:rPr>
          <w:rFonts w:ascii="Arial" w:hAnsi="Arial"/>
          <w:b/>
          <w:color w:val="000000"/>
          <w:sz w:val="20"/>
          <w:szCs w:val="20"/>
          <w:lang w:val="es-MX"/>
        </w:rPr>
        <w:t>ORDINARIA</w:t>
      </w:r>
    </w:p>
    <w:p w:rsidR="008A18C6" w:rsidRPr="00345026" w:rsidRDefault="008A18C6" w:rsidP="008A18C6">
      <w:pPr>
        <w:jc w:val="both"/>
        <w:rPr>
          <w:rFonts w:ascii="Arial" w:hAnsi="Arial"/>
          <w:b/>
          <w:color w:val="000000"/>
          <w:sz w:val="20"/>
          <w:szCs w:val="20"/>
          <w:lang w:val="es-MX"/>
        </w:rPr>
      </w:pPr>
      <w:r w:rsidRPr="00345026">
        <w:rPr>
          <w:rFonts w:ascii="Arial" w:hAnsi="Arial"/>
          <w:b/>
          <w:color w:val="000000"/>
          <w:sz w:val="20"/>
          <w:szCs w:val="20"/>
          <w:u w:val="single"/>
          <w:lang w:val="es-MX"/>
        </w:rPr>
        <w:t>FECHA</w:t>
      </w:r>
      <w:r w:rsidRPr="00345026">
        <w:rPr>
          <w:rFonts w:ascii="Arial" w:hAnsi="Arial"/>
          <w:b/>
          <w:color w:val="000000"/>
          <w:sz w:val="20"/>
          <w:szCs w:val="20"/>
          <w:lang w:val="es-MX"/>
        </w:rPr>
        <w:t xml:space="preserve">: martes 24 de </w:t>
      </w:r>
      <w:r w:rsidR="00887BAE">
        <w:rPr>
          <w:rFonts w:ascii="Arial" w:hAnsi="Arial"/>
          <w:b/>
          <w:color w:val="000000"/>
          <w:sz w:val="20"/>
          <w:szCs w:val="20"/>
          <w:lang w:val="es-MX"/>
        </w:rPr>
        <w:t>mayo del 2016</w:t>
      </w:r>
      <w:r>
        <w:rPr>
          <w:rFonts w:ascii="Arial" w:hAnsi="Arial"/>
          <w:b/>
          <w:color w:val="000000"/>
          <w:sz w:val="20"/>
          <w:szCs w:val="20"/>
          <w:lang w:val="es-MX"/>
        </w:rPr>
        <w:t>.</w:t>
      </w:r>
    </w:p>
    <w:p w:rsidR="008A18C6" w:rsidRPr="00345026" w:rsidRDefault="008A18C6" w:rsidP="008A18C6">
      <w:pPr>
        <w:jc w:val="both"/>
        <w:rPr>
          <w:rFonts w:ascii="Arial" w:hAnsi="Arial"/>
          <w:b/>
          <w:color w:val="000000"/>
          <w:sz w:val="20"/>
          <w:szCs w:val="20"/>
          <w:lang w:val="es-MX"/>
        </w:rPr>
      </w:pPr>
      <w:r w:rsidRPr="00345026">
        <w:rPr>
          <w:rFonts w:ascii="Arial" w:hAnsi="Arial"/>
          <w:b/>
          <w:color w:val="000000"/>
          <w:sz w:val="20"/>
          <w:szCs w:val="20"/>
          <w:u w:val="single"/>
          <w:lang w:val="es-MX"/>
        </w:rPr>
        <w:t>LUGAR</w:t>
      </w:r>
      <w:r w:rsidRPr="00345026">
        <w:rPr>
          <w:rFonts w:ascii="Arial" w:hAnsi="Arial"/>
          <w:b/>
          <w:color w:val="000000"/>
          <w:sz w:val="20"/>
          <w:szCs w:val="20"/>
          <w:lang w:val="es-MX"/>
        </w:rPr>
        <w:t xml:space="preserve">: Sede de ACAM, de </w:t>
      </w:r>
      <w:smartTag w:uri="urn:schemas-microsoft-com:office:smarttags" w:element="PersonName">
        <w:smartTagPr>
          <w:attr w:name="ProductID" w:val="la Iglesia"/>
        </w:smartTagPr>
        <w:r w:rsidRPr="00345026">
          <w:rPr>
            <w:rFonts w:ascii="Arial" w:hAnsi="Arial"/>
            <w:b/>
            <w:color w:val="000000"/>
            <w:sz w:val="20"/>
            <w:szCs w:val="20"/>
            <w:lang w:val="es-MX"/>
          </w:rPr>
          <w:t>la Iglesia</w:t>
        </w:r>
      </w:smartTag>
      <w:r w:rsidRPr="00345026">
        <w:rPr>
          <w:rFonts w:ascii="Arial" w:hAnsi="Arial"/>
          <w:b/>
          <w:color w:val="000000"/>
          <w:sz w:val="20"/>
          <w:szCs w:val="20"/>
          <w:lang w:val="es-MX"/>
        </w:rPr>
        <w:t xml:space="preserve"> de Santa Teresita 300 norte y 200 este, Nº 3110 sobre la avenida 15, calles 23 y 33</w:t>
      </w:r>
      <w:r>
        <w:rPr>
          <w:rFonts w:ascii="Arial" w:hAnsi="Arial"/>
          <w:b/>
          <w:color w:val="000000"/>
          <w:sz w:val="20"/>
          <w:szCs w:val="20"/>
          <w:lang w:val="es-MX"/>
        </w:rPr>
        <w:t xml:space="preserve"> en Barrio Escalante, San José.</w:t>
      </w:r>
    </w:p>
    <w:p w:rsidR="008A18C6" w:rsidRPr="008A18C6" w:rsidRDefault="008A18C6" w:rsidP="008A18C6">
      <w:pPr>
        <w:jc w:val="both"/>
        <w:rPr>
          <w:rFonts w:ascii="Arial" w:hAnsi="Arial" w:cs="Arial"/>
          <w:b/>
          <w:color w:val="000000"/>
          <w:sz w:val="20"/>
          <w:szCs w:val="20"/>
          <w:lang w:val="es-MX"/>
        </w:rPr>
      </w:pPr>
      <w:r w:rsidRPr="00345026">
        <w:rPr>
          <w:rFonts w:ascii="Arial" w:hAnsi="Arial"/>
          <w:b/>
          <w:color w:val="000000"/>
          <w:sz w:val="20"/>
          <w:szCs w:val="20"/>
          <w:u w:val="single"/>
          <w:lang w:val="es-MX"/>
        </w:rPr>
        <w:t>HORA</w:t>
      </w:r>
      <w:r w:rsidRPr="00345026">
        <w:rPr>
          <w:rFonts w:ascii="Arial" w:hAnsi="Arial"/>
          <w:b/>
          <w:color w:val="000000"/>
          <w:sz w:val="20"/>
          <w:szCs w:val="20"/>
          <w:lang w:val="es-MX"/>
        </w:rPr>
        <w:t xml:space="preserve">: </w:t>
      </w:r>
      <w:r w:rsidRPr="00345026">
        <w:rPr>
          <w:rFonts w:ascii="Arial" w:hAnsi="Arial" w:cs="Arial"/>
          <w:b/>
          <w:color w:val="000000"/>
          <w:sz w:val="20"/>
          <w:szCs w:val="20"/>
          <w:lang w:val="es-MX"/>
        </w:rPr>
        <w:t xml:space="preserve">Al ser las </w:t>
      </w:r>
      <w:r w:rsidRPr="00345026">
        <w:rPr>
          <w:rFonts w:ascii="Arial" w:hAnsi="Arial" w:cs="Arial"/>
          <w:b/>
          <w:color w:val="000000"/>
          <w:sz w:val="20"/>
          <w:szCs w:val="20"/>
          <w:u w:val="single"/>
          <w:lang w:val="es-MX"/>
        </w:rPr>
        <w:t>18:00 horas</w:t>
      </w:r>
      <w:r w:rsidRPr="00345026">
        <w:rPr>
          <w:rFonts w:ascii="Arial" w:hAnsi="Arial" w:cs="Arial"/>
          <w:b/>
          <w:color w:val="000000"/>
          <w:sz w:val="20"/>
          <w:szCs w:val="20"/>
          <w:lang w:val="es-MX"/>
        </w:rPr>
        <w:t xml:space="preserve"> (</w:t>
      </w:r>
      <w:r w:rsidRPr="00345026">
        <w:rPr>
          <w:rFonts w:ascii="Arial" w:hAnsi="Arial" w:cs="Arial"/>
          <w:b/>
          <w:i/>
          <w:color w:val="000000"/>
          <w:sz w:val="20"/>
          <w:szCs w:val="20"/>
          <w:lang w:val="es-MX"/>
        </w:rPr>
        <w:t>6:00 de la tarde</w:t>
      </w:r>
      <w:r w:rsidRPr="00345026">
        <w:rPr>
          <w:rFonts w:ascii="Arial" w:hAnsi="Arial" w:cs="Arial"/>
          <w:b/>
          <w:color w:val="000000"/>
          <w:sz w:val="20"/>
          <w:szCs w:val="20"/>
          <w:lang w:val="es-MX"/>
        </w:rPr>
        <w:t xml:space="preserve">) en primera convocatoria, </w:t>
      </w:r>
      <w:r w:rsidRPr="00345026">
        <w:rPr>
          <w:rFonts w:ascii="Arial" w:hAnsi="Arial" w:cs="Arial"/>
          <w:b/>
          <w:color w:val="000000"/>
          <w:sz w:val="20"/>
          <w:szCs w:val="20"/>
          <w:u w:val="single"/>
          <w:lang w:val="es-MX"/>
        </w:rPr>
        <w:t>18:30 horas</w:t>
      </w:r>
      <w:r w:rsidRPr="00345026">
        <w:rPr>
          <w:rFonts w:ascii="Arial" w:hAnsi="Arial" w:cs="Arial"/>
          <w:b/>
          <w:color w:val="000000"/>
          <w:sz w:val="20"/>
          <w:szCs w:val="20"/>
          <w:lang w:val="es-MX"/>
        </w:rPr>
        <w:t xml:space="preserve"> (</w:t>
      </w:r>
      <w:r w:rsidRPr="00345026">
        <w:rPr>
          <w:rFonts w:ascii="Arial" w:hAnsi="Arial" w:cs="Arial"/>
          <w:b/>
          <w:i/>
          <w:color w:val="000000"/>
          <w:sz w:val="20"/>
          <w:szCs w:val="20"/>
          <w:lang w:val="es-MX"/>
        </w:rPr>
        <w:t>6:30 de la tarde</w:t>
      </w:r>
      <w:r w:rsidRPr="00345026">
        <w:rPr>
          <w:rFonts w:ascii="Arial" w:hAnsi="Arial" w:cs="Arial"/>
          <w:b/>
          <w:color w:val="000000"/>
          <w:sz w:val="20"/>
          <w:szCs w:val="20"/>
          <w:lang w:val="es-MX"/>
        </w:rPr>
        <w:t>) en segunda convocatoria</w:t>
      </w:r>
      <w:r w:rsidRPr="00345026">
        <w:rPr>
          <w:rFonts w:ascii="Arial" w:hAnsi="Arial" w:cs="Arial"/>
          <w:b/>
          <w:sz w:val="20"/>
          <w:szCs w:val="20"/>
          <w:lang w:val="es-MX"/>
        </w:rPr>
        <w:t xml:space="preserve"> si se encuentran presentes las dos terceras partes de los asociados. De no presentarse este mínimo, se reunirá en tercera convocatoria media hora después (</w:t>
      </w:r>
      <w:r w:rsidRPr="00345026">
        <w:rPr>
          <w:rFonts w:ascii="Arial" w:hAnsi="Arial" w:cs="Arial"/>
          <w:b/>
          <w:sz w:val="20"/>
          <w:szCs w:val="20"/>
          <w:u w:val="single"/>
          <w:lang w:val="es-MX"/>
        </w:rPr>
        <w:t>19:00 horas</w:t>
      </w:r>
      <w:r w:rsidRPr="00345026">
        <w:rPr>
          <w:rFonts w:ascii="Arial" w:hAnsi="Arial" w:cs="Arial"/>
          <w:b/>
          <w:sz w:val="20"/>
          <w:szCs w:val="20"/>
          <w:lang w:val="es-MX"/>
        </w:rPr>
        <w:t>) -</w:t>
      </w:r>
      <w:r w:rsidRPr="00345026">
        <w:rPr>
          <w:rFonts w:ascii="Arial" w:hAnsi="Arial" w:cs="Arial"/>
          <w:b/>
          <w:i/>
          <w:sz w:val="20"/>
          <w:szCs w:val="20"/>
          <w:lang w:val="es-MX"/>
        </w:rPr>
        <w:t>7:00 de la noche</w:t>
      </w:r>
      <w:r w:rsidRPr="00345026">
        <w:rPr>
          <w:rFonts w:ascii="Arial" w:hAnsi="Arial" w:cs="Arial"/>
          <w:b/>
          <w:sz w:val="20"/>
          <w:szCs w:val="20"/>
          <w:lang w:val="es-MX"/>
        </w:rPr>
        <w:t>- habiendo quórum con los asociados presentes</w:t>
      </w:r>
      <w:r>
        <w:rPr>
          <w:rFonts w:ascii="Arial" w:hAnsi="Arial" w:cs="Arial"/>
          <w:b/>
          <w:sz w:val="20"/>
          <w:szCs w:val="20"/>
          <w:lang w:val="es-MX"/>
        </w:rPr>
        <w:t>.</w:t>
      </w:r>
    </w:p>
    <w:p w:rsidR="008A18C6" w:rsidRPr="00345026" w:rsidRDefault="008A18C6" w:rsidP="008A18C6">
      <w:pPr>
        <w:jc w:val="center"/>
        <w:rPr>
          <w:rFonts w:ascii="Arial" w:hAnsi="Arial" w:cs="Arial"/>
          <w:sz w:val="20"/>
          <w:szCs w:val="20"/>
          <w:lang w:val="es-MX"/>
        </w:rPr>
      </w:pPr>
      <w:r w:rsidRPr="00345026">
        <w:rPr>
          <w:rFonts w:ascii="Arial" w:hAnsi="Arial" w:cs="Arial"/>
          <w:b/>
          <w:sz w:val="20"/>
          <w:szCs w:val="20"/>
          <w:lang w:val="es-MX"/>
        </w:rPr>
        <w:t>Orden del Día</w:t>
      </w:r>
      <w:r w:rsidRPr="00345026">
        <w:rPr>
          <w:rFonts w:ascii="Arial" w:hAnsi="Arial" w:cs="Arial"/>
          <w:sz w:val="20"/>
          <w:szCs w:val="20"/>
          <w:lang w:val="es-MX"/>
        </w:rPr>
        <w:t>:</w:t>
      </w:r>
    </w:p>
    <w:p w:rsidR="00887BAE" w:rsidRPr="00887BAE" w:rsidRDefault="00887BAE" w:rsidP="00887BAE">
      <w:pPr>
        <w:ind w:left="360"/>
        <w:jc w:val="both"/>
        <w:rPr>
          <w:rFonts w:ascii="Arial" w:hAnsi="Arial" w:cs="Arial"/>
          <w:sz w:val="20"/>
          <w:szCs w:val="20"/>
        </w:rPr>
      </w:pPr>
      <w:r w:rsidRPr="00887BAE">
        <w:rPr>
          <w:rFonts w:ascii="Arial" w:hAnsi="Arial" w:cs="Arial"/>
          <w:b/>
          <w:sz w:val="20"/>
          <w:szCs w:val="20"/>
        </w:rPr>
        <w:t>Capítulo I.</w:t>
      </w:r>
      <w:r w:rsidRPr="00887BAE">
        <w:rPr>
          <w:rFonts w:ascii="Arial" w:hAnsi="Arial" w:cs="Arial"/>
          <w:sz w:val="20"/>
          <w:szCs w:val="20"/>
        </w:rPr>
        <w:t xml:space="preserve">       Comprobación del quórum.</w:t>
      </w:r>
    </w:p>
    <w:p w:rsidR="00887BAE" w:rsidRPr="00887BAE" w:rsidRDefault="00887BAE" w:rsidP="00887BAE">
      <w:pPr>
        <w:ind w:left="360"/>
        <w:jc w:val="both"/>
        <w:rPr>
          <w:rFonts w:ascii="Arial" w:hAnsi="Arial" w:cs="Arial"/>
          <w:sz w:val="20"/>
          <w:szCs w:val="20"/>
          <w:lang w:val="es-MX"/>
        </w:rPr>
      </w:pPr>
      <w:r w:rsidRPr="00887BAE">
        <w:rPr>
          <w:rFonts w:ascii="Arial" w:hAnsi="Arial" w:cs="Arial"/>
          <w:b/>
          <w:sz w:val="20"/>
          <w:szCs w:val="20"/>
        </w:rPr>
        <w:t>Capítulo II.</w:t>
      </w:r>
      <w:r w:rsidRPr="00887BAE">
        <w:rPr>
          <w:rFonts w:ascii="Arial" w:hAnsi="Arial" w:cs="Arial"/>
          <w:sz w:val="20"/>
          <w:szCs w:val="20"/>
        </w:rPr>
        <w:t xml:space="preserve">      </w:t>
      </w:r>
      <w:r w:rsidRPr="00887BAE">
        <w:rPr>
          <w:rFonts w:ascii="Arial" w:hAnsi="Arial" w:cs="Arial"/>
          <w:sz w:val="20"/>
          <w:szCs w:val="20"/>
          <w:lang w:val="es-MX"/>
        </w:rPr>
        <w:t>Rendición general de labores.</w:t>
      </w:r>
    </w:p>
    <w:p w:rsidR="00887BAE" w:rsidRDefault="00887BAE" w:rsidP="00887BAE">
      <w:pPr>
        <w:ind w:left="360"/>
        <w:jc w:val="both"/>
        <w:rPr>
          <w:rFonts w:ascii="Arial" w:hAnsi="Arial" w:cs="Arial"/>
          <w:sz w:val="20"/>
          <w:szCs w:val="20"/>
          <w:lang w:val="es-MX"/>
        </w:rPr>
      </w:pPr>
      <w:r w:rsidRPr="00887BAE">
        <w:rPr>
          <w:rFonts w:ascii="Arial" w:hAnsi="Arial" w:cs="Arial"/>
          <w:b/>
          <w:sz w:val="20"/>
          <w:szCs w:val="20"/>
        </w:rPr>
        <w:t>Capítulo III.</w:t>
      </w:r>
      <w:r w:rsidRPr="00887BAE">
        <w:rPr>
          <w:rFonts w:ascii="Arial" w:hAnsi="Arial" w:cs="Arial"/>
          <w:sz w:val="20"/>
          <w:szCs w:val="20"/>
        </w:rPr>
        <w:t xml:space="preserve">     </w:t>
      </w:r>
      <w:r w:rsidRPr="00887BAE">
        <w:rPr>
          <w:rFonts w:ascii="Arial" w:hAnsi="Arial" w:cs="Arial"/>
          <w:sz w:val="20"/>
          <w:szCs w:val="20"/>
          <w:lang w:val="es-MX"/>
        </w:rPr>
        <w:t>Rendición de cuentas de Ingresos y Egresos.</w:t>
      </w:r>
    </w:p>
    <w:p w:rsidR="00887BAE" w:rsidRPr="00887BAE" w:rsidRDefault="00887BAE" w:rsidP="00887BAE">
      <w:pPr>
        <w:ind w:left="360"/>
        <w:jc w:val="both"/>
        <w:rPr>
          <w:rFonts w:ascii="Arial" w:hAnsi="Arial" w:cs="Arial"/>
          <w:sz w:val="20"/>
          <w:szCs w:val="20"/>
          <w:lang w:val="es-MX"/>
        </w:rPr>
      </w:pPr>
      <w:r w:rsidRPr="00887BAE">
        <w:rPr>
          <w:rFonts w:ascii="Arial" w:hAnsi="Arial" w:cs="Arial"/>
          <w:b/>
          <w:sz w:val="20"/>
          <w:szCs w:val="20"/>
        </w:rPr>
        <w:t>Capítulo IV.</w:t>
      </w:r>
      <w:r w:rsidRPr="00887BAE">
        <w:rPr>
          <w:rFonts w:ascii="Arial" w:hAnsi="Arial" w:cs="Arial"/>
          <w:sz w:val="20"/>
          <w:szCs w:val="20"/>
        </w:rPr>
        <w:t xml:space="preserve">     </w:t>
      </w:r>
      <w:r w:rsidRPr="00887BAE">
        <w:rPr>
          <w:rFonts w:ascii="Arial" w:hAnsi="Arial" w:cs="Arial"/>
          <w:sz w:val="20"/>
          <w:szCs w:val="20"/>
          <w:lang w:val="es-MX"/>
        </w:rPr>
        <w:t>Presupuesto para el resto del período.</w:t>
      </w:r>
    </w:p>
    <w:p w:rsidR="008A18C6" w:rsidRPr="008A18C6" w:rsidRDefault="008A18C6" w:rsidP="008A18C6">
      <w:pPr>
        <w:ind w:left="360"/>
        <w:jc w:val="both"/>
        <w:rPr>
          <w:rFonts w:ascii="Arial" w:hAnsi="Arial" w:cs="Arial"/>
          <w:sz w:val="20"/>
          <w:szCs w:val="20"/>
          <w:lang w:val="es-MX"/>
        </w:rPr>
      </w:pPr>
    </w:p>
    <w:p w:rsidR="008A18C6" w:rsidRPr="00345026" w:rsidRDefault="008A18C6" w:rsidP="008A18C6">
      <w:pPr>
        <w:spacing w:after="0"/>
        <w:jc w:val="both"/>
        <w:rPr>
          <w:rFonts w:ascii="Arial" w:hAnsi="Arial"/>
          <w:color w:val="000000"/>
          <w:sz w:val="20"/>
          <w:szCs w:val="20"/>
          <w:lang w:val="es-MX"/>
        </w:rPr>
      </w:pPr>
      <w:r w:rsidRPr="00345026">
        <w:rPr>
          <w:rFonts w:ascii="Arial" w:hAnsi="Arial"/>
          <w:color w:val="000000"/>
          <w:sz w:val="20"/>
          <w:szCs w:val="20"/>
          <w:lang w:val="es-MX"/>
        </w:rPr>
        <w:t xml:space="preserve">             Bernal Villegas Soto                                                              </w:t>
      </w:r>
      <w:proofErr w:type="spellStart"/>
      <w:r w:rsidRPr="00345026">
        <w:rPr>
          <w:rFonts w:ascii="Arial" w:hAnsi="Arial"/>
          <w:color w:val="000000"/>
          <w:sz w:val="20"/>
          <w:szCs w:val="20"/>
          <w:lang w:val="es-MX"/>
        </w:rPr>
        <w:t>Jonatan</w:t>
      </w:r>
      <w:proofErr w:type="spellEnd"/>
      <w:r w:rsidRPr="00345026">
        <w:rPr>
          <w:rFonts w:ascii="Arial" w:hAnsi="Arial"/>
          <w:color w:val="000000"/>
          <w:sz w:val="20"/>
          <w:szCs w:val="20"/>
          <w:lang w:val="es-MX"/>
        </w:rPr>
        <w:t xml:space="preserve"> </w:t>
      </w:r>
      <w:proofErr w:type="spellStart"/>
      <w:r w:rsidRPr="00345026">
        <w:rPr>
          <w:rFonts w:ascii="Arial" w:hAnsi="Arial"/>
          <w:color w:val="000000"/>
          <w:sz w:val="20"/>
          <w:szCs w:val="20"/>
          <w:lang w:val="es-MX"/>
        </w:rPr>
        <w:t>Albuja</w:t>
      </w:r>
      <w:proofErr w:type="spellEnd"/>
      <w:r w:rsidRPr="00345026">
        <w:rPr>
          <w:rFonts w:ascii="Arial" w:hAnsi="Arial"/>
          <w:color w:val="000000"/>
          <w:sz w:val="20"/>
          <w:szCs w:val="20"/>
          <w:lang w:val="es-MX"/>
        </w:rPr>
        <w:t xml:space="preserve"> Salazar</w:t>
      </w:r>
    </w:p>
    <w:p w:rsidR="008A18C6" w:rsidRPr="00345026" w:rsidRDefault="008A18C6" w:rsidP="008A18C6">
      <w:pPr>
        <w:spacing w:after="0"/>
        <w:jc w:val="both"/>
        <w:rPr>
          <w:rFonts w:ascii="Arial" w:hAnsi="Arial"/>
          <w:b/>
          <w:color w:val="000000"/>
          <w:sz w:val="20"/>
          <w:szCs w:val="20"/>
          <w:lang w:val="es-MX"/>
        </w:rPr>
      </w:pPr>
      <w:r w:rsidRPr="00345026">
        <w:rPr>
          <w:rFonts w:ascii="Arial" w:hAnsi="Arial"/>
          <w:color w:val="000000"/>
          <w:sz w:val="20"/>
          <w:szCs w:val="20"/>
          <w:lang w:val="es-MX"/>
        </w:rPr>
        <w:t xml:space="preserve">                    </w:t>
      </w:r>
      <w:r w:rsidRPr="00345026">
        <w:rPr>
          <w:rFonts w:ascii="Arial" w:hAnsi="Arial"/>
          <w:b/>
          <w:color w:val="000000"/>
          <w:sz w:val="20"/>
          <w:szCs w:val="20"/>
          <w:lang w:val="es-MX"/>
        </w:rPr>
        <w:t>Presidente                                                                               Secretario</w:t>
      </w:r>
    </w:p>
    <w:p w:rsidR="008A18C6" w:rsidRDefault="008A18C6" w:rsidP="008A18C6">
      <w:pPr>
        <w:spacing w:after="0"/>
        <w:jc w:val="center"/>
        <w:rPr>
          <w:rFonts w:ascii="Arial" w:hAnsi="Arial"/>
          <w:b/>
          <w:color w:val="000000"/>
          <w:sz w:val="20"/>
          <w:szCs w:val="20"/>
          <w:lang w:val="es-MX"/>
        </w:rPr>
      </w:pPr>
    </w:p>
    <w:p w:rsidR="008A18C6" w:rsidRPr="00345026" w:rsidRDefault="008A18C6" w:rsidP="008A18C6">
      <w:pPr>
        <w:spacing w:after="0"/>
        <w:jc w:val="center"/>
        <w:rPr>
          <w:rFonts w:ascii="Arial" w:hAnsi="Arial"/>
          <w:b/>
          <w:color w:val="000000"/>
          <w:sz w:val="20"/>
          <w:szCs w:val="20"/>
          <w:lang w:val="es-MX"/>
        </w:rPr>
      </w:pPr>
      <w:r w:rsidRPr="00345026">
        <w:rPr>
          <w:rFonts w:ascii="Arial" w:hAnsi="Arial"/>
          <w:b/>
          <w:color w:val="000000"/>
          <w:sz w:val="20"/>
          <w:szCs w:val="20"/>
          <w:lang w:val="es-MX"/>
        </w:rPr>
        <w:t>Confirmar asistencia al teléfono 2234-5872, extensión 244,</w:t>
      </w:r>
    </w:p>
    <w:p w:rsidR="008A18C6" w:rsidRPr="00345026" w:rsidRDefault="008A18C6" w:rsidP="008A18C6">
      <w:pPr>
        <w:spacing w:after="0"/>
        <w:jc w:val="center"/>
        <w:rPr>
          <w:rFonts w:ascii="Arial" w:hAnsi="Arial"/>
          <w:b/>
          <w:color w:val="000000"/>
          <w:sz w:val="20"/>
          <w:szCs w:val="20"/>
          <w:lang w:val="es-MX"/>
        </w:rPr>
      </w:pPr>
      <w:proofErr w:type="gramStart"/>
      <w:r w:rsidRPr="00345026">
        <w:rPr>
          <w:rFonts w:ascii="Arial" w:hAnsi="Arial"/>
          <w:b/>
          <w:color w:val="000000"/>
          <w:sz w:val="20"/>
          <w:szCs w:val="20"/>
          <w:lang w:val="es-MX"/>
        </w:rPr>
        <w:t>o</w:t>
      </w:r>
      <w:proofErr w:type="gramEnd"/>
      <w:r w:rsidRPr="00345026">
        <w:rPr>
          <w:rFonts w:ascii="Arial" w:hAnsi="Arial"/>
          <w:b/>
          <w:color w:val="000000"/>
          <w:sz w:val="20"/>
          <w:szCs w:val="20"/>
          <w:lang w:val="es-MX"/>
        </w:rPr>
        <w:t xml:space="preserve"> al correo </w:t>
      </w:r>
      <w:hyperlink r:id="rId5" w:history="1">
        <w:r w:rsidRPr="00345026">
          <w:rPr>
            <w:rStyle w:val="Hipervnculo"/>
            <w:rFonts w:ascii="Arial" w:hAnsi="Arial"/>
            <w:b/>
            <w:sz w:val="20"/>
            <w:szCs w:val="20"/>
            <w:lang w:val="es-MX"/>
          </w:rPr>
          <w:t>notificaciones@utm.cr</w:t>
        </w:r>
      </w:hyperlink>
    </w:p>
    <w:p w:rsidR="00887BAE" w:rsidRPr="00887BAE" w:rsidRDefault="00887BAE" w:rsidP="00887BAE">
      <w:pPr>
        <w:jc w:val="center"/>
        <w:rPr>
          <w:rFonts w:ascii="Arial" w:hAnsi="Arial"/>
          <w:b/>
          <w:color w:val="000000"/>
          <w:sz w:val="20"/>
          <w:szCs w:val="20"/>
          <w:lang w:val="es-MX"/>
        </w:rPr>
      </w:pPr>
      <w:r w:rsidRPr="00887BAE">
        <w:rPr>
          <w:rFonts w:ascii="Arial" w:hAnsi="Arial"/>
          <w:b/>
          <w:color w:val="000000"/>
          <w:sz w:val="20"/>
          <w:szCs w:val="20"/>
          <w:lang w:val="es-MX"/>
        </w:rPr>
        <w:t>FECHA LIMITE PARA CONFIRMACIONES: VIERNES 20 DE MAYO DEL 2016</w:t>
      </w:r>
    </w:p>
    <w:p w:rsidR="00887BAE" w:rsidRPr="00887BAE" w:rsidRDefault="00887BAE" w:rsidP="00887BAE">
      <w:pPr>
        <w:jc w:val="center"/>
        <w:rPr>
          <w:rFonts w:ascii="Arial" w:hAnsi="Arial"/>
          <w:color w:val="000000"/>
          <w:sz w:val="20"/>
          <w:szCs w:val="20"/>
          <w:lang w:val="es-MX"/>
        </w:rPr>
      </w:pPr>
      <w:r w:rsidRPr="00887BAE">
        <w:rPr>
          <w:rFonts w:ascii="Arial" w:hAnsi="Arial"/>
          <w:color w:val="000000"/>
          <w:sz w:val="20"/>
          <w:szCs w:val="20"/>
          <w:lang w:val="es-MX"/>
        </w:rPr>
        <w:t>Sólo tendrán derecho al voto aquellas personas asociadas que estén al día o se pongan al día en su Cuota Mensual Obligatoria en esta misma fecha del viernes 20 de mayo del 2016.</w:t>
      </w:r>
    </w:p>
    <w:p w:rsidR="008E429F" w:rsidRPr="008A18C6" w:rsidRDefault="008E429F" w:rsidP="008E429F">
      <w:pPr>
        <w:spacing w:after="0" w:line="360" w:lineRule="auto"/>
        <w:jc w:val="both"/>
        <w:rPr>
          <w:rFonts w:ascii="Arial" w:hAnsi="Arial" w:cs="Arial"/>
          <w:b/>
          <w:sz w:val="20"/>
          <w:szCs w:val="20"/>
          <w:lang w:val="es-MX"/>
        </w:rPr>
      </w:pPr>
    </w:p>
    <w:p w:rsidR="008E429F" w:rsidRPr="00014193" w:rsidRDefault="008E429F" w:rsidP="003B0602">
      <w:pPr>
        <w:spacing w:after="0" w:line="360" w:lineRule="auto"/>
        <w:jc w:val="both"/>
        <w:rPr>
          <w:rFonts w:ascii="Calibri" w:eastAsia="Times New Roman" w:hAnsi="Calibri" w:cs="Times New Roman"/>
          <w:color w:val="000000"/>
          <w:lang w:eastAsia="es-CR"/>
        </w:rPr>
      </w:pPr>
      <w:r w:rsidRPr="006D78BB">
        <w:rPr>
          <w:rFonts w:ascii="Arial" w:hAnsi="Arial" w:cs="Arial"/>
          <w:b/>
          <w:sz w:val="20"/>
          <w:szCs w:val="20"/>
        </w:rPr>
        <w:t>Capítulo I.</w:t>
      </w:r>
      <w:r>
        <w:rPr>
          <w:rFonts w:ascii="Arial" w:hAnsi="Arial" w:cs="Arial"/>
          <w:sz w:val="20"/>
          <w:szCs w:val="20"/>
        </w:rPr>
        <w:t xml:space="preserve"> </w:t>
      </w:r>
      <w:r w:rsidRPr="008E429F">
        <w:rPr>
          <w:rFonts w:ascii="Arial" w:hAnsi="Arial" w:cs="Arial"/>
          <w:b/>
          <w:sz w:val="20"/>
          <w:szCs w:val="20"/>
        </w:rPr>
        <w:t>Comprobación del quórum.</w:t>
      </w:r>
      <w:r>
        <w:rPr>
          <w:rFonts w:ascii="Arial" w:hAnsi="Arial" w:cs="Arial"/>
          <w:b/>
          <w:sz w:val="20"/>
          <w:szCs w:val="20"/>
        </w:rPr>
        <w:t xml:space="preserve"> </w:t>
      </w:r>
      <w:r>
        <w:rPr>
          <w:rFonts w:ascii="Arial" w:hAnsi="Arial" w:cs="Arial"/>
          <w:sz w:val="20"/>
          <w:szCs w:val="20"/>
        </w:rPr>
        <w:t>El señor Presidente comprueba el quórum necesario de acuerdo al inciso CUATRO de la Cláusula VIG</w:t>
      </w:r>
      <w:r w:rsidR="00055F28">
        <w:rPr>
          <w:rFonts w:ascii="Arial" w:hAnsi="Arial" w:cs="Arial"/>
          <w:sz w:val="20"/>
          <w:szCs w:val="20"/>
        </w:rPr>
        <w:t xml:space="preserve">ÉSIMA PRIMERA de los Estatutos. </w:t>
      </w:r>
      <w:r w:rsidR="00332FDD">
        <w:rPr>
          <w:rFonts w:ascii="Arial" w:hAnsi="Arial" w:cs="Arial"/>
          <w:sz w:val="20"/>
          <w:szCs w:val="20"/>
        </w:rPr>
        <w:t>Se constata la presencia de los siguientes asociados</w:t>
      </w:r>
      <w:r w:rsidR="008F350F">
        <w:rPr>
          <w:rFonts w:ascii="Arial" w:hAnsi="Arial" w:cs="Arial"/>
          <w:sz w:val="20"/>
          <w:szCs w:val="20"/>
        </w:rPr>
        <w:t xml:space="preserve"> activos</w:t>
      </w:r>
      <w:r w:rsidR="00332FDD">
        <w:rPr>
          <w:rFonts w:ascii="Arial" w:hAnsi="Arial" w:cs="Arial"/>
          <w:sz w:val="20"/>
          <w:szCs w:val="20"/>
        </w:rPr>
        <w:t>:</w:t>
      </w:r>
      <w:r w:rsidR="008F350F">
        <w:rPr>
          <w:rFonts w:ascii="Arial" w:hAnsi="Arial" w:cs="Arial"/>
          <w:sz w:val="20"/>
          <w:szCs w:val="20"/>
        </w:rPr>
        <w:t xml:space="preserve"> </w:t>
      </w:r>
      <w:r w:rsidR="00F043AE">
        <w:rPr>
          <w:rFonts w:ascii="Calibri" w:eastAsia="Times New Roman" w:hAnsi="Calibri" w:cs="Times New Roman"/>
          <w:i/>
          <w:color w:val="000000"/>
          <w:lang w:eastAsia="es-CR"/>
        </w:rPr>
        <w:t xml:space="preserve">Mario Alberto Ruiz </w:t>
      </w:r>
      <w:proofErr w:type="spellStart"/>
      <w:r w:rsidR="00F043AE">
        <w:rPr>
          <w:rFonts w:ascii="Calibri" w:eastAsia="Times New Roman" w:hAnsi="Calibri" w:cs="Times New Roman"/>
          <w:i/>
          <w:color w:val="000000"/>
          <w:lang w:eastAsia="es-CR"/>
        </w:rPr>
        <w:t>Masís</w:t>
      </w:r>
      <w:proofErr w:type="spellEnd"/>
      <w:r w:rsidR="00F043AE">
        <w:rPr>
          <w:rFonts w:ascii="Calibri" w:eastAsia="Times New Roman" w:hAnsi="Calibri" w:cs="Times New Roman"/>
          <w:i/>
          <w:color w:val="000000"/>
          <w:lang w:eastAsia="es-CR"/>
        </w:rPr>
        <w:t xml:space="preserve">, </w:t>
      </w:r>
      <w:proofErr w:type="spellStart"/>
      <w:r w:rsidR="00F043AE">
        <w:rPr>
          <w:rFonts w:ascii="Calibri" w:eastAsia="Times New Roman" w:hAnsi="Calibri" w:cs="Times New Roman"/>
          <w:i/>
          <w:color w:val="000000"/>
          <w:lang w:eastAsia="es-CR"/>
        </w:rPr>
        <w:t>Jonatan</w:t>
      </w:r>
      <w:proofErr w:type="spellEnd"/>
      <w:r w:rsidR="00F043AE">
        <w:rPr>
          <w:rFonts w:ascii="Calibri" w:eastAsia="Times New Roman" w:hAnsi="Calibri" w:cs="Times New Roman"/>
          <w:i/>
          <w:color w:val="000000"/>
          <w:lang w:eastAsia="es-CR"/>
        </w:rPr>
        <w:t xml:space="preserve"> </w:t>
      </w:r>
      <w:proofErr w:type="spellStart"/>
      <w:r w:rsidR="00F043AE">
        <w:rPr>
          <w:rFonts w:ascii="Calibri" w:eastAsia="Times New Roman" w:hAnsi="Calibri" w:cs="Times New Roman"/>
          <w:i/>
          <w:color w:val="000000"/>
          <w:lang w:eastAsia="es-CR"/>
        </w:rPr>
        <w:t>Albuja</w:t>
      </w:r>
      <w:proofErr w:type="spellEnd"/>
      <w:r w:rsidR="00F043AE">
        <w:rPr>
          <w:rFonts w:ascii="Calibri" w:eastAsia="Times New Roman" w:hAnsi="Calibri" w:cs="Times New Roman"/>
          <w:i/>
          <w:color w:val="000000"/>
          <w:lang w:eastAsia="es-CR"/>
        </w:rPr>
        <w:t xml:space="preserve"> Salazar, Edwin Humberto Bonilla </w:t>
      </w:r>
      <w:r w:rsidR="00F043AE">
        <w:rPr>
          <w:rFonts w:ascii="Calibri" w:eastAsia="Times New Roman" w:hAnsi="Calibri" w:cs="Times New Roman"/>
          <w:i/>
          <w:color w:val="000000"/>
          <w:lang w:eastAsia="es-CR"/>
        </w:rPr>
        <w:lastRenderedPageBreak/>
        <w:t xml:space="preserve">Rojas, </w:t>
      </w:r>
      <w:r w:rsidR="008F350F">
        <w:rPr>
          <w:rFonts w:ascii="Calibri" w:eastAsia="Times New Roman" w:hAnsi="Calibri" w:cs="Times New Roman"/>
          <w:i/>
          <w:color w:val="000000"/>
          <w:lang w:eastAsia="es-CR"/>
        </w:rPr>
        <w:t xml:space="preserve">Luis Alberto Arenas Angulo, Mario Alberto Ruiz Salas, Sergio Dávila Chaves, Marisela Marín González, Bernal Antonio Villegas Soto, María Fernanda Sáenz Chaves, Marco Anatoly León Mora, Luis David Zeledón Paniagua, Daniel Andrés </w:t>
      </w:r>
      <w:proofErr w:type="spellStart"/>
      <w:r w:rsidR="008F350F">
        <w:rPr>
          <w:rFonts w:ascii="Calibri" w:eastAsia="Times New Roman" w:hAnsi="Calibri" w:cs="Times New Roman"/>
          <w:i/>
          <w:color w:val="000000"/>
          <w:lang w:eastAsia="es-CR"/>
        </w:rPr>
        <w:t>Blumberg</w:t>
      </w:r>
      <w:proofErr w:type="spellEnd"/>
      <w:r w:rsidR="008F350F">
        <w:rPr>
          <w:rFonts w:ascii="Calibri" w:eastAsia="Times New Roman" w:hAnsi="Calibri" w:cs="Times New Roman"/>
          <w:i/>
          <w:color w:val="000000"/>
          <w:lang w:eastAsia="es-CR"/>
        </w:rPr>
        <w:t xml:space="preserve"> Vargas (asociado pasivo), Iván Julio Moya Fernández, David Salazar Gutiérrez y Luis Carlos Amador Brenes, </w:t>
      </w:r>
      <w:r w:rsidR="00332FDD">
        <w:rPr>
          <w:rFonts w:ascii="Arial" w:hAnsi="Arial" w:cs="Arial"/>
          <w:sz w:val="20"/>
          <w:szCs w:val="20"/>
        </w:rPr>
        <w:t xml:space="preserve"> contabilizándose </w:t>
      </w:r>
      <w:r w:rsidR="008F350F">
        <w:rPr>
          <w:rFonts w:ascii="Arial" w:hAnsi="Arial" w:cs="Arial"/>
          <w:sz w:val="20"/>
          <w:szCs w:val="20"/>
        </w:rPr>
        <w:t>quince</w:t>
      </w:r>
      <w:r w:rsidR="00332FDD">
        <w:rPr>
          <w:rFonts w:ascii="Arial" w:hAnsi="Arial" w:cs="Arial"/>
          <w:sz w:val="20"/>
          <w:szCs w:val="20"/>
        </w:rPr>
        <w:t xml:space="preserve"> asociado</w:t>
      </w:r>
      <w:r w:rsidR="00014193">
        <w:rPr>
          <w:rFonts w:ascii="Arial" w:hAnsi="Arial" w:cs="Arial"/>
          <w:sz w:val="20"/>
          <w:szCs w:val="20"/>
        </w:rPr>
        <w:t>s presentes</w:t>
      </w:r>
      <w:r w:rsidR="008F350F">
        <w:rPr>
          <w:rFonts w:ascii="Arial" w:hAnsi="Arial" w:cs="Arial"/>
          <w:sz w:val="20"/>
          <w:szCs w:val="20"/>
        </w:rPr>
        <w:t>, de los cuales catorce ejercen el voto y uno es pasivo</w:t>
      </w:r>
      <w:r w:rsidR="00332FDD">
        <w:rPr>
          <w:rFonts w:ascii="Arial" w:hAnsi="Arial" w:cs="Arial"/>
          <w:sz w:val="20"/>
          <w:szCs w:val="20"/>
        </w:rPr>
        <w:t xml:space="preserve">. </w:t>
      </w:r>
    </w:p>
    <w:p w:rsidR="006B2FC9" w:rsidRDefault="006B2FC9" w:rsidP="00B56948">
      <w:pPr>
        <w:spacing w:after="0" w:line="360" w:lineRule="auto"/>
        <w:jc w:val="both"/>
        <w:rPr>
          <w:rFonts w:ascii="Arial" w:hAnsi="Arial" w:cs="Arial"/>
          <w:b/>
          <w:sz w:val="20"/>
          <w:szCs w:val="20"/>
        </w:rPr>
      </w:pPr>
    </w:p>
    <w:p w:rsidR="006B2FC9" w:rsidRPr="006A7980" w:rsidRDefault="006B2FC9" w:rsidP="0071318A">
      <w:pPr>
        <w:spacing w:after="0" w:line="360" w:lineRule="auto"/>
        <w:jc w:val="both"/>
        <w:rPr>
          <w:rFonts w:ascii="Arial" w:hAnsi="Arial" w:cs="Arial"/>
          <w:sz w:val="20"/>
          <w:szCs w:val="20"/>
        </w:rPr>
      </w:pPr>
      <w:r w:rsidRPr="006A7980">
        <w:rPr>
          <w:rFonts w:ascii="Arial" w:hAnsi="Arial" w:cs="Arial"/>
          <w:sz w:val="20"/>
          <w:szCs w:val="20"/>
        </w:rPr>
        <w:t xml:space="preserve">De seguido solicita a la Asamblea General la autorización para que se permita la presencia durante la sesión del señor Auditor Externo, Lic. Rafael A. Rojas B. y del personal de apoyo. </w:t>
      </w:r>
    </w:p>
    <w:p w:rsidR="006A7980" w:rsidRDefault="006A7980" w:rsidP="0071318A">
      <w:pPr>
        <w:suppressAutoHyphens/>
        <w:spacing w:after="0" w:line="360" w:lineRule="auto"/>
        <w:jc w:val="both"/>
        <w:rPr>
          <w:rFonts w:ascii="Arial" w:hAnsi="Arial" w:cs="Arial"/>
          <w:sz w:val="20"/>
          <w:szCs w:val="20"/>
          <w:lang w:val="es-MX"/>
        </w:rPr>
      </w:pPr>
      <w:r>
        <w:rPr>
          <w:rFonts w:ascii="Arial" w:hAnsi="Arial" w:cs="Arial"/>
          <w:sz w:val="20"/>
          <w:szCs w:val="20"/>
          <w:lang w:val="es-MX"/>
        </w:rPr>
        <w:t xml:space="preserve">El señor Presidente somete a votación la propuesta y es aprobada con </w:t>
      </w:r>
      <w:r w:rsidR="008F350F">
        <w:rPr>
          <w:rFonts w:ascii="Arial" w:hAnsi="Arial" w:cs="Arial"/>
          <w:sz w:val="20"/>
          <w:szCs w:val="20"/>
          <w:lang w:val="es-MX"/>
        </w:rPr>
        <w:t>catorce votos a favor de los asociados presentes con derecho a voto.</w:t>
      </w:r>
    </w:p>
    <w:p w:rsidR="006A7980" w:rsidRDefault="006A7980" w:rsidP="00B56948">
      <w:pPr>
        <w:spacing w:after="0" w:line="360" w:lineRule="auto"/>
        <w:jc w:val="both"/>
        <w:rPr>
          <w:rFonts w:ascii="Arial" w:hAnsi="Arial" w:cs="Arial"/>
          <w:b/>
          <w:sz w:val="20"/>
          <w:szCs w:val="20"/>
        </w:rPr>
      </w:pPr>
    </w:p>
    <w:p w:rsidR="008E429F" w:rsidRDefault="008E429F" w:rsidP="00B56948">
      <w:pPr>
        <w:spacing w:after="0" w:line="360" w:lineRule="auto"/>
        <w:jc w:val="both"/>
        <w:rPr>
          <w:rFonts w:ascii="Arial" w:hAnsi="Arial" w:cs="Arial"/>
          <w:color w:val="000000"/>
          <w:sz w:val="20"/>
          <w:szCs w:val="20"/>
        </w:rPr>
      </w:pPr>
      <w:r w:rsidRPr="006D78BB">
        <w:rPr>
          <w:rFonts w:ascii="Arial" w:hAnsi="Arial" w:cs="Arial"/>
          <w:b/>
          <w:sz w:val="20"/>
          <w:szCs w:val="20"/>
        </w:rPr>
        <w:t>Capítulo II.</w:t>
      </w:r>
      <w:r>
        <w:rPr>
          <w:rFonts w:ascii="Arial" w:hAnsi="Arial" w:cs="Arial"/>
          <w:sz w:val="20"/>
          <w:szCs w:val="20"/>
        </w:rPr>
        <w:t xml:space="preserve"> </w:t>
      </w:r>
      <w:r w:rsidR="00887BAE">
        <w:rPr>
          <w:rFonts w:ascii="Arial" w:hAnsi="Arial" w:cs="Arial"/>
          <w:b/>
          <w:sz w:val="20"/>
          <w:szCs w:val="20"/>
          <w:lang w:val="es-MX"/>
        </w:rPr>
        <w:t>Rendición general de labores</w:t>
      </w:r>
      <w:r w:rsidR="00014193" w:rsidRPr="00014193">
        <w:rPr>
          <w:rFonts w:ascii="Arial" w:hAnsi="Arial" w:cs="Arial"/>
          <w:b/>
          <w:sz w:val="20"/>
          <w:szCs w:val="20"/>
          <w:lang w:val="es-MX"/>
        </w:rPr>
        <w:t xml:space="preserve">. </w:t>
      </w:r>
      <w:r w:rsidR="007F3F66" w:rsidRPr="007F3F66">
        <w:rPr>
          <w:rFonts w:ascii="Arial" w:hAnsi="Arial" w:cs="Arial"/>
          <w:color w:val="000000"/>
          <w:sz w:val="20"/>
          <w:szCs w:val="20"/>
        </w:rPr>
        <w:t>E</w:t>
      </w:r>
      <w:r w:rsidR="007F3F66">
        <w:rPr>
          <w:rFonts w:ascii="Arial" w:hAnsi="Arial" w:cs="Arial"/>
          <w:color w:val="000000"/>
          <w:sz w:val="20"/>
          <w:szCs w:val="20"/>
        </w:rPr>
        <w:t xml:space="preserve">l Presidente </w:t>
      </w:r>
      <w:r w:rsidR="00133B32">
        <w:rPr>
          <w:rFonts w:ascii="Arial" w:hAnsi="Arial" w:cs="Arial"/>
          <w:color w:val="000000"/>
          <w:sz w:val="20"/>
          <w:szCs w:val="20"/>
        </w:rPr>
        <w:t xml:space="preserve">procede a presentar ante la Asamblea General </w:t>
      </w:r>
      <w:r w:rsidR="00887BAE">
        <w:rPr>
          <w:rFonts w:ascii="Arial" w:hAnsi="Arial" w:cs="Arial"/>
          <w:color w:val="000000"/>
          <w:sz w:val="20"/>
          <w:szCs w:val="20"/>
        </w:rPr>
        <w:t>el informe general de labores a la fecha</w:t>
      </w:r>
      <w:r w:rsidR="00133B32">
        <w:rPr>
          <w:rFonts w:ascii="Arial" w:hAnsi="Arial" w:cs="Arial"/>
          <w:color w:val="000000"/>
          <w:sz w:val="20"/>
          <w:szCs w:val="20"/>
        </w:rPr>
        <w:t xml:space="preserve"> según los Estatutos:</w:t>
      </w:r>
    </w:p>
    <w:p w:rsidR="00600E95" w:rsidRPr="007F2FF3" w:rsidRDefault="00600E95" w:rsidP="00600E95">
      <w:pPr>
        <w:spacing w:line="360" w:lineRule="auto"/>
        <w:jc w:val="both"/>
        <w:rPr>
          <w:rFonts w:ascii="Arial" w:hAnsi="Arial" w:cs="Arial"/>
          <w:sz w:val="20"/>
          <w:szCs w:val="20"/>
        </w:rPr>
      </w:pPr>
      <w:r w:rsidRPr="007F2FF3">
        <w:rPr>
          <w:rFonts w:ascii="Arial" w:hAnsi="Arial" w:cs="Arial"/>
          <w:sz w:val="20"/>
          <w:szCs w:val="20"/>
        </w:rPr>
        <w:t>Realmente tenemos 4 puntos, vamos al segundo que es rendición general de labores, el cual vendría a ser un informe de Presidencia, pero, definitivamente, yo diría que es un informe del trabajo que ha hecho la Junta Directiva en pleno, la cual es bastante activa y que siempre está trabajando fuera de lo que son las reuniones de Junta Directiva que son las obligatorias porque ha habido mucha cosa que atender y también porque de alguna manera hay ganas de trabajar porque hay respuestas, estímulos que nos han hecho pensar que vale la pena seguir metiéndole candela a la cosa todos juntos como un equipo.</w:t>
      </w:r>
    </w:p>
    <w:p w:rsidR="00600E95" w:rsidRPr="007F2FF3" w:rsidRDefault="00600E95" w:rsidP="00600E95">
      <w:pPr>
        <w:spacing w:line="360" w:lineRule="auto"/>
        <w:jc w:val="both"/>
        <w:rPr>
          <w:rFonts w:ascii="Arial" w:hAnsi="Arial" w:cs="Arial"/>
          <w:sz w:val="20"/>
          <w:szCs w:val="20"/>
        </w:rPr>
      </w:pPr>
      <w:r w:rsidRPr="007F2FF3">
        <w:rPr>
          <w:rFonts w:ascii="Arial" w:hAnsi="Arial" w:cs="Arial"/>
          <w:sz w:val="20"/>
          <w:szCs w:val="20"/>
        </w:rPr>
        <w:t xml:space="preserve">Este período viene de noviembre del año pasado a abril.  Uno de los primeros puntos que tiene que saber la Asamblea es que en este momento ya debidamente inscritos tenemos 136 asociados.  Este es un punto importantísimo porque para nosotros todo lo que ha venido a ser el trabajo y la planificación de estos meses ha sido para ver cómo podemos seguir incrementando más la participación de todos los músicos y su involucramiento y su inscripción a la UTM.  </w:t>
      </w:r>
    </w:p>
    <w:p w:rsidR="00600E95" w:rsidRPr="007F2FF3" w:rsidRDefault="00600E95" w:rsidP="00600E95">
      <w:pPr>
        <w:spacing w:line="360" w:lineRule="auto"/>
        <w:jc w:val="both"/>
        <w:rPr>
          <w:rFonts w:ascii="Arial" w:hAnsi="Arial" w:cs="Arial"/>
          <w:sz w:val="20"/>
          <w:szCs w:val="20"/>
        </w:rPr>
      </w:pPr>
      <w:r w:rsidRPr="007F2FF3">
        <w:rPr>
          <w:rFonts w:ascii="Arial" w:hAnsi="Arial" w:cs="Arial"/>
          <w:sz w:val="20"/>
          <w:szCs w:val="20"/>
        </w:rPr>
        <w:t>En este período se ratificó como Director Administrativo al Sr. Mario Ruíz.  Ya está totalmente ratificado e integrado a la planilla.</w:t>
      </w:r>
    </w:p>
    <w:p w:rsidR="00600E95" w:rsidRPr="007F2FF3" w:rsidRDefault="00600E95" w:rsidP="00600E95">
      <w:pPr>
        <w:spacing w:line="360" w:lineRule="auto"/>
        <w:jc w:val="both"/>
        <w:rPr>
          <w:rFonts w:ascii="Arial" w:hAnsi="Arial" w:cs="Arial"/>
          <w:sz w:val="20"/>
          <w:szCs w:val="20"/>
        </w:rPr>
      </w:pPr>
      <w:r w:rsidRPr="007F2FF3">
        <w:rPr>
          <w:rFonts w:ascii="Arial" w:hAnsi="Arial" w:cs="Arial"/>
          <w:sz w:val="20"/>
          <w:szCs w:val="20"/>
        </w:rPr>
        <w:t xml:space="preserve">Luego, otra de las ratificaciones que se hizo fue la del Sr. Esteban Monge en la Secretaría de Organización Técnica.  Esteban tiene un papel muy importante como enlace con otros actores que tienen que ver con nuestro quehacer, sean políticos, opinión pública, y su trabajo ha sido muy importante y teníamos la necesidad de ratificar también este puesto para poder arrancar con el trabajo y con los proyectos.  </w:t>
      </w:r>
    </w:p>
    <w:p w:rsidR="00600E95" w:rsidRPr="007F2FF3" w:rsidRDefault="00600E95" w:rsidP="00600E95">
      <w:pPr>
        <w:spacing w:line="360" w:lineRule="auto"/>
        <w:jc w:val="both"/>
        <w:rPr>
          <w:rFonts w:ascii="Arial" w:hAnsi="Arial" w:cs="Arial"/>
          <w:sz w:val="20"/>
          <w:szCs w:val="20"/>
        </w:rPr>
      </w:pPr>
      <w:r w:rsidRPr="007F2FF3">
        <w:rPr>
          <w:rFonts w:ascii="Arial" w:hAnsi="Arial" w:cs="Arial"/>
          <w:sz w:val="20"/>
          <w:szCs w:val="20"/>
        </w:rPr>
        <w:t xml:space="preserve">Luego, una de las cosas que posiblemente han sido de más dolor de cabeza es ver cómo hacemos para estar más legitimados por la participación de los músicos.  Somos apenas una muestra muy pequeña, y dentro de toda este reto que ha sido entender cómo funciona este ecosistema que es el de la música, de los músicos, que tenemos  que lidiar con asuntos de la idiosincrasia, con la forma en que trabajamos y nos relacionamos colectivamente, y dada la necesidad real de que la UTM esté debidamente representada por la mayor cantidad de músicos posibles, nos dimos a la tarea de buscar ayuda para ver cuál es el camino correcto para llegarle a la mayor cantidad de gente posible para agremiarla como uno de los objetivos más importantes.  No es lo </w:t>
      </w:r>
      <w:r w:rsidRPr="007F2FF3">
        <w:rPr>
          <w:rFonts w:ascii="Arial" w:hAnsi="Arial" w:cs="Arial"/>
          <w:sz w:val="20"/>
          <w:szCs w:val="20"/>
        </w:rPr>
        <w:lastRenderedPageBreak/>
        <w:t xml:space="preserve">mismo tener 136 afiliados que tener la de 500 o 1000.  Eso en instancias como la Asamblea Legislativa podría significar una diferencia importante para encontrar aliados. </w:t>
      </w:r>
    </w:p>
    <w:p w:rsidR="00600E95" w:rsidRPr="007F2FF3" w:rsidRDefault="00600E95" w:rsidP="00600E95">
      <w:pPr>
        <w:spacing w:line="360" w:lineRule="auto"/>
        <w:jc w:val="both"/>
        <w:rPr>
          <w:rFonts w:ascii="Arial" w:hAnsi="Arial" w:cs="Arial"/>
          <w:sz w:val="20"/>
          <w:szCs w:val="20"/>
        </w:rPr>
      </w:pPr>
      <w:r w:rsidRPr="007F2FF3">
        <w:rPr>
          <w:rFonts w:ascii="Arial" w:hAnsi="Arial" w:cs="Arial"/>
          <w:sz w:val="20"/>
          <w:szCs w:val="20"/>
        </w:rPr>
        <w:t>Entonces, el punto es agremiar, y para agremiar era importante saber cómo funciona el ecosistema, el sector y los subsectores y todos los que estamos involucrados en esto y, entonces, para evitar movimientos de antojo que sean ocurrencias llegamos al convencimiento de que teníamos que contratar a una compañía experta en comunicación, y para ello, después de varios oferentes, llegamos a la conclusión de que Voces Nuestras, organización que se dedica a hacer estrategias de comunicación, con la que  tuvimos un acercamiento inicial, les planteamos nuestras necesidades  y llegamos a puntos claros.   Básicamente, lo que queríamos con esta estrategia de comunicación es una mayor agremiación y un posicionamiento entre los músicos, afines, políticos y opinión pública, posicionar nuestras ideas, necesidades y el plan que tenemos hacia adelante.</w:t>
      </w:r>
    </w:p>
    <w:p w:rsidR="00600E95" w:rsidRPr="007F2FF3" w:rsidRDefault="00600E95" w:rsidP="00600E95">
      <w:pPr>
        <w:spacing w:line="360" w:lineRule="auto"/>
        <w:jc w:val="both"/>
        <w:rPr>
          <w:rFonts w:ascii="Arial" w:hAnsi="Arial" w:cs="Arial"/>
          <w:sz w:val="20"/>
          <w:szCs w:val="20"/>
        </w:rPr>
      </w:pPr>
      <w:r w:rsidRPr="007F2FF3">
        <w:rPr>
          <w:rFonts w:ascii="Arial" w:hAnsi="Arial" w:cs="Arial"/>
          <w:sz w:val="20"/>
          <w:szCs w:val="20"/>
        </w:rPr>
        <w:t>La Junta Directiva participó en el levantamiento de una base de datos con Voces Nuestras para entender cómo es que es el esquema, cómo entrarle a este sector.  Un trabajo que se hizo conjuntamente con una comisión adjunta de asociados, una comisión que nos ayudó muchísimo a por entender más, porque ampliaba nuestro conocimiento, porque había gente representando a distintos géneros y que pudimos de alguna manera sumar toda la información para empezar a ver a dónde estábamos parados.</w:t>
      </w:r>
    </w:p>
    <w:p w:rsidR="00600E95" w:rsidRPr="007F2FF3" w:rsidRDefault="00600E95" w:rsidP="00600E95">
      <w:pPr>
        <w:spacing w:line="360" w:lineRule="auto"/>
        <w:jc w:val="both"/>
        <w:rPr>
          <w:rFonts w:ascii="Arial" w:hAnsi="Arial" w:cs="Arial"/>
          <w:sz w:val="20"/>
          <w:szCs w:val="20"/>
        </w:rPr>
      </w:pPr>
      <w:r w:rsidRPr="007F2FF3">
        <w:rPr>
          <w:rFonts w:ascii="Arial" w:hAnsi="Arial" w:cs="Arial"/>
          <w:sz w:val="20"/>
          <w:szCs w:val="20"/>
        </w:rPr>
        <w:t>En esta reunión con la comisión ampliada se habló del proyecto de convocar a gente, a músicos afiliados y no afiliados para explicarles cuáles son los proyectos, las inquietudes y las proyecciones que estamos haciendo y que, a la vez se enamoraran del proyecto para que se conviertan en voceros.   Sabemos que hay gente que tiene un liderazgo en su género, que es escuchada porque con su trabajo día a día se han posicionado como gente que trabaja específicamente en la músicas y que pide a gritos que pueda haber cambios para poder tener un ordenamiento más claro y nos ayude a trabajar y poder plantear proyectos grandes para nuestro sector.</w:t>
      </w:r>
    </w:p>
    <w:p w:rsidR="00600E95" w:rsidRPr="007F2FF3" w:rsidRDefault="00600E95" w:rsidP="00600E95">
      <w:pPr>
        <w:spacing w:line="360" w:lineRule="auto"/>
        <w:jc w:val="both"/>
        <w:rPr>
          <w:rFonts w:ascii="Arial" w:hAnsi="Arial" w:cs="Arial"/>
          <w:sz w:val="20"/>
          <w:szCs w:val="20"/>
        </w:rPr>
      </w:pPr>
      <w:r w:rsidRPr="007F2FF3">
        <w:rPr>
          <w:rFonts w:ascii="Arial" w:hAnsi="Arial" w:cs="Arial"/>
          <w:sz w:val="20"/>
          <w:szCs w:val="20"/>
        </w:rPr>
        <w:t>De estas reuniones que tuvimos con esta comisión y con Voces Nuestras, llegamos a la conclusión de que una herramienta vital iba a ser un cuestionario diseñado técnicamente que nos permitiera conocer fortalezas, necesidades y debilidades que tiene el sector para poder representarlo.  Este cuestionario se le presentó a un primer grupo de músicos que no eran asociados, tratando de abrir a todos los géneros y subsectores.  Una primera convocatoria fue el 30 de marzo.  Les aplicamos la herramienta.  Se van a hacer nuevas convocatorias.  Vamos a tener reuniones periódicas para aplicar esta herramientas y para conocernos y platicar más en este tipo de encuentros.</w:t>
      </w:r>
    </w:p>
    <w:p w:rsidR="00600E95" w:rsidRPr="007F2FF3" w:rsidRDefault="00600E95" w:rsidP="00600E95">
      <w:pPr>
        <w:spacing w:line="360" w:lineRule="auto"/>
        <w:jc w:val="both"/>
        <w:rPr>
          <w:rFonts w:ascii="Arial" w:hAnsi="Arial" w:cs="Arial"/>
          <w:sz w:val="20"/>
          <w:szCs w:val="20"/>
        </w:rPr>
      </w:pPr>
      <w:r w:rsidRPr="007F2FF3">
        <w:rPr>
          <w:rFonts w:ascii="Arial" w:hAnsi="Arial" w:cs="Arial"/>
          <w:sz w:val="20"/>
          <w:szCs w:val="20"/>
        </w:rPr>
        <w:t xml:space="preserve">Esta encuesta también va a estar en línea.  Es importante porque es para hacer el diagnóstico real de qué es lo que está pasando.  Esta herramienta nos va a ayudar mucho a conocer al sector.  </w:t>
      </w:r>
    </w:p>
    <w:p w:rsidR="00600E95" w:rsidRPr="007F2FF3" w:rsidRDefault="00600E95" w:rsidP="00600E95">
      <w:pPr>
        <w:spacing w:line="360" w:lineRule="auto"/>
        <w:jc w:val="both"/>
        <w:rPr>
          <w:rFonts w:ascii="Arial" w:hAnsi="Arial" w:cs="Arial"/>
          <w:sz w:val="20"/>
          <w:szCs w:val="20"/>
        </w:rPr>
      </w:pPr>
      <w:r w:rsidRPr="007F2FF3">
        <w:rPr>
          <w:rFonts w:ascii="Arial" w:hAnsi="Arial" w:cs="Arial"/>
          <w:sz w:val="20"/>
          <w:szCs w:val="20"/>
        </w:rPr>
        <w:t>Parte de esta estrategia, creemos que es importante contar con vocerías que, en este arranque</w:t>
      </w:r>
      <w:proofErr w:type="gramStart"/>
      <w:r w:rsidRPr="007F2FF3">
        <w:rPr>
          <w:rFonts w:ascii="Arial" w:hAnsi="Arial" w:cs="Arial"/>
          <w:sz w:val="20"/>
          <w:szCs w:val="20"/>
        </w:rPr>
        <w:t>,  van</w:t>
      </w:r>
      <w:proofErr w:type="gramEnd"/>
      <w:r w:rsidRPr="007F2FF3">
        <w:rPr>
          <w:rFonts w:ascii="Arial" w:hAnsi="Arial" w:cs="Arial"/>
          <w:sz w:val="20"/>
          <w:szCs w:val="20"/>
        </w:rPr>
        <w:t xml:space="preserve"> a ser 6 personas de distintos géneros, todos trabajadores de la música que van a hacer pequeños cortos de 30 segundos para difundir nuestro mensaje.  Para esto se contrató a la compañía “Tambito Films” de Manolo Umaña, quien ha trabajado con el sector.</w:t>
      </w:r>
    </w:p>
    <w:p w:rsidR="00600E95" w:rsidRPr="007F2FF3" w:rsidRDefault="00600E95" w:rsidP="00600E95">
      <w:pPr>
        <w:spacing w:line="360" w:lineRule="auto"/>
        <w:jc w:val="both"/>
        <w:rPr>
          <w:rFonts w:ascii="Arial" w:hAnsi="Arial" w:cs="Arial"/>
          <w:sz w:val="20"/>
          <w:szCs w:val="20"/>
        </w:rPr>
      </w:pPr>
    </w:p>
    <w:p w:rsidR="00600E95" w:rsidRPr="007F2FF3" w:rsidRDefault="00600E95" w:rsidP="00600E95">
      <w:pPr>
        <w:spacing w:line="360" w:lineRule="auto"/>
        <w:jc w:val="both"/>
        <w:rPr>
          <w:rFonts w:ascii="Arial" w:hAnsi="Arial" w:cs="Arial"/>
          <w:sz w:val="20"/>
          <w:szCs w:val="20"/>
        </w:rPr>
      </w:pPr>
      <w:r w:rsidRPr="007F2FF3">
        <w:rPr>
          <w:rFonts w:ascii="Arial" w:hAnsi="Arial" w:cs="Arial"/>
          <w:sz w:val="20"/>
          <w:szCs w:val="20"/>
        </w:rPr>
        <w:lastRenderedPageBreak/>
        <w:t>La idea de esto es que tengamos muchos voceros, pero ahora tenemos que limitarnos al presupuesto que tenemos.  Eso a nivel de estrategia de comunicación, la cual se sigue trabajando.  El primer lapso de trabajo será hasta noviembre.  Necesitamos involucrar a más gente.</w:t>
      </w:r>
    </w:p>
    <w:p w:rsidR="00600E95" w:rsidRPr="007F2FF3" w:rsidRDefault="00600E95" w:rsidP="00600E95">
      <w:pPr>
        <w:spacing w:line="360" w:lineRule="auto"/>
        <w:jc w:val="both"/>
        <w:rPr>
          <w:rFonts w:ascii="Arial" w:hAnsi="Arial" w:cs="Arial"/>
          <w:sz w:val="20"/>
          <w:szCs w:val="20"/>
        </w:rPr>
      </w:pPr>
      <w:r w:rsidRPr="007F2FF3">
        <w:rPr>
          <w:rFonts w:ascii="Arial" w:hAnsi="Arial" w:cs="Arial"/>
          <w:sz w:val="20"/>
          <w:szCs w:val="20"/>
        </w:rPr>
        <w:t xml:space="preserve">En cuanto a la relación con ACAM y AIE, la misma es muy cercana y nos hemos dado cuenta que hay algunos temas que son agenda común, por lo que hemos empezado a trabajar conjuntamente. </w:t>
      </w:r>
    </w:p>
    <w:p w:rsidR="00600E95" w:rsidRPr="007F2FF3" w:rsidRDefault="00600E95" w:rsidP="00600E95">
      <w:pPr>
        <w:spacing w:line="360" w:lineRule="auto"/>
        <w:jc w:val="both"/>
        <w:rPr>
          <w:rFonts w:ascii="Arial" w:hAnsi="Arial" w:cs="Arial"/>
          <w:sz w:val="20"/>
          <w:szCs w:val="20"/>
        </w:rPr>
      </w:pPr>
      <w:r w:rsidRPr="007F2FF3">
        <w:rPr>
          <w:rFonts w:ascii="Arial" w:hAnsi="Arial" w:cs="Arial"/>
          <w:sz w:val="20"/>
          <w:szCs w:val="20"/>
        </w:rPr>
        <w:t>Se hizo un conversatorio con el diputado Henry Mora, el cual tuvo como tema la reforma fiscal, el cual es importante y debemos estar vigilantes sobre la manera en que podría afectarnos para tener incidencia.  Este conversatorio fue con invitación abierta.</w:t>
      </w:r>
    </w:p>
    <w:p w:rsidR="00600E95" w:rsidRPr="007F2FF3" w:rsidRDefault="00600E95" w:rsidP="00600E95">
      <w:pPr>
        <w:spacing w:line="360" w:lineRule="auto"/>
        <w:jc w:val="both"/>
        <w:rPr>
          <w:rFonts w:ascii="Arial" w:hAnsi="Arial" w:cs="Arial"/>
          <w:sz w:val="20"/>
          <w:szCs w:val="20"/>
        </w:rPr>
      </w:pPr>
      <w:r w:rsidRPr="007F2FF3">
        <w:rPr>
          <w:rFonts w:ascii="Arial" w:hAnsi="Arial" w:cs="Arial"/>
          <w:sz w:val="20"/>
          <w:szCs w:val="20"/>
        </w:rPr>
        <w:t>Con el diputado Francisco Camacho hubo una reunión, pues está impulsando un proyecto de ley para el sector cultura, el cual lo va a compartir una vez que esté redactado en su primera versión para empezar a hacer las anotaciones que haya que hacerle por parte de nuestro sector.  Lo importante es que se están haciendo este tipo de conexiones y alianzas para poder ir buscando músculo.</w:t>
      </w:r>
    </w:p>
    <w:p w:rsidR="00600E95" w:rsidRPr="007F2FF3" w:rsidRDefault="00600E95" w:rsidP="00600E95">
      <w:pPr>
        <w:spacing w:line="360" w:lineRule="auto"/>
        <w:jc w:val="both"/>
        <w:rPr>
          <w:rFonts w:ascii="Arial" w:hAnsi="Arial" w:cs="Arial"/>
          <w:sz w:val="20"/>
          <w:szCs w:val="20"/>
        </w:rPr>
      </w:pPr>
      <w:r w:rsidRPr="007F2FF3">
        <w:rPr>
          <w:rFonts w:ascii="Arial" w:hAnsi="Arial" w:cs="Arial"/>
          <w:sz w:val="20"/>
          <w:szCs w:val="20"/>
        </w:rPr>
        <w:t xml:space="preserve">Cosas como el </w:t>
      </w:r>
      <w:proofErr w:type="spellStart"/>
      <w:r w:rsidRPr="007F2FF3">
        <w:rPr>
          <w:rFonts w:ascii="Arial" w:hAnsi="Arial" w:cs="Arial"/>
          <w:sz w:val="20"/>
          <w:szCs w:val="20"/>
        </w:rPr>
        <w:t>brochure</w:t>
      </w:r>
      <w:proofErr w:type="spellEnd"/>
      <w:r w:rsidRPr="007F2FF3">
        <w:rPr>
          <w:rFonts w:ascii="Arial" w:hAnsi="Arial" w:cs="Arial"/>
          <w:sz w:val="20"/>
          <w:szCs w:val="20"/>
        </w:rPr>
        <w:t xml:space="preserve"> informativo, evidencian que el tema comunicación, información, puede ser un telón de Aquiles o una fortaleza.  Debemos tener sumo cuidado en la forma en que se comunica, qué se comunica para llegar de la forma correcta.</w:t>
      </w:r>
    </w:p>
    <w:p w:rsidR="00600E95" w:rsidRPr="007F2FF3" w:rsidRDefault="00600E95" w:rsidP="00600E95">
      <w:pPr>
        <w:spacing w:line="360" w:lineRule="auto"/>
        <w:jc w:val="both"/>
        <w:rPr>
          <w:rFonts w:ascii="Arial" w:hAnsi="Arial" w:cs="Arial"/>
          <w:sz w:val="20"/>
          <w:szCs w:val="20"/>
        </w:rPr>
      </w:pPr>
      <w:r w:rsidRPr="007F2FF3">
        <w:rPr>
          <w:rFonts w:ascii="Arial" w:hAnsi="Arial" w:cs="Arial"/>
          <w:sz w:val="20"/>
          <w:szCs w:val="20"/>
        </w:rPr>
        <w:t>Se hizo un comunicado como sindicato para el 1ro de mayo.</w:t>
      </w:r>
    </w:p>
    <w:p w:rsidR="00600E95" w:rsidRDefault="00600E95" w:rsidP="00600E95">
      <w:pPr>
        <w:spacing w:line="360" w:lineRule="auto"/>
        <w:jc w:val="both"/>
        <w:rPr>
          <w:rFonts w:ascii="Arial" w:hAnsi="Arial" w:cs="Arial"/>
          <w:sz w:val="20"/>
          <w:szCs w:val="20"/>
        </w:rPr>
      </w:pPr>
      <w:r w:rsidRPr="007F2FF3">
        <w:rPr>
          <w:rFonts w:ascii="Arial" w:hAnsi="Arial" w:cs="Arial"/>
          <w:sz w:val="20"/>
          <w:szCs w:val="20"/>
        </w:rPr>
        <w:t>Básicamente se ha estado trabajando en esto durante estos 6 meses y se sigue trabajando en lo que es la estrategia de comunicación, donde hay reuniones constantes, y ya el próximo 31 se hará la primera filmación. Tenemos que ir evaluando el efecto que estemos consiguiendo en la gente cuando se distribuya en redes sociales y le digamos a la gente qué es la UTM, para qué es la UTM y que eso haga que contemos con más gente agremiada a esto.  A grandes rasgos estos es lo que hemos ido perfilando en estos 6 meses.  Este trabajo es constante a nivel de Dirección General, es un trabajo diario para que estos elementos se vayan concretando.</w:t>
      </w:r>
    </w:p>
    <w:p w:rsidR="00600E95" w:rsidRPr="007F2FF3" w:rsidRDefault="00600E95" w:rsidP="00600E95">
      <w:pPr>
        <w:spacing w:line="360" w:lineRule="auto"/>
        <w:jc w:val="both"/>
        <w:rPr>
          <w:rFonts w:ascii="Arial" w:hAnsi="Arial" w:cs="Arial"/>
          <w:sz w:val="20"/>
          <w:szCs w:val="20"/>
        </w:rPr>
      </w:pPr>
      <w:r>
        <w:rPr>
          <w:rFonts w:ascii="Arial" w:hAnsi="Arial" w:cs="Arial"/>
          <w:sz w:val="20"/>
          <w:szCs w:val="20"/>
        </w:rPr>
        <w:t>A continuación se presentan las siguientes intervenciones finalizado el informe de labores:</w:t>
      </w:r>
    </w:p>
    <w:p w:rsidR="00600E95" w:rsidRDefault="00600E95" w:rsidP="00600E95">
      <w:pPr>
        <w:spacing w:line="360" w:lineRule="auto"/>
        <w:jc w:val="both"/>
        <w:rPr>
          <w:rFonts w:ascii="Arial" w:hAnsi="Arial" w:cs="Arial"/>
          <w:sz w:val="20"/>
          <w:szCs w:val="20"/>
        </w:rPr>
      </w:pPr>
      <w:r w:rsidRPr="00600E95">
        <w:rPr>
          <w:rFonts w:ascii="Arial" w:hAnsi="Arial" w:cs="Arial"/>
          <w:sz w:val="20"/>
          <w:szCs w:val="20"/>
          <w:u w:val="single"/>
        </w:rPr>
        <w:t xml:space="preserve">Asociado Daniel </w:t>
      </w:r>
      <w:proofErr w:type="spellStart"/>
      <w:r w:rsidRPr="00600E95">
        <w:rPr>
          <w:rFonts w:ascii="Arial" w:hAnsi="Arial" w:cs="Arial"/>
          <w:sz w:val="20"/>
          <w:szCs w:val="20"/>
          <w:u w:val="single"/>
        </w:rPr>
        <w:t>Blumberg</w:t>
      </w:r>
      <w:proofErr w:type="spellEnd"/>
      <w:r w:rsidRPr="00600E95">
        <w:rPr>
          <w:rFonts w:ascii="Arial" w:hAnsi="Arial" w:cs="Arial"/>
          <w:sz w:val="20"/>
          <w:szCs w:val="20"/>
          <w:u w:val="single"/>
        </w:rPr>
        <w:t>:</w:t>
      </w:r>
      <w:r w:rsidRPr="007F2FF3">
        <w:rPr>
          <w:rFonts w:ascii="Arial" w:hAnsi="Arial" w:cs="Arial"/>
          <w:sz w:val="20"/>
          <w:szCs w:val="20"/>
        </w:rPr>
        <w:t xml:space="preserve"> indica que tiene una licenciatura en comunicación, y pregunta si conocemos el modelo de las agencias de viajes donde la gente ahorra para poder tener un premio.  Ese pareciera ser el modelo de negocios de UTM, en el sentido de que lo que se busca es tener más asociados para poder generar beneficios.  Indica que hay otros modelos de negocios más exitosos como el de Brasil en el que los artistas tomaron el Ministerio de Cultura, donde los impuestos se invierten y a usted le devuelven los impuestos.  Obviamente que se requiere hacer cambios.  Hace referencia a las Declaraciones de Interés Cultural por parte del Ministerio de Cultura, donde se pueden declarar ciertos eventos.  Qué significa esto, que cuando se da esa declaratoria se eliminan los impuestos y las trabas.  La UTM podría tomar posesión de eso y poner ciertas condiciones a los productores, cobrar un porcentaje, que ese sea un ingreso para la UTM.  Para mí es importante ese modelo de negocios.</w:t>
      </w:r>
    </w:p>
    <w:p w:rsidR="00600E95" w:rsidRPr="007F2FF3" w:rsidRDefault="00600E95" w:rsidP="00600E95">
      <w:pPr>
        <w:spacing w:line="360" w:lineRule="auto"/>
        <w:jc w:val="both"/>
        <w:rPr>
          <w:rFonts w:ascii="Arial" w:hAnsi="Arial" w:cs="Arial"/>
          <w:sz w:val="20"/>
          <w:szCs w:val="20"/>
        </w:rPr>
      </w:pPr>
      <w:r w:rsidRPr="00600E95">
        <w:rPr>
          <w:rFonts w:ascii="Arial" w:hAnsi="Arial" w:cs="Arial"/>
          <w:sz w:val="20"/>
          <w:szCs w:val="20"/>
          <w:u w:val="single"/>
        </w:rPr>
        <w:lastRenderedPageBreak/>
        <w:t xml:space="preserve">El Presidente </w:t>
      </w:r>
      <w:r w:rsidRPr="00600E95">
        <w:rPr>
          <w:rFonts w:ascii="Arial" w:hAnsi="Arial" w:cs="Arial"/>
          <w:sz w:val="20"/>
          <w:szCs w:val="20"/>
          <w:u w:val="single"/>
        </w:rPr>
        <w:t>Bernal Villegas</w:t>
      </w:r>
      <w:r w:rsidRPr="007F2FF3">
        <w:rPr>
          <w:rFonts w:ascii="Arial" w:hAnsi="Arial" w:cs="Arial"/>
          <w:sz w:val="20"/>
          <w:szCs w:val="20"/>
        </w:rPr>
        <w:t xml:space="preserve"> indica que sería importante que completaran la herramienta de caracterización para que hagan este tipo de aportes.</w:t>
      </w:r>
    </w:p>
    <w:p w:rsidR="00600E95" w:rsidRPr="007F2FF3" w:rsidRDefault="00600E95" w:rsidP="00600E95">
      <w:pPr>
        <w:spacing w:line="360" w:lineRule="auto"/>
        <w:jc w:val="both"/>
        <w:rPr>
          <w:rFonts w:ascii="Arial" w:hAnsi="Arial" w:cs="Arial"/>
          <w:sz w:val="20"/>
          <w:szCs w:val="20"/>
        </w:rPr>
      </w:pPr>
      <w:r w:rsidRPr="00600E95">
        <w:rPr>
          <w:rFonts w:ascii="Arial" w:hAnsi="Arial" w:cs="Arial"/>
          <w:sz w:val="20"/>
          <w:szCs w:val="20"/>
          <w:u w:val="single"/>
        </w:rPr>
        <w:t xml:space="preserve">El Tesorero </w:t>
      </w:r>
      <w:r w:rsidRPr="00600E95">
        <w:rPr>
          <w:rFonts w:ascii="Arial" w:hAnsi="Arial" w:cs="Arial"/>
          <w:sz w:val="20"/>
          <w:szCs w:val="20"/>
          <w:u w:val="single"/>
        </w:rPr>
        <w:t>Edwin Bonilla</w:t>
      </w:r>
      <w:r w:rsidRPr="007F2FF3">
        <w:rPr>
          <w:rFonts w:ascii="Arial" w:hAnsi="Arial" w:cs="Arial"/>
          <w:sz w:val="20"/>
          <w:szCs w:val="20"/>
        </w:rPr>
        <w:t xml:space="preserve"> interviene haciendo énfasis en que el sindicato como figura necesita afiliación para tener más fuerza.</w:t>
      </w:r>
    </w:p>
    <w:p w:rsidR="00600E95" w:rsidRPr="007F2FF3" w:rsidRDefault="00600E95" w:rsidP="00600E95">
      <w:pPr>
        <w:spacing w:line="360" w:lineRule="auto"/>
        <w:jc w:val="both"/>
        <w:rPr>
          <w:rFonts w:ascii="Arial" w:hAnsi="Arial" w:cs="Arial"/>
          <w:sz w:val="20"/>
          <w:szCs w:val="20"/>
        </w:rPr>
      </w:pPr>
      <w:r w:rsidRPr="00600E95">
        <w:rPr>
          <w:rFonts w:ascii="Arial" w:hAnsi="Arial" w:cs="Arial"/>
          <w:sz w:val="20"/>
          <w:szCs w:val="20"/>
          <w:u w:val="single"/>
        </w:rPr>
        <w:t xml:space="preserve">El Vocal Dos </w:t>
      </w:r>
      <w:r w:rsidRPr="00600E95">
        <w:rPr>
          <w:rFonts w:ascii="Arial" w:hAnsi="Arial" w:cs="Arial"/>
          <w:sz w:val="20"/>
          <w:szCs w:val="20"/>
          <w:u w:val="single"/>
        </w:rPr>
        <w:t>Sergio Dávila</w:t>
      </w:r>
      <w:r w:rsidRPr="007F2FF3">
        <w:rPr>
          <w:rFonts w:ascii="Arial" w:hAnsi="Arial" w:cs="Arial"/>
          <w:sz w:val="20"/>
          <w:szCs w:val="20"/>
        </w:rPr>
        <w:t xml:space="preserve"> hace énfasis en que necesitamos recursos económicos.</w:t>
      </w:r>
    </w:p>
    <w:p w:rsidR="00600E95" w:rsidRPr="007F2FF3" w:rsidRDefault="00600E95" w:rsidP="00600E95">
      <w:pPr>
        <w:spacing w:line="360" w:lineRule="auto"/>
        <w:jc w:val="both"/>
        <w:rPr>
          <w:rFonts w:ascii="Arial" w:hAnsi="Arial" w:cs="Arial"/>
          <w:sz w:val="20"/>
          <w:szCs w:val="20"/>
        </w:rPr>
      </w:pPr>
      <w:r w:rsidRPr="00600E95">
        <w:rPr>
          <w:rFonts w:ascii="Arial" w:hAnsi="Arial" w:cs="Arial"/>
          <w:sz w:val="20"/>
          <w:szCs w:val="20"/>
          <w:u w:val="single"/>
        </w:rPr>
        <w:t xml:space="preserve">El Secretario de Organización Técnica </w:t>
      </w:r>
      <w:r w:rsidRPr="00600E95">
        <w:rPr>
          <w:rFonts w:ascii="Arial" w:hAnsi="Arial" w:cs="Arial"/>
          <w:sz w:val="20"/>
          <w:szCs w:val="20"/>
          <w:u w:val="single"/>
        </w:rPr>
        <w:t>Esteban Monge</w:t>
      </w:r>
      <w:r w:rsidRPr="007F2FF3">
        <w:rPr>
          <w:rFonts w:ascii="Arial" w:hAnsi="Arial" w:cs="Arial"/>
          <w:sz w:val="20"/>
          <w:szCs w:val="20"/>
        </w:rPr>
        <w:t>, indica que para poder hacer estas cosas se requiere de capacidad de incidencia, y para poder tener capacidad de incidencia se necesita músculo, afiliación.  Es necesario crecer en número pero también de tener claridad de cuáles son las tareas prioritarias.  La herramienta busca tener un perfil claro de cómo está configurado el sector, tenemos que tener una radiografía de cómo estamos conformados y después ver cuáles son las necesidades.   Los esfuerzos de la Junta Directiva se han priorizado dos cosas: hacer el diagnóstico y fortalecer el músculo social.  Indica que la entidad tiene dos brazos: el de previsión social y promoción cultural y el de representación gremial.  La agenda de representación legal tenemos que construirla colectivamente, de manera participativa.  La herramienta para construirla colectivamente es la encuesta.</w:t>
      </w:r>
    </w:p>
    <w:p w:rsidR="00600E95" w:rsidRPr="007F2FF3" w:rsidRDefault="00600E95" w:rsidP="00600E95">
      <w:pPr>
        <w:spacing w:line="360" w:lineRule="auto"/>
        <w:jc w:val="both"/>
        <w:rPr>
          <w:rFonts w:ascii="Arial" w:hAnsi="Arial" w:cs="Arial"/>
          <w:sz w:val="20"/>
          <w:szCs w:val="20"/>
        </w:rPr>
      </w:pPr>
      <w:r w:rsidRPr="00600E95">
        <w:rPr>
          <w:rFonts w:ascii="Arial" w:hAnsi="Arial" w:cs="Arial"/>
          <w:sz w:val="20"/>
          <w:szCs w:val="20"/>
          <w:u w:val="single"/>
        </w:rPr>
        <w:t>El Director Administrativo Mario Alberto Ruiz</w:t>
      </w:r>
      <w:r w:rsidRPr="007F2FF3">
        <w:rPr>
          <w:rFonts w:ascii="Arial" w:hAnsi="Arial" w:cs="Arial"/>
          <w:sz w:val="20"/>
          <w:szCs w:val="20"/>
        </w:rPr>
        <w:t xml:space="preserve"> insta a los asociados para que, cuando los productos sean publicados en redes sociales, los compartan, los hagan virales porque es la única forma en que vamos a publicitar la organización para que crezca.</w:t>
      </w:r>
    </w:p>
    <w:p w:rsidR="0071318A" w:rsidRDefault="0071318A" w:rsidP="0071318A">
      <w:pPr>
        <w:suppressAutoHyphens/>
        <w:spacing w:after="0" w:line="360" w:lineRule="auto"/>
        <w:jc w:val="both"/>
        <w:rPr>
          <w:rFonts w:ascii="Arial" w:hAnsi="Arial" w:cs="Arial"/>
          <w:sz w:val="20"/>
          <w:szCs w:val="20"/>
          <w:lang w:val="es-MX"/>
        </w:rPr>
      </w:pPr>
      <w:r>
        <w:rPr>
          <w:rFonts w:ascii="Arial" w:hAnsi="Arial" w:cs="Arial"/>
          <w:sz w:val="20"/>
          <w:szCs w:val="20"/>
          <w:lang w:val="es-MX"/>
        </w:rPr>
        <w:t xml:space="preserve">Han hecho su ingreso a la Asamblea los asociados activos </w:t>
      </w:r>
      <w:proofErr w:type="spellStart"/>
      <w:r>
        <w:rPr>
          <w:rFonts w:ascii="Arial" w:hAnsi="Arial" w:cs="Arial"/>
          <w:sz w:val="20"/>
          <w:szCs w:val="20"/>
          <w:lang w:val="es-MX"/>
        </w:rPr>
        <w:t>Hubert</w:t>
      </w:r>
      <w:proofErr w:type="spellEnd"/>
      <w:r>
        <w:rPr>
          <w:rFonts w:ascii="Arial" w:hAnsi="Arial" w:cs="Arial"/>
          <w:sz w:val="20"/>
          <w:szCs w:val="20"/>
          <w:lang w:val="es-MX"/>
        </w:rPr>
        <w:t xml:space="preserve"> Watson </w:t>
      </w:r>
      <w:proofErr w:type="spellStart"/>
      <w:r>
        <w:rPr>
          <w:rFonts w:ascii="Arial" w:hAnsi="Arial" w:cs="Arial"/>
          <w:sz w:val="20"/>
          <w:szCs w:val="20"/>
          <w:lang w:val="es-MX"/>
        </w:rPr>
        <w:t>Webley</w:t>
      </w:r>
      <w:proofErr w:type="spellEnd"/>
      <w:r>
        <w:rPr>
          <w:rFonts w:ascii="Arial" w:hAnsi="Arial" w:cs="Arial"/>
          <w:sz w:val="20"/>
          <w:szCs w:val="20"/>
          <w:lang w:val="es-MX"/>
        </w:rPr>
        <w:t xml:space="preserve">, Erick </w:t>
      </w:r>
      <w:proofErr w:type="spellStart"/>
      <w:r>
        <w:rPr>
          <w:rFonts w:ascii="Arial" w:hAnsi="Arial" w:cs="Arial"/>
          <w:sz w:val="20"/>
          <w:szCs w:val="20"/>
          <w:lang w:val="es-MX"/>
        </w:rPr>
        <w:t>Geovanni</w:t>
      </w:r>
      <w:proofErr w:type="spellEnd"/>
      <w:r>
        <w:rPr>
          <w:rFonts w:ascii="Arial" w:hAnsi="Arial" w:cs="Arial"/>
          <w:sz w:val="20"/>
          <w:szCs w:val="20"/>
          <w:lang w:val="es-MX"/>
        </w:rPr>
        <w:t xml:space="preserve"> Armijo </w:t>
      </w:r>
      <w:proofErr w:type="spellStart"/>
      <w:r>
        <w:rPr>
          <w:rFonts w:ascii="Arial" w:hAnsi="Arial" w:cs="Arial"/>
          <w:sz w:val="20"/>
          <w:szCs w:val="20"/>
          <w:lang w:val="es-MX"/>
        </w:rPr>
        <w:t>Menjívar</w:t>
      </w:r>
      <w:proofErr w:type="spellEnd"/>
      <w:r>
        <w:rPr>
          <w:rFonts w:ascii="Arial" w:hAnsi="Arial" w:cs="Arial"/>
          <w:sz w:val="20"/>
          <w:szCs w:val="20"/>
          <w:lang w:val="es-MX"/>
        </w:rPr>
        <w:t>, Esteban Monge Flores y Fernando Guerrero Rodríguez para un total de dieciocho votos efectivos. Además ingresaron los asociados pasivos Natalia Esquivel Benítez y Sergio Luis Rojas Rodríguez.</w:t>
      </w:r>
    </w:p>
    <w:p w:rsidR="007E7F0D" w:rsidRDefault="007E7F0D" w:rsidP="0071318A">
      <w:pPr>
        <w:suppressAutoHyphens/>
        <w:spacing w:after="0" w:line="360" w:lineRule="auto"/>
        <w:jc w:val="both"/>
        <w:rPr>
          <w:rFonts w:ascii="Arial" w:hAnsi="Arial" w:cs="Arial"/>
          <w:sz w:val="20"/>
          <w:szCs w:val="20"/>
          <w:lang w:val="es-MX"/>
        </w:rPr>
      </w:pPr>
      <w:r>
        <w:rPr>
          <w:rFonts w:ascii="Arial" w:hAnsi="Arial" w:cs="Arial"/>
          <w:sz w:val="20"/>
          <w:szCs w:val="20"/>
          <w:lang w:val="es-MX"/>
        </w:rPr>
        <w:t xml:space="preserve">El señor Presidente somete a votación la rendición general de labores y es aprobado con </w:t>
      </w:r>
      <w:r w:rsidR="0071318A">
        <w:rPr>
          <w:rFonts w:ascii="Arial" w:hAnsi="Arial" w:cs="Arial"/>
          <w:sz w:val="20"/>
          <w:szCs w:val="20"/>
          <w:lang w:val="es-MX"/>
        </w:rPr>
        <w:t>dieciocho votos a favor de los asociados activos presentes.</w:t>
      </w:r>
    </w:p>
    <w:p w:rsidR="00887BAE" w:rsidRPr="007E7F0D" w:rsidRDefault="00887BAE" w:rsidP="00621D56">
      <w:pPr>
        <w:spacing w:line="360" w:lineRule="auto"/>
        <w:jc w:val="both"/>
        <w:rPr>
          <w:rFonts w:ascii="Arial" w:hAnsi="Arial" w:cs="Arial"/>
          <w:sz w:val="20"/>
          <w:szCs w:val="20"/>
          <w:lang w:val="es-MX"/>
        </w:rPr>
      </w:pPr>
    </w:p>
    <w:p w:rsidR="006B2FC9" w:rsidRDefault="006B2FC9" w:rsidP="006B2FC9">
      <w:pPr>
        <w:spacing w:after="0" w:line="360" w:lineRule="auto"/>
        <w:jc w:val="both"/>
        <w:rPr>
          <w:rFonts w:ascii="Arial" w:hAnsi="Arial" w:cs="Arial"/>
          <w:color w:val="000000"/>
          <w:sz w:val="20"/>
          <w:szCs w:val="20"/>
        </w:rPr>
      </w:pPr>
      <w:r w:rsidRPr="006D78BB">
        <w:rPr>
          <w:rFonts w:ascii="Arial" w:hAnsi="Arial" w:cs="Arial"/>
          <w:b/>
          <w:sz w:val="20"/>
          <w:szCs w:val="20"/>
        </w:rPr>
        <w:t xml:space="preserve">Capítulo </w:t>
      </w:r>
      <w:r w:rsidR="00600E95">
        <w:rPr>
          <w:rFonts w:ascii="Arial" w:hAnsi="Arial" w:cs="Arial"/>
          <w:b/>
          <w:sz w:val="20"/>
          <w:szCs w:val="20"/>
        </w:rPr>
        <w:t>I</w:t>
      </w:r>
      <w:r w:rsidRPr="006D78BB">
        <w:rPr>
          <w:rFonts w:ascii="Arial" w:hAnsi="Arial" w:cs="Arial"/>
          <w:b/>
          <w:sz w:val="20"/>
          <w:szCs w:val="20"/>
        </w:rPr>
        <w:t>II.</w:t>
      </w:r>
      <w:r>
        <w:rPr>
          <w:rFonts w:ascii="Arial" w:hAnsi="Arial" w:cs="Arial"/>
          <w:sz w:val="20"/>
          <w:szCs w:val="20"/>
        </w:rPr>
        <w:t xml:space="preserve"> </w:t>
      </w:r>
      <w:r>
        <w:rPr>
          <w:rFonts w:ascii="Arial" w:hAnsi="Arial" w:cs="Arial"/>
          <w:b/>
          <w:sz w:val="20"/>
          <w:szCs w:val="20"/>
          <w:lang w:val="es-MX"/>
        </w:rPr>
        <w:t>Rendición de cuentas de Ingresos y Egresos</w:t>
      </w:r>
      <w:r w:rsidRPr="00014193">
        <w:rPr>
          <w:rFonts w:ascii="Arial" w:hAnsi="Arial" w:cs="Arial"/>
          <w:b/>
          <w:sz w:val="20"/>
          <w:szCs w:val="20"/>
          <w:lang w:val="es-MX"/>
        </w:rPr>
        <w:t xml:space="preserve">. </w:t>
      </w:r>
      <w:r w:rsidRPr="007F3F66">
        <w:rPr>
          <w:rFonts w:ascii="Arial" w:hAnsi="Arial" w:cs="Arial"/>
          <w:color w:val="000000"/>
          <w:sz w:val="20"/>
          <w:szCs w:val="20"/>
        </w:rPr>
        <w:t>E</w:t>
      </w:r>
      <w:r>
        <w:rPr>
          <w:rFonts w:ascii="Arial" w:hAnsi="Arial" w:cs="Arial"/>
          <w:color w:val="000000"/>
          <w:sz w:val="20"/>
          <w:szCs w:val="20"/>
        </w:rPr>
        <w:t xml:space="preserve">l Presidente </w:t>
      </w:r>
      <w:r w:rsidR="006A7980">
        <w:rPr>
          <w:rFonts w:ascii="Arial" w:hAnsi="Arial" w:cs="Arial"/>
          <w:color w:val="000000"/>
          <w:sz w:val="20"/>
          <w:szCs w:val="20"/>
        </w:rPr>
        <w:t>solicita al Auditor Externo, Lic. Rafael Rojas, proceda a hacer la presentación de los Estados Financieros al 30 de abril del 2016 como rendición de cuentas de Ingresos y Egresos que solicita los Estatutos:</w:t>
      </w:r>
    </w:p>
    <w:p w:rsidR="00C66C6F" w:rsidRDefault="00C66C6F" w:rsidP="006B2FC9">
      <w:pPr>
        <w:spacing w:after="0" w:line="360" w:lineRule="auto"/>
        <w:jc w:val="both"/>
        <w:rPr>
          <w:rFonts w:ascii="Arial" w:hAnsi="Arial" w:cs="Arial"/>
          <w:color w:val="000000"/>
          <w:sz w:val="20"/>
          <w:szCs w:val="20"/>
        </w:rPr>
      </w:pPr>
    </w:p>
    <w:p w:rsidR="00C66C6F" w:rsidRDefault="00C66C6F" w:rsidP="00C66C6F">
      <w:pPr>
        <w:shd w:val="clear" w:color="auto" w:fill="FFFF00"/>
        <w:spacing w:after="146"/>
        <w:ind w:right="4"/>
        <w:jc w:val="center"/>
      </w:pPr>
      <w:r>
        <w:rPr>
          <w:rFonts w:ascii="Calibri" w:eastAsia="Calibri" w:hAnsi="Calibri" w:cs="Calibri"/>
          <w:b/>
        </w:rPr>
        <w:t>INGRESOS</w:t>
      </w:r>
    </w:p>
    <w:p w:rsidR="00C66C6F" w:rsidRDefault="00C66C6F" w:rsidP="00C66C6F">
      <w:pPr>
        <w:spacing w:after="0"/>
        <w:ind w:left="3901"/>
        <w:rPr>
          <w:rFonts w:ascii="Calibri" w:eastAsia="Calibri" w:hAnsi="Calibri" w:cs="Calibri"/>
          <w:b/>
        </w:rPr>
      </w:pPr>
      <w:r>
        <w:rPr>
          <w:rFonts w:ascii="Calibri" w:eastAsia="Calibri" w:hAnsi="Calibri" w:cs="Calibri"/>
          <w:b/>
        </w:rPr>
        <w:t>Ingresos Operativos 2016</w:t>
      </w:r>
    </w:p>
    <w:p w:rsidR="00C66C6F" w:rsidRDefault="00C66C6F" w:rsidP="00C66C6F">
      <w:pPr>
        <w:spacing w:after="0"/>
        <w:ind w:left="3901"/>
      </w:pPr>
    </w:p>
    <w:tbl>
      <w:tblPr>
        <w:tblStyle w:val="TableGrid"/>
        <w:tblW w:w="6132" w:type="dxa"/>
        <w:tblInd w:w="0" w:type="dxa"/>
        <w:tblLook w:val="04A0" w:firstRow="1" w:lastRow="0" w:firstColumn="1" w:lastColumn="0" w:noHBand="0" w:noVBand="1"/>
      </w:tblPr>
      <w:tblGrid>
        <w:gridCol w:w="4673"/>
        <w:gridCol w:w="1459"/>
      </w:tblGrid>
      <w:tr w:rsidR="00C66C6F" w:rsidTr="00C66C6F">
        <w:trPr>
          <w:trHeight w:val="250"/>
        </w:trPr>
        <w:tc>
          <w:tcPr>
            <w:tcW w:w="4673" w:type="dxa"/>
            <w:tcBorders>
              <w:top w:val="nil"/>
              <w:left w:val="nil"/>
              <w:bottom w:val="nil"/>
              <w:right w:val="nil"/>
            </w:tcBorders>
          </w:tcPr>
          <w:p w:rsidR="00C66C6F" w:rsidRDefault="00C66C6F" w:rsidP="00C66C6F">
            <w:r>
              <w:rPr>
                <w:rFonts w:ascii="Arial Unicode MS" w:eastAsia="Arial Unicode MS" w:hAnsi="Arial Unicode MS" w:cs="Arial Unicode MS"/>
                <w:sz w:val="20"/>
              </w:rPr>
              <w:t>Cuota Obligatoria</w:t>
            </w:r>
          </w:p>
        </w:tc>
        <w:tc>
          <w:tcPr>
            <w:tcW w:w="1459" w:type="dxa"/>
            <w:tcBorders>
              <w:top w:val="nil"/>
              <w:left w:val="nil"/>
              <w:bottom w:val="nil"/>
              <w:right w:val="nil"/>
            </w:tcBorders>
          </w:tcPr>
          <w:p w:rsidR="00C66C6F" w:rsidRDefault="00C66C6F" w:rsidP="00C66C6F">
            <w:pPr>
              <w:ind w:right="1"/>
              <w:jc w:val="right"/>
            </w:pPr>
            <w:r>
              <w:rPr>
                <w:rFonts w:ascii="Arial Unicode MS" w:eastAsia="Arial Unicode MS" w:hAnsi="Arial Unicode MS" w:cs="Arial Unicode MS"/>
                <w:sz w:val="20"/>
              </w:rPr>
              <w:t>1,188,000.00</w:t>
            </w:r>
          </w:p>
        </w:tc>
      </w:tr>
      <w:tr w:rsidR="00C66C6F" w:rsidTr="00C66C6F">
        <w:trPr>
          <w:trHeight w:val="300"/>
        </w:trPr>
        <w:tc>
          <w:tcPr>
            <w:tcW w:w="4673" w:type="dxa"/>
            <w:tcBorders>
              <w:top w:val="nil"/>
              <w:left w:val="nil"/>
              <w:bottom w:val="nil"/>
              <w:right w:val="nil"/>
            </w:tcBorders>
          </w:tcPr>
          <w:p w:rsidR="00C66C6F" w:rsidRDefault="00C66C6F" w:rsidP="00C66C6F">
            <w:r>
              <w:rPr>
                <w:rFonts w:ascii="Arial Unicode MS" w:eastAsia="Arial Unicode MS" w:hAnsi="Arial Unicode MS" w:cs="Arial Unicode MS"/>
                <w:sz w:val="20"/>
              </w:rPr>
              <w:t>Pagos al Plan de Previsión Social</w:t>
            </w:r>
          </w:p>
        </w:tc>
        <w:tc>
          <w:tcPr>
            <w:tcW w:w="1459" w:type="dxa"/>
            <w:tcBorders>
              <w:top w:val="nil"/>
              <w:left w:val="nil"/>
              <w:bottom w:val="nil"/>
              <w:right w:val="nil"/>
            </w:tcBorders>
          </w:tcPr>
          <w:p w:rsidR="00C66C6F" w:rsidRDefault="00C66C6F" w:rsidP="00C66C6F">
            <w:pPr>
              <w:ind w:right="1"/>
              <w:jc w:val="right"/>
            </w:pPr>
            <w:r>
              <w:rPr>
                <w:rFonts w:ascii="Arial Unicode MS" w:eastAsia="Arial Unicode MS" w:hAnsi="Arial Unicode MS" w:cs="Arial Unicode MS"/>
                <w:sz w:val="20"/>
              </w:rPr>
              <w:t>569,000.00</w:t>
            </w:r>
          </w:p>
        </w:tc>
      </w:tr>
      <w:tr w:rsidR="00C66C6F" w:rsidTr="00C66C6F">
        <w:trPr>
          <w:trHeight w:val="300"/>
        </w:trPr>
        <w:tc>
          <w:tcPr>
            <w:tcW w:w="4673" w:type="dxa"/>
            <w:tcBorders>
              <w:top w:val="nil"/>
              <w:left w:val="nil"/>
              <w:bottom w:val="nil"/>
              <w:right w:val="nil"/>
            </w:tcBorders>
          </w:tcPr>
          <w:p w:rsidR="00C66C6F" w:rsidRDefault="00C66C6F" w:rsidP="00C66C6F">
            <w:r>
              <w:rPr>
                <w:rFonts w:ascii="Arial Unicode MS" w:eastAsia="Arial Unicode MS" w:hAnsi="Arial Unicode MS" w:cs="Arial Unicode MS"/>
                <w:sz w:val="20"/>
              </w:rPr>
              <w:t xml:space="preserve">Aportaciones </w:t>
            </w:r>
          </w:p>
        </w:tc>
        <w:tc>
          <w:tcPr>
            <w:tcW w:w="1459" w:type="dxa"/>
            <w:tcBorders>
              <w:top w:val="nil"/>
              <w:left w:val="nil"/>
              <w:bottom w:val="nil"/>
              <w:right w:val="nil"/>
            </w:tcBorders>
          </w:tcPr>
          <w:p w:rsidR="00C66C6F" w:rsidRDefault="00C66C6F" w:rsidP="00C66C6F">
            <w:pPr>
              <w:ind w:left="60"/>
              <w:jc w:val="both"/>
            </w:pPr>
            <w:r>
              <w:rPr>
                <w:rFonts w:ascii="Arial Unicode MS" w:eastAsia="Arial Unicode MS" w:hAnsi="Arial Unicode MS" w:cs="Arial Unicode MS"/>
                <w:sz w:val="20"/>
              </w:rPr>
              <w:t>100,159,802.06</w:t>
            </w:r>
          </w:p>
        </w:tc>
      </w:tr>
      <w:tr w:rsidR="00C66C6F" w:rsidTr="00C66C6F">
        <w:trPr>
          <w:trHeight w:val="250"/>
        </w:trPr>
        <w:tc>
          <w:tcPr>
            <w:tcW w:w="4673" w:type="dxa"/>
            <w:tcBorders>
              <w:top w:val="nil"/>
              <w:left w:val="nil"/>
              <w:bottom w:val="nil"/>
              <w:right w:val="nil"/>
            </w:tcBorders>
          </w:tcPr>
          <w:p w:rsidR="00C66C6F" w:rsidRDefault="00C66C6F" w:rsidP="00C66C6F">
            <w:r>
              <w:rPr>
                <w:rFonts w:ascii="Arial Unicode MS" w:eastAsia="Arial Unicode MS" w:hAnsi="Arial Unicode MS" w:cs="Arial Unicode MS"/>
                <w:sz w:val="20"/>
              </w:rPr>
              <w:t>Otros Ingresos</w:t>
            </w:r>
          </w:p>
        </w:tc>
        <w:tc>
          <w:tcPr>
            <w:tcW w:w="1459" w:type="dxa"/>
            <w:tcBorders>
              <w:top w:val="nil"/>
              <w:left w:val="nil"/>
              <w:bottom w:val="nil"/>
              <w:right w:val="nil"/>
            </w:tcBorders>
          </w:tcPr>
          <w:p w:rsidR="00C66C6F" w:rsidRDefault="00C66C6F" w:rsidP="00C66C6F">
            <w:pPr>
              <w:jc w:val="right"/>
            </w:pPr>
            <w:r>
              <w:rPr>
                <w:rFonts w:ascii="Arial Unicode MS" w:eastAsia="Arial Unicode MS" w:hAnsi="Arial Unicode MS" w:cs="Arial Unicode MS"/>
                <w:sz w:val="20"/>
              </w:rPr>
              <w:t>0.00</w:t>
            </w:r>
          </w:p>
        </w:tc>
      </w:tr>
    </w:tbl>
    <w:p w:rsidR="00C66C6F" w:rsidRDefault="00C66C6F" w:rsidP="006B2FC9">
      <w:pPr>
        <w:spacing w:after="0" w:line="360" w:lineRule="auto"/>
        <w:jc w:val="both"/>
        <w:rPr>
          <w:rFonts w:ascii="Arial" w:hAnsi="Arial" w:cs="Arial"/>
          <w:color w:val="000000"/>
          <w:sz w:val="20"/>
          <w:szCs w:val="20"/>
        </w:rPr>
      </w:pPr>
      <w:r>
        <w:rPr>
          <w:noProof/>
          <w:lang w:eastAsia="es-CR"/>
        </w:rPr>
        <w:lastRenderedPageBreak/>
        <mc:AlternateContent>
          <mc:Choice Requires="wpg">
            <w:drawing>
              <wp:inline distT="0" distB="0" distL="0" distR="0" wp14:anchorId="56604018" wp14:editId="4587BA0D">
                <wp:extent cx="3603603" cy="2991231"/>
                <wp:effectExtent l="0" t="19050" r="0" b="19050"/>
                <wp:docPr id="3" name="Group 721"/>
                <wp:cNvGraphicFramePr/>
                <a:graphic xmlns:a="http://schemas.openxmlformats.org/drawingml/2006/main">
                  <a:graphicData uri="http://schemas.microsoft.com/office/word/2010/wordprocessingGroup">
                    <wpg:wgp>
                      <wpg:cNvGrpSpPr/>
                      <wpg:grpSpPr>
                        <a:xfrm>
                          <a:off x="0" y="0"/>
                          <a:ext cx="3603603" cy="2991231"/>
                          <a:chOff x="0" y="0"/>
                          <a:chExt cx="4222267" cy="2991231"/>
                        </a:xfrm>
                      </wpg:grpSpPr>
                      <wps:wsp>
                        <wps:cNvPr id="4" name="Rectangle 16"/>
                        <wps:cNvSpPr/>
                        <wps:spPr>
                          <a:xfrm>
                            <a:off x="33655" y="47622"/>
                            <a:ext cx="2062560" cy="168745"/>
                          </a:xfrm>
                          <a:prstGeom prst="rect">
                            <a:avLst/>
                          </a:prstGeom>
                          <a:ln>
                            <a:noFill/>
                          </a:ln>
                        </wps:spPr>
                        <wps:txbx>
                          <w:txbxContent>
                            <w:p w:rsidR="00C66C6F" w:rsidRDefault="00C66C6F" w:rsidP="00C66C6F">
                              <w:r>
                                <w:rPr>
                                  <w:rFonts w:ascii="Arial Unicode MS" w:eastAsia="Arial Unicode MS" w:hAnsi="Arial Unicode MS" w:cs="Arial Unicode MS"/>
                                  <w:sz w:val="20"/>
                                </w:rPr>
                                <w:t>Total Ingresos del Periodo</w:t>
                              </w:r>
                            </w:p>
                          </w:txbxContent>
                        </wps:txbx>
                        <wps:bodyPr horzOverflow="overflow" vert="horz" lIns="0" tIns="0" rIns="0" bIns="0" rtlCol="0">
                          <a:noAutofit/>
                        </wps:bodyPr>
                      </wps:wsp>
                      <wps:wsp>
                        <wps:cNvPr id="5" name="Rectangle 17"/>
                        <wps:cNvSpPr/>
                        <wps:spPr>
                          <a:xfrm>
                            <a:off x="2998851" y="47622"/>
                            <a:ext cx="1223416" cy="168745"/>
                          </a:xfrm>
                          <a:prstGeom prst="rect">
                            <a:avLst/>
                          </a:prstGeom>
                          <a:ln>
                            <a:noFill/>
                          </a:ln>
                        </wps:spPr>
                        <wps:txbx>
                          <w:txbxContent>
                            <w:p w:rsidR="00C66C6F" w:rsidRDefault="00C66C6F" w:rsidP="00C66C6F">
                              <w:r>
                                <w:rPr>
                                  <w:rFonts w:ascii="Arial Unicode MS" w:eastAsia="Arial Unicode MS" w:hAnsi="Arial Unicode MS" w:cs="Arial Unicode MS"/>
                                  <w:sz w:val="20"/>
                                </w:rPr>
                                <w:t>101</w:t>
                              </w:r>
                              <w:proofErr w:type="gramStart"/>
                              <w:r>
                                <w:rPr>
                                  <w:rFonts w:ascii="Arial Unicode MS" w:eastAsia="Arial Unicode MS" w:hAnsi="Arial Unicode MS" w:cs="Arial Unicode MS"/>
                                  <w:sz w:val="20"/>
                                </w:rPr>
                                <w:t>,916,802.06</w:t>
                              </w:r>
                              <w:proofErr w:type="gramEnd"/>
                            </w:p>
                          </w:txbxContent>
                        </wps:txbx>
                        <wps:bodyPr horzOverflow="overflow" vert="horz" lIns="0" tIns="0" rIns="0" bIns="0" rtlCol="0">
                          <a:noAutofit/>
                        </wps:bodyPr>
                      </wps:wsp>
                      <wps:wsp>
                        <wps:cNvPr id="6" name="Shape 29"/>
                        <wps:cNvSpPr/>
                        <wps:spPr>
                          <a:xfrm>
                            <a:off x="2832481" y="1270"/>
                            <a:ext cx="1117854" cy="0"/>
                          </a:xfrm>
                          <a:custGeom>
                            <a:avLst/>
                            <a:gdLst/>
                            <a:ahLst/>
                            <a:cxnLst/>
                            <a:rect l="0" t="0" r="0" b="0"/>
                            <a:pathLst>
                              <a:path w="1117854">
                                <a:moveTo>
                                  <a:pt x="0" y="0"/>
                                </a:moveTo>
                                <a:lnTo>
                                  <a:pt x="1117854" y="0"/>
                                </a:lnTo>
                              </a:path>
                            </a:pathLst>
                          </a:custGeom>
                          <a:ln w="2540" cap="sq">
                            <a:round/>
                          </a:ln>
                        </wps:spPr>
                        <wps:style>
                          <a:lnRef idx="1">
                            <a:srgbClr val="000000"/>
                          </a:lnRef>
                          <a:fillRef idx="0">
                            <a:srgbClr val="000000">
                              <a:alpha val="0"/>
                            </a:srgbClr>
                          </a:fillRef>
                          <a:effectRef idx="0">
                            <a:scrgbClr r="0" g="0" b="0"/>
                          </a:effectRef>
                          <a:fontRef idx="none"/>
                        </wps:style>
                        <wps:bodyPr/>
                      </wps:wsp>
                      <wps:wsp>
                        <wps:cNvPr id="7" name="Shape 974"/>
                        <wps:cNvSpPr/>
                        <wps:spPr>
                          <a:xfrm>
                            <a:off x="2831084" y="0"/>
                            <a:ext cx="1120458" cy="12700"/>
                          </a:xfrm>
                          <a:custGeom>
                            <a:avLst/>
                            <a:gdLst/>
                            <a:ahLst/>
                            <a:cxnLst/>
                            <a:rect l="0" t="0" r="0" b="0"/>
                            <a:pathLst>
                              <a:path w="1120458" h="12700">
                                <a:moveTo>
                                  <a:pt x="0" y="0"/>
                                </a:moveTo>
                                <a:lnTo>
                                  <a:pt x="1120458" y="0"/>
                                </a:lnTo>
                                <a:lnTo>
                                  <a:pt x="1120458" y="12700"/>
                                </a:lnTo>
                                <a:lnTo>
                                  <a:pt x="0" y="1270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 name="Shape 31"/>
                        <wps:cNvSpPr/>
                        <wps:spPr>
                          <a:xfrm>
                            <a:off x="2832481" y="192151"/>
                            <a:ext cx="1117854" cy="0"/>
                          </a:xfrm>
                          <a:custGeom>
                            <a:avLst/>
                            <a:gdLst/>
                            <a:ahLst/>
                            <a:cxnLst/>
                            <a:rect l="0" t="0" r="0" b="0"/>
                            <a:pathLst>
                              <a:path w="1117854">
                                <a:moveTo>
                                  <a:pt x="0" y="0"/>
                                </a:moveTo>
                                <a:lnTo>
                                  <a:pt x="1117854" y="0"/>
                                </a:lnTo>
                              </a:path>
                            </a:pathLst>
                          </a:custGeom>
                          <a:ln w="2540" cap="sq">
                            <a:round/>
                          </a:ln>
                        </wps:spPr>
                        <wps:style>
                          <a:lnRef idx="1">
                            <a:srgbClr val="000000"/>
                          </a:lnRef>
                          <a:fillRef idx="0">
                            <a:srgbClr val="000000">
                              <a:alpha val="0"/>
                            </a:srgbClr>
                          </a:fillRef>
                          <a:effectRef idx="0">
                            <a:scrgbClr r="0" g="0" b="0"/>
                          </a:effectRef>
                          <a:fontRef idx="none"/>
                        </wps:style>
                        <wps:bodyPr/>
                      </wps:wsp>
                      <wps:wsp>
                        <wps:cNvPr id="9" name="Shape 975"/>
                        <wps:cNvSpPr/>
                        <wps:spPr>
                          <a:xfrm>
                            <a:off x="2831084" y="190881"/>
                            <a:ext cx="1120458" cy="12700"/>
                          </a:xfrm>
                          <a:custGeom>
                            <a:avLst/>
                            <a:gdLst/>
                            <a:ahLst/>
                            <a:cxnLst/>
                            <a:rect l="0" t="0" r="0" b="0"/>
                            <a:pathLst>
                              <a:path w="1120458" h="12700">
                                <a:moveTo>
                                  <a:pt x="0" y="0"/>
                                </a:moveTo>
                                <a:lnTo>
                                  <a:pt x="1120458" y="0"/>
                                </a:lnTo>
                                <a:lnTo>
                                  <a:pt x="1120458" y="12700"/>
                                </a:lnTo>
                                <a:lnTo>
                                  <a:pt x="0" y="1270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 name="Picture 35"/>
                          <pic:cNvPicPr/>
                        </pic:nvPicPr>
                        <pic:blipFill>
                          <a:blip r:embed="rId6"/>
                          <a:stretch>
                            <a:fillRect/>
                          </a:stretch>
                        </pic:blipFill>
                        <pic:spPr>
                          <a:xfrm>
                            <a:off x="365760" y="1050671"/>
                            <a:ext cx="3210560" cy="1805940"/>
                          </a:xfrm>
                          <a:prstGeom prst="rect">
                            <a:avLst/>
                          </a:prstGeom>
                        </pic:spPr>
                      </pic:pic>
                      <wps:wsp>
                        <wps:cNvPr id="11" name="Shape 36"/>
                        <wps:cNvSpPr/>
                        <wps:spPr>
                          <a:xfrm>
                            <a:off x="2087880" y="1076071"/>
                            <a:ext cx="1056640" cy="168021"/>
                          </a:xfrm>
                          <a:custGeom>
                            <a:avLst/>
                            <a:gdLst/>
                            <a:ahLst/>
                            <a:cxnLst/>
                            <a:rect l="0" t="0" r="0" b="0"/>
                            <a:pathLst>
                              <a:path w="1056640" h="168021">
                                <a:moveTo>
                                  <a:pt x="0" y="0"/>
                                </a:moveTo>
                                <a:lnTo>
                                  <a:pt x="1056640" y="168021"/>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 name="Shape 37"/>
                        <wps:cNvSpPr/>
                        <wps:spPr>
                          <a:xfrm>
                            <a:off x="3144520" y="1244092"/>
                            <a:ext cx="58293" cy="0"/>
                          </a:xfrm>
                          <a:custGeom>
                            <a:avLst/>
                            <a:gdLst/>
                            <a:ahLst/>
                            <a:cxnLst/>
                            <a:rect l="0" t="0" r="0" b="0"/>
                            <a:pathLst>
                              <a:path w="58293">
                                <a:moveTo>
                                  <a:pt x="0" y="0"/>
                                </a:moveTo>
                                <a:lnTo>
                                  <a:pt x="58293"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3" name="Rectangle 38"/>
                        <wps:cNvSpPr/>
                        <wps:spPr>
                          <a:xfrm>
                            <a:off x="1128776" y="846455"/>
                            <a:ext cx="443051" cy="172044"/>
                          </a:xfrm>
                          <a:prstGeom prst="rect">
                            <a:avLst/>
                          </a:prstGeom>
                          <a:ln>
                            <a:noFill/>
                          </a:ln>
                        </wps:spPr>
                        <wps:txbx>
                          <w:txbxContent>
                            <w:p w:rsidR="00C66C6F" w:rsidRDefault="00C66C6F" w:rsidP="00C66C6F">
                              <w:r>
                                <w:rPr>
                                  <w:rFonts w:ascii="Calibri" w:eastAsia="Calibri" w:hAnsi="Calibri" w:cs="Calibri"/>
                                  <w:sz w:val="20"/>
                                </w:rPr>
                                <w:t xml:space="preserve">Cuota </w:t>
                              </w:r>
                            </w:p>
                          </w:txbxContent>
                        </wps:txbx>
                        <wps:bodyPr horzOverflow="overflow" vert="horz" lIns="0" tIns="0" rIns="0" bIns="0" rtlCol="0">
                          <a:noAutofit/>
                        </wps:bodyPr>
                      </wps:wsp>
                      <wps:wsp>
                        <wps:cNvPr id="14" name="Rectangle 39"/>
                        <wps:cNvSpPr/>
                        <wps:spPr>
                          <a:xfrm>
                            <a:off x="996696" y="1001395"/>
                            <a:ext cx="756210" cy="172044"/>
                          </a:xfrm>
                          <a:prstGeom prst="rect">
                            <a:avLst/>
                          </a:prstGeom>
                          <a:ln>
                            <a:noFill/>
                          </a:ln>
                        </wps:spPr>
                        <wps:txbx>
                          <w:txbxContent>
                            <w:p w:rsidR="00C66C6F" w:rsidRDefault="00C66C6F" w:rsidP="00C66C6F">
                              <w:r>
                                <w:rPr>
                                  <w:rFonts w:ascii="Calibri" w:eastAsia="Calibri" w:hAnsi="Calibri" w:cs="Calibri"/>
                                  <w:sz w:val="20"/>
                                </w:rPr>
                                <w:t>Obligatoria</w:t>
                              </w:r>
                            </w:p>
                          </w:txbxContent>
                        </wps:txbx>
                        <wps:bodyPr horzOverflow="overflow" vert="horz" lIns="0" tIns="0" rIns="0" bIns="0" rtlCol="0">
                          <a:noAutofit/>
                        </wps:bodyPr>
                      </wps:wsp>
                      <wps:wsp>
                        <wps:cNvPr id="15" name="Rectangle 40"/>
                        <wps:cNvSpPr/>
                        <wps:spPr>
                          <a:xfrm>
                            <a:off x="1565910" y="1001395"/>
                            <a:ext cx="38174" cy="172044"/>
                          </a:xfrm>
                          <a:prstGeom prst="rect">
                            <a:avLst/>
                          </a:prstGeom>
                          <a:ln>
                            <a:noFill/>
                          </a:ln>
                        </wps:spPr>
                        <wps:txbx>
                          <w:txbxContent>
                            <w:p w:rsidR="00C66C6F" w:rsidRDefault="00C66C6F" w:rsidP="00C66C6F">
                              <w:r>
                                <w:rPr>
                                  <w:rFonts w:ascii="Calibri" w:eastAsia="Calibri" w:hAnsi="Calibri" w:cs="Calibri"/>
                                  <w:sz w:val="20"/>
                                </w:rPr>
                                <w:t xml:space="preserve"> </w:t>
                              </w:r>
                            </w:p>
                          </w:txbxContent>
                        </wps:txbx>
                        <wps:bodyPr horzOverflow="overflow" vert="horz" lIns="0" tIns="0" rIns="0" bIns="0" rtlCol="0">
                          <a:noAutofit/>
                        </wps:bodyPr>
                      </wps:wsp>
                      <wps:wsp>
                        <wps:cNvPr id="18" name="Rectangle 505"/>
                        <wps:cNvSpPr/>
                        <wps:spPr>
                          <a:xfrm>
                            <a:off x="1265809" y="1156335"/>
                            <a:ext cx="120771" cy="172044"/>
                          </a:xfrm>
                          <a:prstGeom prst="rect">
                            <a:avLst/>
                          </a:prstGeom>
                          <a:ln>
                            <a:noFill/>
                          </a:ln>
                        </wps:spPr>
                        <wps:txbx>
                          <w:txbxContent>
                            <w:p w:rsidR="00C66C6F" w:rsidRDefault="00C66C6F" w:rsidP="00C66C6F">
                              <w:r>
                                <w:rPr>
                                  <w:rFonts w:ascii="Calibri" w:eastAsia="Calibri" w:hAnsi="Calibri" w:cs="Calibri"/>
                                  <w:sz w:val="20"/>
                                </w:rPr>
                                <w:t>%</w:t>
                              </w:r>
                            </w:p>
                          </w:txbxContent>
                        </wps:txbx>
                        <wps:bodyPr horzOverflow="overflow" vert="horz" lIns="0" tIns="0" rIns="0" bIns="0" rtlCol="0">
                          <a:noAutofit/>
                        </wps:bodyPr>
                      </wps:wsp>
                      <wps:wsp>
                        <wps:cNvPr id="19" name="Rectangle 504"/>
                        <wps:cNvSpPr/>
                        <wps:spPr>
                          <a:xfrm>
                            <a:off x="1202309" y="1156335"/>
                            <a:ext cx="85638" cy="172044"/>
                          </a:xfrm>
                          <a:prstGeom prst="rect">
                            <a:avLst/>
                          </a:prstGeom>
                          <a:ln>
                            <a:noFill/>
                          </a:ln>
                        </wps:spPr>
                        <wps:txbx>
                          <w:txbxContent>
                            <w:p w:rsidR="00C66C6F" w:rsidRDefault="00C66C6F" w:rsidP="00C66C6F">
                              <w:r>
                                <w:rPr>
                                  <w:rFonts w:ascii="Calibri" w:eastAsia="Calibri" w:hAnsi="Calibri" w:cs="Calibri"/>
                                  <w:sz w:val="20"/>
                                </w:rPr>
                                <w:t>1</w:t>
                              </w:r>
                            </w:p>
                          </w:txbxContent>
                        </wps:txbx>
                        <wps:bodyPr horzOverflow="overflow" vert="horz" lIns="0" tIns="0" rIns="0" bIns="0" rtlCol="0">
                          <a:noAutofit/>
                        </wps:bodyPr>
                      </wps:wsp>
                      <wps:wsp>
                        <wps:cNvPr id="20" name="Rectangle 42"/>
                        <wps:cNvSpPr/>
                        <wps:spPr>
                          <a:xfrm>
                            <a:off x="1357376" y="1156335"/>
                            <a:ext cx="38174" cy="172044"/>
                          </a:xfrm>
                          <a:prstGeom prst="rect">
                            <a:avLst/>
                          </a:prstGeom>
                          <a:ln>
                            <a:noFill/>
                          </a:ln>
                        </wps:spPr>
                        <wps:txbx>
                          <w:txbxContent>
                            <w:p w:rsidR="00C66C6F" w:rsidRDefault="00C66C6F" w:rsidP="00C66C6F">
                              <w:r>
                                <w:rPr>
                                  <w:rFonts w:ascii="Calibri" w:eastAsia="Calibri" w:hAnsi="Calibri" w:cs="Calibri"/>
                                  <w:sz w:val="20"/>
                                </w:rPr>
                                <w:t xml:space="preserve"> </w:t>
                              </w:r>
                            </w:p>
                          </w:txbxContent>
                        </wps:txbx>
                        <wps:bodyPr horzOverflow="overflow" vert="horz" lIns="0" tIns="0" rIns="0" bIns="0" rtlCol="0">
                          <a:noAutofit/>
                        </wps:bodyPr>
                      </wps:wsp>
                      <wps:wsp>
                        <wps:cNvPr id="21" name="Rectangle 43"/>
                        <wps:cNvSpPr/>
                        <wps:spPr>
                          <a:xfrm>
                            <a:off x="3233674" y="1151255"/>
                            <a:ext cx="929512" cy="172044"/>
                          </a:xfrm>
                          <a:prstGeom prst="rect">
                            <a:avLst/>
                          </a:prstGeom>
                          <a:ln>
                            <a:noFill/>
                          </a:ln>
                        </wps:spPr>
                        <wps:txbx>
                          <w:txbxContent>
                            <w:p w:rsidR="00C66C6F" w:rsidRDefault="00C66C6F" w:rsidP="00C66C6F">
                              <w:r>
                                <w:rPr>
                                  <w:rFonts w:ascii="Calibri" w:eastAsia="Calibri" w:hAnsi="Calibri" w:cs="Calibri"/>
                                  <w:sz w:val="20"/>
                                </w:rPr>
                                <w:t xml:space="preserve">Pagos al Plan </w:t>
                              </w:r>
                            </w:p>
                          </w:txbxContent>
                        </wps:txbx>
                        <wps:bodyPr horzOverflow="overflow" vert="horz" lIns="0" tIns="0" rIns="0" bIns="0" rtlCol="0">
                          <a:noAutofit/>
                        </wps:bodyPr>
                      </wps:wsp>
                      <wps:wsp>
                        <wps:cNvPr id="22" name="Rectangle 44"/>
                        <wps:cNvSpPr/>
                        <wps:spPr>
                          <a:xfrm>
                            <a:off x="3254121" y="1306195"/>
                            <a:ext cx="872252" cy="172044"/>
                          </a:xfrm>
                          <a:prstGeom prst="rect">
                            <a:avLst/>
                          </a:prstGeom>
                          <a:ln>
                            <a:noFill/>
                          </a:ln>
                        </wps:spPr>
                        <wps:txbx>
                          <w:txbxContent>
                            <w:p w:rsidR="00C66C6F" w:rsidRDefault="00C66C6F" w:rsidP="00C66C6F">
                              <w:proofErr w:type="gramStart"/>
                              <w:r>
                                <w:rPr>
                                  <w:rFonts w:ascii="Calibri" w:eastAsia="Calibri" w:hAnsi="Calibri" w:cs="Calibri"/>
                                  <w:sz w:val="20"/>
                                </w:rPr>
                                <w:t>de</w:t>
                              </w:r>
                              <w:proofErr w:type="gramEnd"/>
                              <w:r>
                                <w:rPr>
                                  <w:rFonts w:ascii="Calibri" w:eastAsia="Calibri" w:hAnsi="Calibri" w:cs="Calibri"/>
                                  <w:sz w:val="20"/>
                                </w:rPr>
                                <w:t xml:space="preserve"> Previsión </w:t>
                              </w:r>
                            </w:p>
                          </w:txbxContent>
                        </wps:txbx>
                        <wps:bodyPr horzOverflow="overflow" vert="horz" lIns="0" tIns="0" rIns="0" bIns="0" rtlCol="0">
                          <a:noAutofit/>
                        </wps:bodyPr>
                      </wps:wsp>
                      <wps:wsp>
                        <wps:cNvPr id="23" name="Rectangle 45"/>
                        <wps:cNvSpPr/>
                        <wps:spPr>
                          <a:xfrm>
                            <a:off x="3421761" y="1461278"/>
                            <a:ext cx="393697" cy="172475"/>
                          </a:xfrm>
                          <a:prstGeom prst="rect">
                            <a:avLst/>
                          </a:prstGeom>
                          <a:ln>
                            <a:noFill/>
                          </a:ln>
                        </wps:spPr>
                        <wps:txbx>
                          <w:txbxContent>
                            <w:p w:rsidR="00C66C6F" w:rsidRDefault="00C66C6F" w:rsidP="00C66C6F">
                              <w:r>
                                <w:rPr>
                                  <w:rFonts w:ascii="Calibri" w:eastAsia="Calibri" w:hAnsi="Calibri" w:cs="Calibri"/>
                                  <w:sz w:val="20"/>
                                </w:rPr>
                                <w:t>Social</w:t>
                              </w:r>
                            </w:p>
                          </w:txbxContent>
                        </wps:txbx>
                        <wps:bodyPr horzOverflow="overflow" vert="horz" lIns="0" tIns="0" rIns="0" bIns="0" rtlCol="0">
                          <a:noAutofit/>
                        </wps:bodyPr>
                      </wps:wsp>
                      <wps:wsp>
                        <wps:cNvPr id="24" name="Rectangle 46"/>
                        <wps:cNvSpPr/>
                        <wps:spPr>
                          <a:xfrm>
                            <a:off x="3716274" y="1461278"/>
                            <a:ext cx="38269" cy="172475"/>
                          </a:xfrm>
                          <a:prstGeom prst="rect">
                            <a:avLst/>
                          </a:prstGeom>
                          <a:ln>
                            <a:noFill/>
                          </a:ln>
                        </wps:spPr>
                        <wps:txbx>
                          <w:txbxContent>
                            <w:p w:rsidR="00C66C6F" w:rsidRDefault="00C66C6F" w:rsidP="00C66C6F">
                              <w:r>
                                <w:rPr>
                                  <w:rFonts w:ascii="Calibri" w:eastAsia="Calibri" w:hAnsi="Calibri" w:cs="Calibri"/>
                                  <w:sz w:val="20"/>
                                </w:rPr>
                                <w:t xml:space="preserve"> </w:t>
                              </w:r>
                            </w:p>
                          </w:txbxContent>
                        </wps:txbx>
                        <wps:bodyPr horzOverflow="overflow" vert="horz" lIns="0" tIns="0" rIns="0" bIns="0" rtlCol="0">
                          <a:noAutofit/>
                        </wps:bodyPr>
                      </wps:wsp>
                      <wps:wsp>
                        <wps:cNvPr id="25" name="Rectangle 506"/>
                        <wps:cNvSpPr/>
                        <wps:spPr>
                          <a:xfrm>
                            <a:off x="3490214" y="1616456"/>
                            <a:ext cx="85638" cy="172044"/>
                          </a:xfrm>
                          <a:prstGeom prst="rect">
                            <a:avLst/>
                          </a:prstGeom>
                          <a:ln>
                            <a:noFill/>
                          </a:ln>
                        </wps:spPr>
                        <wps:txbx>
                          <w:txbxContent>
                            <w:p w:rsidR="00C66C6F" w:rsidRDefault="00C66C6F" w:rsidP="00C66C6F">
                              <w:r>
                                <w:rPr>
                                  <w:rFonts w:ascii="Calibri" w:eastAsia="Calibri" w:hAnsi="Calibri" w:cs="Calibri"/>
                                  <w:sz w:val="20"/>
                                </w:rPr>
                                <w:t>1</w:t>
                              </w:r>
                            </w:p>
                          </w:txbxContent>
                        </wps:txbx>
                        <wps:bodyPr horzOverflow="overflow" vert="horz" lIns="0" tIns="0" rIns="0" bIns="0" rtlCol="0">
                          <a:noAutofit/>
                        </wps:bodyPr>
                      </wps:wsp>
                      <wps:wsp>
                        <wps:cNvPr id="26" name="Rectangle 507"/>
                        <wps:cNvSpPr/>
                        <wps:spPr>
                          <a:xfrm>
                            <a:off x="3553714" y="1616456"/>
                            <a:ext cx="120771" cy="172044"/>
                          </a:xfrm>
                          <a:prstGeom prst="rect">
                            <a:avLst/>
                          </a:prstGeom>
                          <a:ln>
                            <a:noFill/>
                          </a:ln>
                        </wps:spPr>
                        <wps:txbx>
                          <w:txbxContent>
                            <w:p w:rsidR="00C66C6F" w:rsidRDefault="00C66C6F" w:rsidP="00C66C6F">
                              <w:r>
                                <w:rPr>
                                  <w:rFonts w:ascii="Calibri" w:eastAsia="Calibri" w:hAnsi="Calibri" w:cs="Calibri"/>
                                  <w:sz w:val="20"/>
                                </w:rPr>
                                <w:t>%</w:t>
                              </w:r>
                            </w:p>
                          </w:txbxContent>
                        </wps:txbx>
                        <wps:bodyPr horzOverflow="overflow" vert="horz" lIns="0" tIns="0" rIns="0" bIns="0" rtlCol="0">
                          <a:noAutofit/>
                        </wps:bodyPr>
                      </wps:wsp>
                      <wps:wsp>
                        <wps:cNvPr id="27" name="Rectangle 48"/>
                        <wps:cNvSpPr/>
                        <wps:spPr>
                          <a:xfrm>
                            <a:off x="3645281" y="1616456"/>
                            <a:ext cx="38174" cy="172044"/>
                          </a:xfrm>
                          <a:prstGeom prst="rect">
                            <a:avLst/>
                          </a:prstGeom>
                          <a:ln>
                            <a:noFill/>
                          </a:ln>
                        </wps:spPr>
                        <wps:txbx>
                          <w:txbxContent>
                            <w:p w:rsidR="00C66C6F" w:rsidRDefault="00C66C6F" w:rsidP="00C66C6F">
                              <w:r>
                                <w:rPr>
                                  <w:rFonts w:ascii="Calibri" w:eastAsia="Calibri" w:hAnsi="Calibri" w:cs="Calibri"/>
                                  <w:sz w:val="20"/>
                                </w:rPr>
                                <w:t xml:space="preserve"> </w:t>
                              </w:r>
                            </w:p>
                          </w:txbxContent>
                        </wps:txbx>
                        <wps:bodyPr horzOverflow="overflow" vert="horz" lIns="0" tIns="0" rIns="0" bIns="0" rtlCol="0">
                          <a:noAutofit/>
                        </wps:bodyPr>
                      </wps:wsp>
                      <wps:wsp>
                        <wps:cNvPr id="28" name="Rectangle 49"/>
                        <wps:cNvSpPr/>
                        <wps:spPr>
                          <a:xfrm>
                            <a:off x="1601851" y="2071370"/>
                            <a:ext cx="943193" cy="172044"/>
                          </a:xfrm>
                          <a:prstGeom prst="rect">
                            <a:avLst/>
                          </a:prstGeom>
                          <a:ln>
                            <a:noFill/>
                          </a:ln>
                        </wps:spPr>
                        <wps:txbx>
                          <w:txbxContent>
                            <w:p w:rsidR="00C66C6F" w:rsidRDefault="00C66C6F" w:rsidP="00C66C6F">
                              <w:r>
                                <w:rPr>
                                  <w:rFonts w:ascii="Calibri" w:eastAsia="Calibri" w:hAnsi="Calibri" w:cs="Calibri"/>
                                  <w:sz w:val="20"/>
                                </w:rPr>
                                <w:t xml:space="preserve">Aportaciones </w:t>
                              </w:r>
                            </w:p>
                          </w:txbxContent>
                        </wps:txbx>
                        <wps:bodyPr horzOverflow="overflow" vert="horz" lIns="0" tIns="0" rIns="0" bIns="0" rtlCol="0">
                          <a:noAutofit/>
                        </wps:bodyPr>
                      </wps:wsp>
                      <wps:wsp>
                        <wps:cNvPr id="30" name="Rectangle 50"/>
                        <wps:cNvSpPr/>
                        <wps:spPr>
                          <a:xfrm>
                            <a:off x="2315845" y="2071370"/>
                            <a:ext cx="38174" cy="172044"/>
                          </a:xfrm>
                          <a:prstGeom prst="rect">
                            <a:avLst/>
                          </a:prstGeom>
                          <a:ln>
                            <a:noFill/>
                          </a:ln>
                        </wps:spPr>
                        <wps:txbx>
                          <w:txbxContent>
                            <w:p w:rsidR="00C66C6F" w:rsidRDefault="00C66C6F" w:rsidP="00C66C6F">
                              <w:r>
                                <w:rPr>
                                  <w:rFonts w:ascii="Calibri" w:eastAsia="Calibri" w:hAnsi="Calibri" w:cs="Calibri"/>
                                  <w:sz w:val="20"/>
                                </w:rPr>
                                <w:t xml:space="preserve"> </w:t>
                              </w:r>
                            </w:p>
                          </w:txbxContent>
                        </wps:txbx>
                        <wps:bodyPr horzOverflow="overflow" vert="horz" lIns="0" tIns="0" rIns="0" bIns="0" rtlCol="0">
                          <a:noAutofit/>
                        </wps:bodyPr>
                      </wps:wsp>
                      <wps:wsp>
                        <wps:cNvPr id="2816" name="Rectangle 508"/>
                        <wps:cNvSpPr/>
                        <wps:spPr>
                          <a:xfrm>
                            <a:off x="1832864" y="2226310"/>
                            <a:ext cx="170093" cy="172044"/>
                          </a:xfrm>
                          <a:prstGeom prst="rect">
                            <a:avLst/>
                          </a:prstGeom>
                          <a:ln>
                            <a:noFill/>
                          </a:ln>
                        </wps:spPr>
                        <wps:txbx>
                          <w:txbxContent>
                            <w:p w:rsidR="00C66C6F" w:rsidRDefault="00C66C6F" w:rsidP="00C66C6F">
                              <w:r>
                                <w:rPr>
                                  <w:rFonts w:ascii="Calibri" w:eastAsia="Calibri" w:hAnsi="Calibri" w:cs="Calibri"/>
                                  <w:sz w:val="20"/>
                                </w:rPr>
                                <w:t>98</w:t>
                              </w:r>
                            </w:p>
                          </w:txbxContent>
                        </wps:txbx>
                        <wps:bodyPr horzOverflow="overflow" vert="horz" lIns="0" tIns="0" rIns="0" bIns="0" rtlCol="0">
                          <a:noAutofit/>
                        </wps:bodyPr>
                      </wps:wsp>
                      <wps:wsp>
                        <wps:cNvPr id="2817" name="Rectangle 509"/>
                        <wps:cNvSpPr/>
                        <wps:spPr>
                          <a:xfrm>
                            <a:off x="1959864" y="2226310"/>
                            <a:ext cx="120771" cy="172044"/>
                          </a:xfrm>
                          <a:prstGeom prst="rect">
                            <a:avLst/>
                          </a:prstGeom>
                          <a:ln>
                            <a:noFill/>
                          </a:ln>
                        </wps:spPr>
                        <wps:txbx>
                          <w:txbxContent>
                            <w:p w:rsidR="00C66C6F" w:rsidRDefault="00C66C6F" w:rsidP="00C66C6F">
                              <w:r>
                                <w:rPr>
                                  <w:rFonts w:ascii="Calibri" w:eastAsia="Calibri" w:hAnsi="Calibri" w:cs="Calibri"/>
                                  <w:sz w:val="20"/>
                                </w:rPr>
                                <w:t>%</w:t>
                              </w:r>
                            </w:p>
                          </w:txbxContent>
                        </wps:txbx>
                        <wps:bodyPr horzOverflow="overflow" vert="horz" lIns="0" tIns="0" rIns="0" bIns="0" rtlCol="0">
                          <a:noAutofit/>
                        </wps:bodyPr>
                      </wps:wsp>
                      <wps:wsp>
                        <wps:cNvPr id="2818" name="Rectangle 52"/>
                        <wps:cNvSpPr/>
                        <wps:spPr>
                          <a:xfrm>
                            <a:off x="2051431" y="2226310"/>
                            <a:ext cx="38174" cy="172044"/>
                          </a:xfrm>
                          <a:prstGeom prst="rect">
                            <a:avLst/>
                          </a:prstGeom>
                          <a:ln>
                            <a:noFill/>
                          </a:ln>
                        </wps:spPr>
                        <wps:txbx>
                          <w:txbxContent>
                            <w:p w:rsidR="00C66C6F" w:rsidRDefault="00C66C6F" w:rsidP="00C66C6F">
                              <w:r>
                                <w:rPr>
                                  <w:rFonts w:ascii="Calibri" w:eastAsia="Calibri" w:hAnsi="Calibri" w:cs="Calibri"/>
                                  <w:sz w:val="20"/>
                                </w:rPr>
                                <w:t xml:space="preserve"> </w:t>
                              </w:r>
                            </w:p>
                          </w:txbxContent>
                        </wps:txbx>
                        <wps:bodyPr horzOverflow="overflow" vert="horz" lIns="0" tIns="0" rIns="0" bIns="0" rtlCol="0">
                          <a:noAutofit/>
                        </wps:bodyPr>
                      </wps:wsp>
                      <wps:wsp>
                        <wps:cNvPr id="2819" name="Rectangle 53"/>
                        <wps:cNvSpPr/>
                        <wps:spPr>
                          <a:xfrm>
                            <a:off x="435356" y="831850"/>
                            <a:ext cx="419572" cy="172044"/>
                          </a:xfrm>
                          <a:prstGeom prst="rect">
                            <a:avLst/>
                          </a:prstGeom>
                          <a:ln>
                            <a:noFill/>
                          </a:ln>
                        </wps:spPr>
                        <wps:txbx>
                          <w:txbxContent>
                            <w:p w:rsidR="00C66C6F" w:rsidRDefault="00C66C6F" w:rsidP="00C66C6F">
                              <w:r>
                                <w:rPr>
                                  <w:rFonts w:ascii="Calibri" w:eastAsia="Calibri" w:hAnsi="Calibri" w:cs="Calibri"/>
                                  <w:sz w:val="20"/>
                                </w:rPr>
                                <w:t xml:space="preserve">Otros </w:t>
                              </w:r>
                            </w:p>
                          </w:txbxContent>
                        </wps:txbx>
                        <wps:bodyPr horzOverflow="overflow" vert="horz" lIns="0" tIns="0" rIns="0" bIns="0" rtlCol="0">
                          <a:noAutofit/>
                        </wps:bodyPr>
                      </wps:wsp>
                      <wps:wsp>
                        <wps:cNvPr id="2820" name="Rectangle 54"/>
                        <wps:cNvSpPr/>
                        <wps:spPr>
                          <a:xfrm>
                            <a:off x="361696" y="986790"/>
                            <a:ext cx="575645" cy="172044"/>
                          </a:xfrm>
                          <a:prstGeom prst="rect">
                            <a:avLst/>
                          </a:prstGeom>
                          <a:ln>
                            <a:noFill/>
                          </a:ln>
                        </wps:spPr>
                        <wps:txbx>
                          <w:txbxContent>
                            <w:p w:rsidR="00C66C6F" w:rsidRDefault="00C66C6F" w:rsidP="00C66C6F">
                              <w:r>
                                <w:rPr>
                                  <w:rFonts w:ascii="Calibri" w:eastAsia="Calibri" w:hAnsi="Calibri" w:cs="Calibri"/>
                                  <w:sz w:val="20"/>
                                </w:rPr>
                                <w:t>Ingresos</w:t>
                              </w:r>
                            </w:p>
                          </w:txbxContent>
                        </wps:txbx>
                        <wps:bodyPr horzOverflow="overflow" vert="horz" lIns="0" tIns="0" rIns="0" bIns="0" rtlCol="0">
                          <a:noAutofit/>
                        </wps:bodyPr>
                      </wps:wsp>
                      <wps:wsp>
                        <wps:cNvPr id="2821" name="Rectangle 55"/>
                        <wps:cNvSpPr/>
                        <wps:spPr>
                          <a:xfrm>
                            <a:off x="795909" y="986790"/>
                            <a:ext cx="38174" cy="172044"/>
                          </a:xfrm>
                          <a:prstGeom prst="rect">
                            <a:avLst/>
                          </a:prstGeom>
                          <a:ln>
                            <a:noFill/>
                          </a:ln>
                        </wps:spPr>
                        <wps:txbx>
                          <w:txbxContent>
                            <w:p w:rsidR="00C66C6F" w:rsidRDefault="00C66C6F" w:rsidP="00C66C6F">
                              <w:r>
                                <w:rPr>
                                  <w:rFonts w:ascii="Calibri" w:eastAsia="Calibri" w:hAnsi="Calibri" w:cs="Calibri"/>
                                  <w:sz w:val="20"/>
                                </w:rPr>
                                <w:t xml:space="preserve"> </w:t>
                              </w:r>
                            </w:p>
                          </w:txbxContent>
                        </wps:txbx>
                        <wps:bodyPr horzOverflow="overflow" vert="horz" lIns="0" tIns="0" rIns="0" bIns="0" rtlCol="0">
                          <a:noAutofit/>
                        </wps:bodyPr>
                      </wps:wsp>
                      <wps:wsp>
                        <wps:cNvPr id="2822" name="Rectangle 503"/>
                        <wps:cNvSpPr/>
                        <wps:spPr>
                          <a:xfrm>
                            <a:off x="564896" y="1141730"/>
                            <a:ext cx="120771" cy="172044"/>
                          </a:xfrm>
                          <a:prstGeom prst="rect">
                            <a:avLst/>
                          </a:prstGeom>
                          <a:ln>
                            <a:noFill/>
                          </a:ln>
                        </wps:spPr>
                        <wps:txbx>
                          <w:txbxContent>
                            <w:p w:rsidR="00C66C6F" w:rsidRDefault="00C66C6F" w:rsidP="00C66C6F">
                              <w:r>
                                <w:rPr>
                                  <w:rFonts w:ascii="Calibri" w:eastAsia="Calibri" w:hAnsi="Calibri" w:cs="Calibri"/>
                                  <w:sz w:val="20"/>
                                </w:rPr>
                                <w:t>%</w:t>
                              </w:r>
                            </w:p>
                          </w:txbxContent>
                        </wps:txbx>
                        <wps:bodyPr horzOverflow="overflow" vert="horz" lIns="0" tIns="0" rIns="0" bIns="0" rtlCol="0">
                          <a:noAutofit/>
                        </wps:bodyPr>
                      </wps:wsp>
                      <wps:wsp>
                        <wps:cNvPr id="2823" name="Rectangle 502"/>
                        <wps:cNvSpPr/>
                        <wps:spPr>
                          <a:xfrm>
                            <a:off x="501396" y="1141730"/>
                            <a:ext cx="85638" cy="172044"/>
                          </a:xfrm>
                          <a:prstGeom prst="rect">
                            <a:avLst/>
                          </a:prstGeom>
                          <a:ln>
                            <a:noFill/>
                          </a:ln>
                        </wps:spPr>
                        <wps:txbx>
                          <w:txbxContent>
                            <w:p w:rsidR="00C66C6F" w:rsidRDefault="00C66C6F" w:rsidP="00C66C6F">
                              <w:r>
                                <w:rPr>
                                  <w:rFonts w:ascii="Calibri" w:eastAsia="Calibri" w:hAnsi="Calibri" w:cs="Calibri"/>
                                  <w:sz w:val="20"/>
                                </w:rPr>
                                <w:t>0</w:t>
                              </w:r>
                            </w:p>
                          </w:txbxContent>
                        </wps:txbx>
                        <wps:bodyPr horzOverflow="overflow" vert="horz" lIns="0" tIns="0" rIns="0" bIns="0" rtlCol="0">
                          <a:noAutofit/>
                        </wps:bodyPr>
                      </wps:wsp>
                      <wps:wsp>
                        <wps:cNvPr id="2824" name="Rectangle 57"/>
                        <wps:cNvSpPr/>
                        <wps:spPr>
                          <a:xfrm>
                            <a:off x="656209" y="1141730"/>
                            <a:ext cx="38174" cy="172044"/>
                          </a:xfrm>
                          <a:prstGeom prst="rect">
                            <a:avLst/>
                          </a:prstGeom>
                          <a:ln>
                            <a:noFill/>
                          </a:ln>
                        </wps:spPr>
                        <wps:txbx>
                          <w:txbxContent>
                            <w:p w:rsidR="00C66C6F" w:rsidRDefault="00C66C6F" w:rsidP="00C66C6F">
                              <w:r>
                                <w:rPr>
                                  <w:rFonts w:ascii="Calibri" w:eastAsia="Calibri" w:hAnsi="Calibri" w:cs="Calibri"/>
                                  <w:sz w:val="20"/>
                                </w:rPr>
                                <w:t xml:space="preserve"> </w:t>
                              </w:r>
                            </w:p>
                          </w:txbxContent>
                        </wps:txbx>
                        <wps:bodyPr horzOverflow="overflow" vert="horz" lIns="0" tIns="0" rIns="0" bIns="0" rtlCol="0">
                          <a:noAutofit/>
                        </wps:bodyPr>
                      </wps:wsp>
                      <wps:wsp>
                        <wps:cNvPr id="2825" name="Rectangle 59"/>
                        <wps:cNvSpPr/>
                        <wps:spPr>
                          <a:xfrm>
                            <a:off x="191817" y="339428"/>
                            <a:ext cx="3662188" cy="309679"/>
                          </a:xfrm>
                          <a:prstGeom prst="rect">
                            <a:avLst/>
                          </a:prstGeom>
                          <a:ln>
                            <a:noFill/>
                          </a:ln>
                        </wps:spPr>
                        <wps:txbx>
                          <w:txbxContent>
                            <w:p w:rsidR="00C66C6F" w:rsidRDefault="00C66C6F" w:rsidP="00C66C6F">
                              <w:r>
                                <w:rPr>
                                  <w:rFonts w:ascii="Calibri" w:eastAsia="Calibri" w:hAnsi="Calibri" w:cs="Calibri"/>
                                  <w:b/>
                                  <w:sz w:val="36"/>
                                  <w:shd w:val="clear" w:color="auto" w:fill="9AB5E4"/>
                                </w:rPr>
                                <w:t>UTM gráfico de INGRESOS 2016</w:t>
                              </w:r>
                            </w:p>
                          </w:txbxContent>
                        </wps:txbx>
                        <wps:bodyPr horzOverflow="overflow" vert="horz" lIns="0" tIns="0" rIns="0" bIns="0" rtlCol="0">
                          <a:noAutofit/>
                        </wps:bodyPr>
                      </wps:wsp>
                      <wps:wsp>
                        <wps:cNvPr id="2826" name="Rectangle 60"/>
                        <wps:cNvSpPr/>
                        <wps:spPr>
                          <a:xfrm>
                            <a:off x="3650996" y="320421"/>
                            <a:ext cx="68712" cy="309679"/>
                          </a:xfrm>
                          <a:prstGeom prst="rect">
                            <a:avLst/>
                          </a:prstGeom>
                          <a:ln>
                            <a:noFill/>
                          </a:ln>
                        </wps:spPr>
                        <wps:txbx>
                          <w:txbxContent>
                            <w:p w:rsidR="00C66C6F" w:rsidRDefault="00C66C6F" w:rsidP="00C66C6F">
                              <w:r>
                                <w:rPr>
                                  <w:rFonts w:ascii="Calibri" w:eastAsia="Calibri" w:hAnsi="Calibri" w:cs="Calibri"/>
                                  <w:b/>
                                  <w:sz w:val="36"/>
                                  <w:shd w:val="clear" w:color="auto" w:fill="9AB5E4"/>
                                </w:rPr>
                                <w:t xml:space="preserve"> </w:t>
                              </w:r>
                            </w:p>
                          </w:txbxContent>
                        </wps:txbx>
                        <wps:bodyPr horzOverflow="overflow" vert="horz" lIns="0" tIns="0" rIns="0" bIns="0" rtlCol="0">
                          <a:noAutofit/>
                        </wps:bodyPr>
                      </wps:wsp>
                      <wps:wsp>
                        <wps:cNvPr id="2827" name="Shape 61"/>
                        <wps:cNvSpPr/>
                        <wps:spPr>
                          <a:xfrm>
                            <a:off x="0" y="253111"/>
                            <a:ext cx="3942080" cy="2738120"/>
                          </a:xfrm>
                          <a:custGeom>
                            <a:avLst/>
                            <a:gdLst/>
                            <a:ahLst/>
                            <a:cxnLst/>
                            <a:rect l="0" t="0" r="0" b="0"/>
                            <a:pathLst>
                              <a:path w="3942080" h="2738120">
                                <a:moveTo>
                                  <a:pt x="0" y="2738120"/>
                                </a:moveTo>
                                <a:lnTo>
                                  <a:pt x="3942080" y="2738120"/>
                                </a:lnTo>
                                <a:lnTo>
                                  <a:pt x="3942080" y="0"/>
                                </a:lnTo>
                                <a:lnTo>
                                  <a:pt x="0" y="0"/>
                                </a:lnTo>
                                <a:close/>
                              </a:path>
                            </a:pathLst>
                          </a:custGeom>
                          <a:ln w="9525" cap="flat">
                            <a:round/>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56604018" id="Group 721" o:spid="_x0000_s1026" style="width:283.75pt;height:235.55pt;mso-position-horizontal-relative:char;mso-position-vertical-relative:line" coordsize="42222,299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">
                <v:rect id="Rectangle 16" o:spid="_x0000_s1027" style="position:absolute;left:336;top:476;width:20626;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C66C6F" w:rsidRDefault="00C66C6F" w:rsidP="00C66C6F">
                        <w:r>
                          <w:rPr>
                            <w:rFonts w:ascii="Arial Unicode MS" w:eastAsia="Arial Unicode MS" w:hAnsi="Arial Unicode MS" w:cs="Arial Unicode MS"/>
                            <w:sz w:val="20"/>
                          </w:rPr>
                          <w:t>Total Ingresos del Periodo</w:t>
                        </w:r>
                      </w:p>
                    </w:txbxContent>
                  </v:textbox>
                </v:rect>
                <v:rect id="Rectangle 17" o:spid="_x0000_s1028" style="position:absolute;left:29988;top:476;width:12234;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C66C6F" w:rsidRDefault="00C66C6F" w:rsidP="00C66C6F">
                        <w:r>
                          <w:rPr>
                            <w:rFonts w:ascii="Arial Unicode MS" w:eastAsia="Arial Unicode MS" w:hAnsi="Arial Unicode MS" w:cs="Arial Unicode MS"/>
                            <w:sz w:val="20"/>
                          </w:rPr>
                          <w:t>101</w:t>
                        </w:r>
                        <w:proofErr w:type="gramStart"/>
                        <w:r>
                          <w:rPr>
                            <w:rFonts w:ascii="Arial Unicode MS" w:eastAsia="Arial Unicode MS" w:hAnsi="Arial Unicode MS" w:cs="Arial Unicode MS"/>
                            <w:sz w:val="20"/>
                          </w:rPr>
                          <w:t>,916,802.06</w:t>
                        </w:r>
                        <w:proofErr w:type="gramEnd"/>
                      </w:p>
                    </w:txbxContent>
                  </v:textbox>
                </v:rect>
                <v:shape id="Shape 29" o:spid="_x0000_s1029" style="position:absolute;left:28324;top:12;width:11179;height:0;visibility:visible;mso-wrap-style:square;v-text-anchor:top" coordsize="11178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ONMQA&#10;AADaAAAADwAAAGRycy9kb3ducmV2LnhtbESPS2vDMBCE74X8B7GB3hq5KZjgRDHFkJBDDnmUQm5b&#10;a/2g1spYsqP++ypQ6HGYmW+YTR5MJyYaXGtZwesiAUFcWt1yreDjuntZgXAeWWNnmRT8kIN8O3va&#10;YKbtnc80XXwtIoRdhgoa7/tMSlc2ZNAtbE8cvcoOBn2UQy31gPcIN51cJkkqDbYcFxrsqWio/L6M&#10;RkFI326nT3koxiI9nvbhq6rMVCn1PA/vaxCegv8P/7UPWkEKjyvxBs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IDjTEAAAA2gAAAA8AAAAAAAAAAAAAAAAAmAIAAGRycy9k&#10;b3ducmV2LnhtbFBLBQYAAAAABAAEAPUAAACJAwAAAAA=&#10;" path="m,l1117854,e" filled="f" strokeweight=".2pt">
                  <v:stroke endcap="square"/>
                  <v:path arrowok="t" textboxrect="0,0,1117854,0"/>
                </v:shape>
                <v:shape id="Shape 974" o:spid="_x0000_s1030" style="position:absolute;left:28310;width:11205;height:127;visibility:visible;mso-wrap-style:square;v-text-anchor:top" coordsize="1120458,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kL1MIA&#10;AADaAAAADwAAAGRycy9kb3ducmV2LnhtbESPS4vCQBCE74L/YegFbzox4CubiYgg7CHI+sBzk+lN&#10;wmZ6QmbWxH/vCMIei6r6ikq3g2nEnTpXW1Ywn0UgiAuray4VXC+H6RqE88gaG8uk4EEOttl4lGKi&#10;bc8nup99KQKEXYIKKu/bREpXVGTQzWxLHLwf2xn0QXal1B32AW4aGUfRUhqsOSxU2NK+ouL3/GcU&#10;LBfzfvPIj1Fe8z7Ov4ebP1Cs1ORj2H2C8DT4//C7/aUVrOB1JdwAmT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iQvUwgAAANoAAAAPAAAAAAAAAAAAAAAAAJgCAABkcnMvZG93&#10;bnJldi54bWxQSwUGAAAAAAQABAD1AAAAhwMAAAAA&#10;" path="m,l1120458,r,12700l,12700,,e" fillcolor="black" stroked="f" strokeweight="0">
                  <v:stroke endcap="square"/>
                  <v:path arrowok="t" textboxrect="0,0,1120458,12700"/>
                </v:shape>
                <v:shape id="Shape 31" o:spid="_x0000_s1031" style="position:absolute;left:28324;top:1921;width:11179;height:0;visibility:visible;mso-wrap-style:square;v-text-anchor:top" coordsize="11178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s/3cEA&#10;AADaAAAADwAAAGRycy9kb3ducmV2LnhtbERPu2rDMBTdA/0HcQvdYrkpmOJYCcHQkKGDm4ZCtxvr&#10;+kGsK2Mptvr31VDoeDjvYh/MIGaaXG9ZwXOSgiCure65VXD5fFu/gnAeWeNgmRT8kIP97mFVYK7t&#10;wh80n30rYgi7HBV03o+5lK7uyKBL7EgcucZOBn2EUyv1hEsMN4PcpGkmDfYcGzocqeyovp3vRkHI&#10;Xr6rL3kq72X2Xh3DtWnM3Cj19BgOWxCegv8X/7lPWkHcGq/EG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bP93BAAAA2gAAAA8AAAAAAAAAAAAAAAAAmAIAAGRycy9kb3du&#10;cmV2LnhtbFBLBQYAAAAABAAEAPUAAACGAwAAAAA=&#10;" path="m,l1117854,e" filled="f" strokeweight=".2pt">
                  <v:stroke endcap="square"/>
                  <v:path arrowok="t" textboxrect="0,0,1117854,0"/>
                </v:shape>
                <v:shape id="Shape 975" o:spid="_x0000_s1032" style="position:absolute;left:28310;top:1908;width:11205;height:127;visibility:visible;mso-wrap-style:square;v-text-anchor:top" coordsize="1120458,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o6PcIA&#10;AADaAAAADwAAAGRycy9kb3ducmV2LnhtbESPQWuDQBSE74X8h+UFemtWhUq1WaUIgRykpEnp+eG+&#10;qtR9K+4m6r/vBgo9DjPzDbMvFzOIG02ut6wg3kUgiBure24VfF4OTy8gnEfWOFgmBSs5KIvNwx5z&#10;bWf+oNvZtyJA2OWooPN+zKV0TUcG3c6OxMH7tpNBH+TUSj3hHOBmkEkUpdJgz2Ghw5Gqjpqf89Uo&#10;SJ/jOVvr96juuUrq0/LlD5Qo9bhd3l5BeFr8f/ivfdQKMrhfCTd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jo9wgAAANoAAAAPAAAAAAAAAAAAAAAAAJgCAABkcnMvZG93&#10;bnJldi54bWxQSwUGAAAAAAQABAD1AAAAhwMAAAAA&#10;" path="m,l1120458,r,12700l,12700,,e" fillcolor="black" stroked="f" strokeweight="0">
                  <v:stroke endcap="square"/>
                  <v:path arrowok="t" textboxrect="0,0,1120458,127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33" type="#_x0000_t75" style="position:absolute;left:3657;top:10506;width:32106;height:180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5iV8bEAAAA2wAAAA8AAABkcnMvZG93bnJldi54bWxEj0tPAzEMhO+V+A+Rkbi12fZQyrbZCiEh&#10;IR6HFsTZ2ngfZeOEJO0u/x4fkLjZmvHM591+coO6UEy9ZwPLRQGKuPa259bAx/vjfAMqZWSLg2cy&#10;8EMJ9tXVbIel9SMf6HLMrZIQTiUa6HIOpdap7shhWvhALFrjo8Msa2y1jThKuBv0qijW2mHP0tBh&#10;oIeO6q/j2Rlozm8YIj6HuB5Pn3ffq+H25XVpzM31dL8FlWnK/+a/6ycr+EIvv8gAuv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5iV8bEAAAA2wAAAA8AAAAAAAAAAAAAAAAA&#10;nwIAAGRycy9kb3ducmV2LnhtbFBLBQYAAAAABAAEAPcAAACQAwAAAAA=&#10;">
                  <v:imagedata r:id="rId7" o:title=""/>
                </v:shape>
                <v:shape id="Shape 36" o:spid="_x0000_s1034" style="position:absolute;left:20878;top:10760;width:10567;height:1680;visibility:visible;mso-wrap-style:square;v-text-anchor:top" coordsize="1056640,168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piJL4A&#10;AADbAAAADwAAAGRycy9kb3ducmV2LnhtbERPy6rCMBDdC/5DGMGdprrweqtRRBDUxUV77X5opg9s&#10;JqWJWv/eCIK7OZznLNedqcWdWldZVjAZRyCIM6srLhRc/nejOQjnkTXWlknBkxysV/3eEmNtH3ym&#10;e+ILEULYxaig9L6JpXRZSQbd2DbEgctta9AH2BZSt/gI4aaW0yiaSYMVh4YSG9qWlF2Tm1FAdOPd&#10;z5+cy9Mz/z2e0iRPD5VSw0G3WYDw1Pmv+OPe6zB/Au9fwgFy9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qYiS+AAAA2wAAAA8AAAAAAAAAAAAAAAAAmAIAAGRycy9kb3ducmV2&#10;LnhtbFBLBQYAAAAABAAEAPUAAACDAwAAAAA=&#10;" path="m,l1056640,168021e" filled="f">
                  <v:path arrowok="t" textboxrect="0,0,1056640,168021"/>
                </v:shape>
                <v:shape id="Shape 37" o:spid="_x0000_s1035" style="position:absolute;left:31445;top:12440;width:583;height:0;visibility:visible;mso-wrap-style:square;v-text-anchor:top" coordsize="58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8LjMIA&#10;AADbAAAADwAAAGRycy9kb3ducmV2LnhtbERPTYvCMBC9L+x/CLOwtzXdHlSqUXRF2IuIWgRvQzO2&#10;1WZSm2jrvzeC4G0e73PG085U4kaNKy0r+O1FIIgzq0vOFaS75c8QhPPIGivLpOBODqaTz48xJtq2&#10;vKHb1ucihLBLUEHhfZ1I6bKCDLqerYkDd7SNQR9gk0vdYBvCTSXjKOpLgyWHhgJr+isoO2+vRsF6&#10;1vrDcb5KN9nitDjk1/4+HlyU+v7qZiMQnjr/Fr/c/zrMj+H5Sz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PwuMwgAAANsAAAAPAAAAAAAAAAAAAAAAAJgCAABkcnMvZG93&#10;bnJldi54bWxQSwUGAAAAAAQABAD1AAAAhwMAAAAA&#10;" path="m,l58293,e" filled="f">
                  <v:path arrowok="t" textboxrect="0,0,58293,0"/>
                </v:shape>
                <v:rect id="Rectangle 38" o:spid="_x0000_s1036" style="position:absolute;left:11287;top:8464;width:4431;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C66C6F" w:rsidRDefault="00C66C6F" w:rsidP="00C66C6F">
                        <w:r>
                          <w:rPr>
                            <w:rFonts w:ascii="Calibri" w:eastAsia="Calibri" w:hAnsi="Calibri" w:cs="Calibri"/>
                            <w:sz w:val="20"/>
                          </w:rPr>
                          <w:t xml:space="preserve">Cuota </w:t>
                        </w:r>
                      </w:p>
                    </w:txbxContent>
                  </v:textbox>
                </v:rect>
                <v:rect id="Rectangle 39" o:spid="_x0000_s1037" style="position:absolute;left:9966;top:10013;width:7563;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C66C6F" w:rsidRDefault="00C66C6F" w:rsidP="00C66C6F">
                        <w:r>
                          <w:rPr>
                            <w:rFonts w:ascii="Calibri" w:eastAsia="Calibri" w:hAnsi="Calibri" w:cs="Calibri"/>
                            <w:sz w:val="20"/>
                          </w:rPr>
                          <w:t>Obligatoria</w:t>
                        </w:r>
                      </w:p>
                    </w:txbxContent>
                  </v:textbox>
                </v:rect>
                <v:rect id="Rectangle 40" o:spid="_x0000_s1038" style="position:absolute;left:15659;top:10013;width:381;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C66C6F" w:rsidRDefault="00C66C6F" w:rsidP="00C66C6F">
                        <w:r>
                          <w:rPr>
                            <w:rFonts w:ascii="Calibri" w:eastAsia="Calibri" w:hAnsi="Calibri" w:cs="Calibri"/>
                            <w:sz w:val="20"/>
                          </w:rPr>
                          <w:t xml:space="preserve"> </w:t>
                        </w:r>
                      </w:p>
                    </w:txbxContent>
                  </v:textbox>
                </v:rect>
                <v:rect id="Rectangle 505" o:spid="_x0000_s1039" style="position:absolute;left:12658;top:11563;width:1207;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C66C6F" w:rsidRDefault="00C66C6F" w:rsidP="00C66C6F">
                        <w:r>
                          <w:rPr>
                            <w:rFonts w:ascii="Calibri" w:eastAsia="Calibri" w:hAnsi="Calibri" w:cs="Calibri"/>
                            <w:sz w:val="20"/>
                          </w:rPr>
                          <w:t>%</w:t>
                        </w:r>
                      </w:p>
                    </w:txbxContent>
                  </v:textbox>
                </v:rect>
                <v:rect id="Rectangle 504" o:spid="_x0000_s1040" style="position:absolute;left:12023;top:11563;width:856;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C66C6F" w:rsidRDefault="00C66C6F" w:rsidP="00C66C6F">
                        <w:r>
                          <w:rPr>
                            <w:rFonts w:ascii="Calibri" w:eastAsia="Calibri" w:hAnsi="Calibri" w:cs="Calibri"/>
                            <w:sz w:val="20"/>
                          </w:rPr>
                          <w:t>1</w:t>
                        </w:r>
                      </w:p>
                    </w:txbxContent>
                  </v:textbox>
                </v:rect>
                <v:rect id="Rectangle 42" o:spid="_x0000_s1041" style="position:absolute;left:13573;top:11563;width:382;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C66C6F" w:rsidRDefault="00C66C6F" w:rsidP="00C66C6F">
                        <w:r>
                          <w:rPr>
                            <w:rFonts w:ascii="Calibri" w:eastAsia="Calibri" w:hAnsi="Calibri" w:cs="Calibri"/>
                            <w:sz w:val="20"/>
                          </w:rPr>
                          <w:t xml:space="preserve"> </w:t>
                        </w:r>
                      </w:p>
                    </w:txbxContent>
                  </v:textbox>
                </v:rect>
                <v:rect id="Rectangle 43" o:spid="_x0000_s1042" style="position:absolute;left:32336;top:11512;width:9295;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C66C6F" w:rsidRDefault="00C66C6F" w:rsidP="00C66C6F">
                        <w:r>
                          <w:rPr>
                            <w:rFonts w:ascii="Calibri" w:eastAsia="Calibri" w:hAnsi="Calibri" w:cs="Calibri"/>
                            <w:sz w:val="20"/>
                          </w:rPr>
                          <w:t xml:space="preserve">Pagos al Plan </w:t>
                        </w:r>
                      </w:p>
                    </w:txbxContent>
                  </v:textbox>
                </v:rect>
                <v:rect id="Rectangle 44" o:spid="_x0000_s1043" style="position:absolute;left:32541;top:13061;width:8722;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C66C6F" w:rsidRDefault="00C66C6F" w:rsidP="00C66C6F">
                        <w:proofErr w:type="gramStart"/>
                        <w:r>
                          <w:rPr>
                            <w:rFonts w:ascii="Calibri" w:eastAsia="Calibri" w:hAnsi="Calibri" w:cs="Calibri"/>
                            <w:sz w:val="20"/>
                          </w:rPr>
                          <w:t>de</w:t>
                        </w:r>
                        <w:proofErr w:type="gramEnd"/>
                        <w:r>
                          <w:rPr>
                            <w:rFonts w:ascii="Calibri" w:eastAsia="Calibri" w:hAnsi="Calibri" w:cs="Calibri"/>
                            <w:sz w:val="20"/>
                          </w:rPr>
                          <w:t xml:space="preserve"> Previsión </w:t>
                        </w:r>
                      </w:p>
                    </w:txbxContent>
                  </v:textbox>
                </v:rect>
                <v:rect id="Rectangle 45" o:spid="_x0000_s1044" style="position:absolute;left:34217;top:14612;width:3937;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C66C6F" w:rsidRDefault="00C66C6F" w:rsidP="00C66C6F">
                        <w:r>
                          <w:rPr>
                            <w:rFonts w:ascii="Calibri" w:eastAsia="Calibri" w:hAnsi="Calibri" w:cs="Calibri"/>
                            <w:sz w:val="20"/>
                          </w:rPr>
                          <w:t>Social</w:t>
                        </w:r>
                      </w:p>
                    </w:txbxContent>
                  </v:textbox>
                </v:rect>
                <v:rect id="Rectangle 46" o:spid="_x0000_s1045" style="position:absolute;left:37162;top:14612;width:383;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C66C6F" w:rsidRDefault="00C66C6F" w:rsidP="00C66C6F">
                        <w:r>
                          <w:rPr>
                            <w:rFonts w:ascii="Calibri" w:eastAsia="Calibri" w:hAnsi="Calibri" w:cs="Calibri"/>
                            <w:sz w:val="20"/>
                          </w:rPr>
                          <w:t xml:space="preserve"> </w:t>
                        </w:r>
                      </w:p>
                    </w:txbxContent>
                  </v:textbox>
                </v:rect>
                <v:rect id="Rectangle 506" o:spid="_x0000_s1046" style="position:absolute;left:34902;top:16164;width:856;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C66C6F" w:rsidRDefault="00C66C6F" w:rsidP="00C66C6F">
                        <w:r>
                          <w:rPr>
                            <w:rFonts w:ascii="Calibri" w:eastAsia="Calibri" w:hAnsi="Calibri" w:cs="Calibri"/>
                            <w:sz w:val="20"/>
                          </w:rPr>
                          <w:t>1</w:t>
                        </w:r>
                      </w:p>
                    </w:txbxContent>
                  </v:textbox>
                </v:rect>
                <v:rect id="Rectangle 507" o:spid="_x0000_s1047" style="position:absolute;left:35537;top:16164;width:1207;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C66C6F" w:rsidRDefault="00C66C6F" w:rsidP="00C66C6F">
                        <w:r>
                          <w:rPr>
                            <w:rFonts w:ascii="Calibri" w:eastAsia="Calibri" w:hAnsi="Calibri" w:cs="Calibri"/>
                            <w:sz w:val="20"/>
                          </w:rPr>
                          <w:t>%</w:t>
                        </w:r>
                      </w:p>
                    </w:txbxContent>
                  </v:textbox>
                </v:rect>
                <v:rect id="Rectangle 48" o:spid="_x0000_s1048" style="position:absolute;left:36452;top:16164;width:382;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C66C6F" w:rsidRDefault="00C66C6F" w:rsidP="00C66C6F">
                        <w:r>
                          <w:rPr>
                            <w:rFonts w:ascii="Calibri" w:eastAsia="Calibri" w:hAnsi="Calibri" w:cs="Calibri"/>
                            <w:sz w:val="20"/>
                          </w:rPr>
                          <w:t xml:space="preserve"> </w:t>
                        </w:r>
                      </w:p>
                    </w:txbxContent>
                  </v:textbox>
                </v:rect>
                <v:rect id="Rectangle 49" o:spid="_x0000_s1049" style="position:absolute;left:16018;top:20713;width:9432;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C66C6F" w:rsidRDefault="00C66C6F" w:rsidP="00C66C6F">
                        <w:r>
                          <w:rPr>
                            <w:rFonts w:ascii="Calibri" w:eastAsia="Calibri" w:hAnsi="Calibri" w:cs="Calibri"/>
                            <w:sz w:val="20"/>
                          </w:rPr>
                          <w:t xml:space="preserve">Aportaciones </w:t>
                        </w:r>
                      </w:p>
                    </w:txbxContent>
                  </v:textbox>
                </v:rect>
                <v:rect id="Rectangle 50" o:spid="_x0000_s1050" style="position:absolute;left:23158;top:20713;width:382;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C66C6F" w:rsidRDefault="00C66C6F" w:rsidP="00C66C6F">
                        <w:r>
                          <w:rPr>
                            <w:rFonts w:ascii="Calibri" w:eastAsia="Calibri" w:hAnsi="Calibri" w:cs="Calibri"/>
                            <w:sz w:val="20"/>
                          </w:rPr>
                          <w:t xml:space="preserve"> </w:t>
                        </w:r>
                      </w:p>
                    </w:txbxContent>
                  </v:textbox>
                </v:rect>
                <v:rect id="Rectangle 508" o:spid="_x0000_s1051" style="position:absolute;left:18328;top:22263;width:1701;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MlmcUA&#10;AADdAAAADwAAAGRycy9kb3ducmV2LnhtbESPQYvCMBSE74L/ITzBm6Z6kNo1iqyKHl0Vut4ezbMt&#10;27yUJtrqr98sLHgcZuYbZrHqTCUe1LjSsoLJOAJBnFldcq7gct6NYhDOI2usLJOCJzlYLfu9BSba&#10;tvxFj5PPRYCwS1BB4X2dSOmyggy6sa2Jg3ezjUEfZJNL3WAb4KaS0yiaSYMlh4UCa/osKPs53Y2C&#10;fVyvvw/21ebV9rpPj+l8c557pYaDbv0BwlPn3+H/9kErmMaTGfy9C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yWZxQAAAN0AAAAPAAAAAAAAAAAAAAAAAJgCAABkcnMv&#10;ZG93bnJldi54bWxQSwUGAAAAAAQABAD1AAAAigMAAAAA&#10;" filled="f" stroked="f">
                  <v:textbox inset="0,0,0,0">
                    <w:txbxContent>
                      <w:p w:rsidR="00C66C6F" w:rsidRDefault="00C66C6F" w:rsidP="00C66C6F">
                        <w:r>
                          <w:rPr>
                            <w:rFonts w:ascii="Calibri" w:eastAsia="Calibri" w:hAnsi="Calibri" w:cs="Calibri"/>
                            <w:sz w:val="20"/>
                          </w:rPr>
                          <w:t>98</w:t>
                        </w:r>
                      </w:p>
                    </w:txbxContent>
                  </v:textbox>
                </v:rect>
                <v:rect id="Rectangle 509" o:spid="_x0000_s1052" style="position:absolute;left:19598;top:22263;width:1208;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AAscA&#10;AADdAAAADwAAAGRycy9kb3ducmV2LnhtbESPQWvCQBSE7wX/w/KE3upGD22MriFoS3JsVVBvj+wz&#10;CWbfhuzWpP313UKhx2FmvmHW6WhacafeNZYVzGcRCOLS6oYrBcfD21MMwnlkja1lUvBFDtLN5GGN&#10;ibYDf9B97ysRIOwSVFB73yVSurImg25mO+LgXW1v0AfZV1L3OAS4aeUiip6lwYbDQo0dbWsqb/tP&#10;oyCPu+xc2O+hal8v+en9tNwdll6px+mYrUB4Gv1/+K9daAWLeP4C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vgALHAAAA3QAAAA8AAAAAAAAAAAAAAAAAmAIAAGRy&#10;cy9kb3ducmV2LnhtbFBLBQYAAAAABAAEAPUAAACMAwAAAAA=&#10;" filled="f" stroked="f">
                  <v:textbox inset="0,0,0,0">
                    <w:txbxContent>
                      <w:p w:rsidR="00C66C6F" w:rsidRDefault="00C66C6F" w:rsidP="00C66C6F">
                        <w:r>
                          <w:rPr>
                            <w:rFonts w:ascii="Calibri" w:eastAsia="Calibri" w:hAnsi="Calibri" w:cs="Calibri"/>
                            <w:sz w:val="20"/>
                          </w:rPr>
                          <w:t>%</w:t>
                        </w:r>
                      </w:p>
                    </w:txbxContent>
                  </v:textbox>
                </v:rect>
                <v:rect id="Rectangle 52" o:spid="_x0000_s1053" style="position:absolute;left:20514;top:22263;width:382;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AUcMMA&#10;AADdAAAADwAAAGRycy9kb3ducmV2LnhtbERPy4rCMBTdC/5DuMLsNNWF1GpaxAe6nFFB3V2aO22Z&#10;5qY00Xbm6ycLweXhvFdZb2rxpNZVlhVMJxEI4tzqigsFl/N+HINwHlljbZkU/JKDLB0OVpho2/EX&#10;PU++ECGEXYIKSu+bREqXl2TQTWxDHLhv2xr0AbaF1C12IdzUchZFc2mw4tBQYkObkvKf08MoOMTN&#10;+na0f11R7+6H6+d1sT0vvFIfo369BOGp92/xy33UCmbxNMwNb8ITk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AUcMMAAADdAAAADwAAAAAAAAAAAAAAAACYAgAAZHJzL2Rv&#10;d25yZXYueG1sUEsFBgAAAAAEAAQA9QAAAIgDAAAAAA==&#10;" filled="f" stroked="f">
                  <v:textbox inset="0,0,0,0">
                    <w:txbxContent>
                      <w:p w:rsidR="00C66C6F" w:rsidRDefault="00C66C6F" w:rsidP="00C66C6F">
                        <w:r>
                          <w:rPr>
                            <w:rFonts w:ascii="Calibri" w:eastAsia="Calibri" w:hAnsi="Calibri" w:cs="Calibri"/>
                            <w:sz w:val="20"/>
                          </w:rPr>
                          <w:t xml:space="preserve"> </w:t>
                        </w:r>
                      </w:p>
                    </w:txbxContent>
                  </v:textbox>
                </v:rect>
                <v:rect id="Rectangle 53" o:spid="_x0000_s1054" style="position:absolute;left:4353;top:8318;width:4196;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yx68YA&#10;AADdAAAADwAAAGRycy9kb3ducmV2LnhtbESPQWvCQBSE70L/w/IK3sxGDyVJXUVaxRxbU0h7e2Sf&#10;STD7NmS3JvbXdwsFj8PMfMOst5PpxJUG11pWsIxiEMSV1S3XCj6KwyIB4Tyyxs4yKbiRg+3mYbbG&#10;TNuR3+l68rUIEHYZKmi87zMpXdWQQRfZnjh4ZzsY9EEOtdQDjgFuOrmK4ydpsOWw0GBPLw1Vl9O3&#10;UXBM+t1nbn/Gutt/Hcu3Mn0tUq/U/HHaPYPwNPl7+L+dawWrZJnC35v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jyx68YAAADdAAAADwAAAAAAAAAAAAAAAACYAgAAZHJz&#10;L2Rvd25yZXYueG1sUEsFBgAAAAAEAAQA9QAAAIsDAAAAAA==&#10;" filled="f" stroked="f">
                  <v:textbox inset="0,0,0,0">
                    <w:txbxContent>
                      <w:p w:rsidR="00C66C6F" w:rsidRDefault="00C66C6F" w:rsidP="00C66C6F">
                        <w:r>
                          <w:rPr>
                            <w:rFonts w:ascii="Calibri" w:eastAsia="Calibri" w:hAnsi="Calibri" w:cs="Calibri"/>
                            <w:sz w:val="20"/>
                          </w:rPr>
                          <w:t xml:space="preserve">Otros </w:t>
                        </w:r>
                      </w:p>
                    </w:txbxContent>
                  </v:textbox>
                </v:rect>
                <v:rect id="Rectangle 54" o:spid="_x0000_s1055" style="position:absolute;left:3616;top:9867;width:5757;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Sy8IA&#10;AADdAAAADwAAAGRycy9kb3ducmV2LnhtbERPTYvCMBC9C/6HMII3Te1BajWK6C563FVBvQ3N2Bab&#10;SWmirfvrNwfB4+N9L1adqcSTGldaVjAZRyCIM6tLzhWcjt+jBITzyBory6TgRQ5Wy35vgam2Lf/S&#10;8+BzEULYpaig8L5OpXRZQQbd2NbEgbvZxqAPsMmlbrAN4aaScRRNpcGSQ0OBNW0Kyu6Hh1GwS+r1&#10;ZW//2rz6uu7OP+fZ9jjzSg0H3XoOwlPnP+K3e68VxEkc9oc34Qn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tLLwgAAAN0AAAAPAAAAAAAAAAAAAAAAAJgCAABkcnMvZG93&#10;bnJldi54bWxQSwUGAAAAAAQABAD1AAAAhwMAAAAA&#10;" filled="f" stroked="f">
                  <v:textbox inset="0,0,0,0">
                    <w:txbxContent>
                      <w:p w:rsidR="00C66C6F" w:rsidRDefault="00C66C6F" w:rsidP="00C66C6F">
                        <w:r>
                          <w:rPr>
                            <w:rFonts w:ascii="Calibri" w:eastAsia="Calibri" w:hAnsi="Calibri" w:cs="Calibri"/>
                            <w:sz w:val="20"/>
                          </w:rPr>
                          <w:t>Ingresos</w:t>
                        </w:r>
                      </w:p>
                    </w:txbxContent>
                  </v:textbox>
                </v:rect>
                <v:rect id="Rectangle 55" o:spid="_x0000_s1056" style="position:absolute;left:7959;top:9867;width:381;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3UMcA&#10;AADdAAAADwAAAGRycy9kb3ducmV2LnhtbESPzWrDMBCE74W+g9hCb7UcH4rjRgmhTYiP+Sm4vS3W&#10;1ja1VsZSbTdPHwUCOQ4z8w2zWE2mFQP1rrGsYBbFIIhLqxuuFHyeti8pCOeRNbaWScE/OVgtHx8W&#10;mGk78oGGo69EgLDLUEHtfZdJ6cqaDLrIdsTB+7G9QR9kX0nd4xjgppVJHL9Kgw2HhRo7eq+p/D3+&#10;GQW7tFt/5fY8Vu3me1fsi/nHae6Ven6a1m8gPE3+Hr61c60gSZMZXN+EJ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md1DHAAAA3QAAAA8AAAAAAAAAAAAAAAAAmAIAAGRy&#10;cy9kb3ducmV2LnhtbFBLBQYAAAAABAAEAPUAAACMAwAAAAA=&#10;" filled="f" stroked="f">
                  <v:textbox inset="0,0,0,0">
                    <w:txbxContent>
                      <w:p w:rsidR="00C66C6F" w:rsidRDefault="00C66C6F" w:rsidP="00C66C6F">
                        <w:r>
                          <w:rPr>
                            <w:rFonts w:ascii="Calibri" w:eastAsia="Calibri" w:hAnsi="Calibri" w:cs="Calibri"/>
                            <w:sz w:val="20"/>
                          </w:rPr>
                          <w:t xml:space="preserve"> </w:t>
                        </w:r>
                      </w:p>
                    </w:txbxContent>
                  </v:textbox>
                </v:rect>
                <v:rect id="Rectangle 503" o:spid="_x0000_s1057" style="position:absolute;left:5648;top:11417;width:1208;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pJ8YA&#10;AADdAAAADwAAAGRycy9kb3ducmV2LnhtbESPQWvCQBSE70L/w/IK3nTTHEpMXUVaJTlaI9jeHtnX&#10;JDT7NmS3SfTXdwsFj8PMfMOst5NpxUC9aywreFpGIIhLqxuuFJyLwyIB4TyyxtYyKbiSg+3mYbbG&#10;VNuR32k4+UoECLsUFdTed6mUrqzJoFvajjh4X7Y36IPsK6l7HAPctDKOomdpsOGwUGNHrzWV36cf&#10;oyBLut1Hbm9j1e4/s8vxsnorVl6p+eO0ewHhafL38H871wriJI7h7014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TpJ8YAAADdAAAADwAAAAAAAAAAAAAAAACYAgAAZHJz&#10;L2Rvd25yZXYueG1sUEsFBgAAAAAEAAQA9QAAAIsDAAAAAA==&#10;" filled="f" stroked="f">
                  <v:textbox inset="0,0,0,0">
                    <w:txbxContent>
                      <w:p w:rsidR="00C66C6F" w:rsidRDefault="00C66C6F" w:rsidP="00C66C6F">
                        <w:r>
                          <w:rPr>
                            <w:rFonts w:ascii="Calibri" w:eastAsia="Calibri" w:hAnsi="Calibri" w:cs="Calibri"/>
                            <w:sz w:val="20"/>
                          </w:rPr>
                          <w:t>%</w:t>
                        </w:r>
                      </w:p>
                    </w:txbxContent>
                  </v:textbox>
                </v:rect>
                <v:rect id="Rectangle 502" o:spid="_x0000_s1058" style="position:absolute;left:5013;top:11417;width:857;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hMvMYA&#10;AADdAAAADwAAAGRycy9kb3ducmV2LnhtbESPQWvCQBSE7wX/w/KE3urGFEpMXUXUokc1gu3tkX1N&#10;gtm3IbuatL/eFQSPw8x8w0znvanFlVpXWVYwHkUgiHOrKy4UHLOvtwSE88gaa8uk4I8czGeDlymm&#10;2na8p+vBFyJA2KWooPS+SaV0eUkG3cg2xMH7ta1BH2RbSN1iF+CmlnEUfUiDFYeFEhtalpSfDxej&#10;YJM0i++t/e+Kev2zOe1Ok1U28Uq9DvvFJwhPvX+GH+2tVhAn8Tv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hMvMYAAADdAAAADwAAAAAAAAAAAAAAAACYAgAAZHJz&#10;L2Rvd25yZXYueG1sUEsFBgAAAAAEAAQA9QAAAIsDAAAAAA==&#10;" filled="f" stroked="f">
                  <v:textbox inset="0,0,0,0">
                    <w:txbxContent>
                      <w:p w:rsidR="00C66C6F" w:rsidRDefault="00C66C6F" w:rsidP="00C66C6F">
                        <w:r>
                          <w:rPr>
                            <w:rFonts w:ascii="Calibri" w:eastAsia="Calibri" w:hAnsi="Calibri" w:cs="Calibri"/>
                            <w:sz w:val="20"/>
                          </w:rPr>
                          <w:t>0</w:t>
                        </w:r>
                      </w:p>
                    </w:txbxContent>
                  </v:textbox>
                </v:rect>
                <v:rect id="Rectangle 57" o:spid="_x0000_s1059" style="position:absolute;left:6562;top:11417;width:381;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HUyMYA&#10;AADdAAAADwAAAGRycy9kb3ducmV2LnhtbESPQWvCQBSE7wX/w/KE3urGUEpMXUXUokc1gu3tkX1N&#10;gtm3IbuatL/eFQSPw8x8w0znvanFlVpXWVYwHkUgiHOrKy4UHLOvtwSE88gaa8uk4I8czGeDlymm&#10;2na8p+vBFyJA2KWooPS+SaV0eUkG3cg2xMH7ta1BH2RbSN1iF+CmlnEUfUiDFYeFEhtalpSfDxej&#10;YJM0i++t/e+Kev2zOe1Ok1U28Uq9DvvFJwhPvX+GH+2tVhAn8Tv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HUyMYAAADdAAAADwAAAAAAAAAAAAAAAACYAgAAZHJz&#10;L2Rvd25yZXYueG1sUEsFBgAAAAAEAAQA9QAAAIsDAAAAAA==&#10;" filled="f" stroked="f">
                  <v:textbox inset="0,0,0,0">
                    <w:txbxContent>
                      <w:p w:rsidR="00C66C6F" w:rsidRDefault="00C66C6F" w:rsidP="00C66C6F">
                        <w:r>
                          <w:rPr>
                            <w:rFonts w:ascii="Calibri" w:eastAsia="Calibri" w:hAnsi="Calibri" w:cs="Calibri"/>
                            <w:sz w:val="20"/>
                          </w:rPr>
                          <w:t xml:space="preserve"> </w:t>
                        </w:r>
                      </w:p>
                    </w:txbxContent>
                  </v:textbox>
                </v:rect>
                <v:rect id="Rectangle 59" o:spid="_x0000_s1060" style="position:absolute;left:1918;top:3394;width:36622;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xU8YA&#10;AADdAAAADwAAAGRycy9kb3ducmV2LnhtbESPQWvCQBSE7wX/w/KE3urGQEtMXUXUokc1gu3tkX1N&#10;gtm3IbuatL/eFQSPw8x8w0znvanFlVpXWVYwHkUgiHOrKy4UHLOvtwSE88gaa8uk4I8czGeDlymm&#10;2na8p+vBFyJA2KWooPS+SaV0eUkG3cg2xMH7ta1BH2RbSN1iF+CmlnEUfUiDFYeFEhtalpSfDxej&#10;YJM0i++t/e+Kev2zOe1Ok1U28Uq9DvvFJwhPvX+GH+2tVhAn8Tv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1xU8YAAADdAAAADwAAAAAAAAAAAAAAAACYAgAAZHJz&#10;L2Rvd25yZXYueG1sUEsFBgAAAAAEAAQA9QAAAIsDAAAAAA==&#10;" filled="f" stroked="f">
                  <v:textbox inset="0,0,0,0">
                    <w:txbxContent>
                      <w:p w:rsidR="00C66C6F" w:rsidRDefault="00C66C6F" w:rsidP="00C66C6F">
                        <w:r>
                          <w:rPr>
                            <w:rFonts w:ascii="Calibri" w:eastAsia="Calibri" w:hAnsi="Calibri" w:cs="Calibri"/>
                            <w:b/>
                            <w:sz w:val="36"/>
                            <w:shd w:val="clear" w:color="auto" w:fill="9AB5E4"/>
                          </w:rPr>
                          <w:t>UTM gráfico de INGRESOS 2016</w:t>
                        </w:r>
                      </w:p>
                    </w:txbxContent>
                  </v:textbox>
                </v:rect>
                <v:rect id="Rectangle 60" o:spid="_x0000_s1061" style="position:absolute;left:36509;top:3204;width:688;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JMYA&#10;AADdAAAADwAAAGRycy9kb3ducmV2LnhtbESPS4vCQBCE7wv7H4Ze8LZOzEFi1lHEB3r0seDurcm0&#10;STDTEzKjif56RxA8FlX1FTWedqYSV2pcaVnBoB+BIM6sLjlX8HtYfScgnEfWWFkmBTdyMJ18fowx&#10;1bblHV33PhcBwi5FBYX3dSqlywoy6Pq2Jg7eyTYGfZBNLnWDbYCbSsZRNJQGSw4LBdY0Lyg77y9G&#10;wTqpZ38be2/zavm/Pm6Po8Vh5JXqfXWzHxCeOv8Ov9obrSBO4iE834Qn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vJMYAAADdAAAADwAAAAAAAAAAAAAAAACYAgAAZHJz&#10;L2Rvd25yZXYueG1sUEsFBgAAAAAEAAQA9QAAAIsDAAAAAA==&#10;" filled="f" stroked="f">
                  <v:textbox inset="0,0,0,0">
                    <w:txbxContent>
                      <w:p w:rsidR="00C66C6F" w:rsidRDefault="00C66C6F" w:rsidP="00C66C6F">
                        <w:r>
                          <w:rPr>
                            <w:rFonts w:ascii="Calibri" w:eastAsia="Calibri" w:hAnsi="Calibri" w:cs="Calibri"/>
                            <w:b/>
                            <w:sz w:val="36"/>
                            <w:shd w:val="clear" w:color="auto" w:fill="9AB5E4"/>
                          </w:rPr>
                          <w:t xml:space="preserve"> </w:t>
                        </w:r>
                      </w:p>
                    </w:txbxContent>
                  </v:textbox>
                </v:rect>
                <v:shape id="Shape 61" o:spid="_x0000_s1062" style="position:absolute;top:2531;width:39420;height:27381;visibility:visible;mso-wrap-style:square;v-text-anchor:top" coordsize="3942080,273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xdNsMA&#10;AADdAAAADwAAAGRycy9kb3ducmV2LnhtbESPQWsCMRSE70L/Q3hCL1KzzaFdVqNIRfBUqO3eH5vn&#10;ZnHzEpKo23/fFAo9DjPzDbPeTm4UN4pp8KzheVmBIO68GbjX8PV5eKpBpIxscPRMGr4pwXbzMFtj&#10;Y/ydP+h2yr0oEE4NarA5h0bK1FlymJY+EBfv7KPDXGTspYl4L3A3SlVVL9LhwGXBYqA3S93ldHUa&#10;YhuP8bBvLyEH+a4WtmVVj1o/zqfdCkSmKf+H/9pHo0HV6hV+35Qn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xdNsMAAADdAAAADwAAAAAAAAAAAAAAAACYAgAAZHJzL2Rv&#10;d25yZXYueG1sUEsFBgAAAAAEAAQA9QAAAIgDAAAAAA==&#10;" path="m,2738120r3942080,l3942080,,,,,2738120xe" filled="f" strokecolor="#868686">
                  <v:path arrowok="t" textboxrect="0,0,3942080,2738120"/>
                </v:shape>
                <w10:anchorlock/>
              </v:group>
            </w:pict>
          </mc:Fallback>
        </mc:AlternateContent>
      </w:r>
    </w:p>
    <w:p w:rsidR="00C66C6F" w:rsidRDefault="00C66C6F" w:rsidP="00C66C6F">
      <w:pPr>
        <w:spacing w:after="7"/>
        <w:ind w:right="7"/>
        <w:jc w:val="center"/>
        <w:rPr>
          <w:rFonts w:ascii="Calibri" w:eastAsia="Calibri" w:hAnsi="Calibri" w:cs="Calibri"/>
          <w:b/>
          <w:sz w:val="15"/>
        </w:rPr>
      </w:pPr>
    </w:p>
    <w:p w:rsidR="00C66C6F" w:rsidRDefault="00C66C6F" w:rsidP="00C66C6F">
      <w:pPr>
        <w:spacing w:after="7"/>
        <w:ind w:right="7"/>
        <w:jc w:val="center"/>
        <w:rPr>
          <w:rFonts w:ascii="Calibri" w:eastAsia="Calibri" w:hAnsi="Calibri" w:cs="Calibri"/>
          <w:b/>
          <w:sz w:val="15"/>
        </w:rPr>
      </w:pPr>
    </w:p>
    <w:p w:rsidR="00C66C6F" w:rsidRDefault="00C66C6F" w:rsidP="00C66C6F">
      <w:pPr>
        <w:spacing w:after="7"/>
        <w:ind w:right="7"/>
        <w:jc w:val="center"/>
        <w:rPr>
          <w:rFonts w:ascii="Calibri" w:eastAsia="Calibri" w:hAnsi="Calibri" w:cs="Calibri"/>
          <w:b/>
          <w:sz w:val="15"/>
        </w:rPr>
      </w:pPr>
    </w:p>
    <w:p w:rsidR="00C66C6F" w:rsidRDefault="00C66C6F" w:rsidP="00C66C6F">
      <w:pPr>
        <w:spacing w:after="7"/>
        <w:ind w:right="7"/>
        <w:jc w:val="center"/>
      </w:pPr>
      <w:r>
        <w:rPr>
          <w:rFonts w:ascii="Calibri" w:eastAsia="Calibri" w:hAnsi="Calibri" w:cs="Calibri"/>
          <w:b/>
          <w:sz w:val="15"/>
        </w:rPr>
        <w:t>UTM DETALLE DE INGRESOS Y COSTOS DE OPERACIÓN 2016</w:t>
      </w:r>
    </w:p>
    <w:tbl>
      <w:tblPr>
        <w:tblStyle w:val="TableGrid"/>
        <w:tblW w:w="9322" w:type="dxa"/>
        <w:tblInd w:w="0" w:type="dxa"/>
        <w:tblCellMar>
          <w:left w:w="168" w:type="dxa"/>
          <w:right w:w="115" w:type="dxa"/>
        </w:tblCellMar>
        <w:tblLook w:val="04A0" w:firstRow="1" w:lastRow="0" w:firstColumn="1" w:lastColumn="0" w:noHBand="0" w:noVBand="1"/>
      </w:tblPr>
      <w:tblGrid>
        <w:gridCol w:w="4085"/>
        <w:gridCol w:w="2429"/>
        <w:gridCol w:w="1176"/>
        <w:gridCol w:w="1632"/>
      </w:tblGrid>
      <w:tr w:rsidR="00C66C6F" w:rsidTr="00C66C6F">
        <w:trPr>
          <w:trHeight w:val="396"/>
        </w:trPr>
        <w:tc>
          <w:tcPr>
            <w:tcW w:w="4085" w:type="dxa"/>
            <w:tcBorders>
              <w:top w:val="nil"/>
              <w:left w:val="nil"/>
              <w:bottom w:val="nil"/>
              <w:right w:val="nil"/>
            </w:tcBorders>
            <w:shd w:val="clear" w:color="auto" w:fill="FFFF00"/>
            <w:vAlign w:val="center"/>
          </w:tcPr>
          <w:p w:rsidR="00C66C6F" w:rsidRDefault="00C66C6F" w:rsidP="00C66C6F">
            <w:pPr>
              <w:ind w:right="122"/>
              <w:jc w:val="center"/>
            </w:pPr>
            <w:r>
              <w:rPr>
                <w:rFonts w:ascii="Calibri" w:eastAsia="Calibri" w:hAnsi="Calibri" w:cs="Calibri"/>
                <w:b/>
                <w:sz w:val="15"/>
              </w:rPr>
              <w:t>GASTOS</w:t>
            </w:r>
          </w:p>
        </w:tc>
        <w:tc>
          <w:tcPr>
            <w:tcW w:w="2429" w:type="dxa"/>
            <w:tcBorders>
              <w:top w:val="nil"/>
              <w:left w:val="nil"/>
              <w:bottom w:val="nil"/>
              <w:right w:val="nil"/>
            </w:tcBorders>
            <w:shd w:val="clear" w:color="auto" w:fill="FFFF00"/>
            <w:vAlign w:val="center"/>
          </w:tcPr>
          <w:p w:rsidR="00C66C6F" w:rsidRDefault="00C66C6F" w:rsidP="00C66C6F">
            <w:pPr>
              <w:ind w:left="352"/>
            </w:pPr>
            <w:r>
              <w:rPr>
                <w:rFonts w:ascii="Calibri" w:eastAsia="Calibri" w:hAnsi="Calibri" w:cs="Calibri"/>
                <w:b/>
                <w:sz w:val="15"/>
              </w:rPr>
              <w:t>Total 2016</w:t>
            </w:r>
          </w:p>
        </w:tc>
        <w:tc>
          <w:tcPr>
            <w:tcW w:w="1176" w:type="dxa"/>
            <w:tcBorders>
              <w:top w:val="nil"/>
              <w:left w:val="nil"/>
              <w:bottom w:val="nil"/>
              <w:right w:val="nil"/>
            </w:tcBorders>
            <w:shd w:val="clear" w:color="auto" w:fill="FFFF00"/>
            <w:vAlign w:val="center"/>
          </w:tcPr>
          <w:p w:rsidR="00C66C6F" w:rsidRDefault="00C66C6F" w:rsidP="00C66C6F">
            <w:r>
              <w:rPr>
                <w:rFonts w:ascii="Calibri" w:eastAsia="Calibri" w:hAnsi="Calibri" w:cs="Calibri"/>
                <w:b/>
                <w:sz w:val="15"/>
              </w:rPr>
              <w:t>%</w:t>
            </w:r>
          </w:p>
        </w:tc>
        <w:tc>
          <w:tcPr>
            <w:tcW w:w="1632" w:type="dxa"/>
            <w:tcBorders>
              <w:top w:val="nil"/>
              <w:left w:val="nil"/>
              <w:bottom w:val="nil"/>
              <w:right w:val="nil"/>
            </w:tcBorders>
            <w:shd w:val="clear" w:color="auto" w:fill="FFFF00"/>
            <w:vAlign w:val="center"/>
          </w:tcPr>
          <w:p w:rsidR="00C66C6F" w:rsidRDefault="00C66C6F" w:rsidP="00C66C6F">
            <w:pPr>
              <w:ind w:left="16"/>
            </w:pPr>
            <w:r>
              <w:rPr>
                <w:rFonts w:ascii="Calibri" w:eastAsia="Calibri" w:hAnsi="Calibri" w:cs="Calibri"/>
                <w:b/>
                <w:sz w:val="15"/>
              </w:rPr>
              <w:t>Promedio Mensual</w:t>
            </w:r>
          </w:p>
        </w:tc>
      </w:tr>
    </w:tbl>
    <w:p w:rsidR="00C66C6F" w:rsidRDefault="00C66C6F" w:rsidP="00C66C6F">
      <w:pPr>
        <w:spacing w:after="0"/>
        <w:ind w:left="2333"/>
      </w:pPr>
      <w:r>
        <w:rPr>
          <w:rFonts w:ascii="Arial Unicode MS" w:eastAsia="Arial Unicode MS" w:hAnsi="Arial Unicode MS" w:cs="Arial Unicode MS"/>
          <w:sz w:val="14"/>
        </w:rPr>
        <w:t>Costo de Operación 2016</w:t>
      </w:r>
    </w:p>
    <w:tbl>
      <w:tblPr>
        <w:tblStyle w:val="TableGrid"/>
        <w:tblW w:w="9223" w:type="dxa"/>
        <w:tblInd w:w="0" w:type="dxa"/>
        <w:tblLook w:val="04A0" w:firstRow="1" w:lastRow="0" w:firstColumn="1" w:lastColumn="0" w:noHBand="0" w:noVBand="1"/>
      </w:tblPr>
      <w:tblGrid>
        <w:gridCol w:w="4065"/>
        <w:gridCol w:w="2429"/>
        <w:gridCol w:w="1176"/>
        <w:gridCol w:w="1553"/>
      </w:tblGrid>
      <w:tr w:rsidR="00C66C6F" w:rsidTr="00C66C6F">
        <w:trPr>
          <w:trHeight w:val="183"/>
        </w:trPr>
        <w:tc>
          <w:tcPr>
            <w:tcW w:w="4065" w:type="dxa"/>
            <w:tcBorders>
              <w:top w:val="nil"/>
              <w:left w:val="nil"/>
              <w:bottom w:val="nil"/>
              <w:right w:val="nil"/>
            </w:tcBorders>
          </w:tcPr>
          <w:p w:rsidR="00C66C6F" w:rsidRDefault="00C66C6F" w:rsidP="00C66C6F">
            <w:r>
              <w:rPr>
                <w:rFonts w:ascii="Calibri" w:eastAsia="Calibri" w:hAnsi="Calibri" w:cs="Calibri"/>
                <w:sz w:val="15"/>
              </w:rPr>
              <w:t xml:space="preserve">Gastos </w:t>
            </w:r>
            <w:proofErr w:type="spellStart"/>
            <w:r>
              <w:rPr>
                <w:rFonts w:ascii="Calibri" w:eastAsia="Calibri" w:hAnsi="Calibri" w:cs="Calibri"/>
                <w:sz w:val="15"/>
              </w:rPr>
              <w:t>Preoperativos</w:t>
            </w:r>
            <w:proofErr w:type="spellEnd"/>
            <w:r>
              <w:rPr>
                <w:rFonts w:ascii="Calibri" w:eastAsia="Calibri" w:hAnsi="Calibri" w:cs="Calibri"/>
                <w:sz w:val="15"/>
              </w:rPr>
              <w:t xml:space="preserve"> a Octubre 2015</w:t>
            </w:r>
          </w:p>
        </w:tc>
        <w:tc>
          <w:tcPr>
            <w:tcW w:w="2429" w:type="dxa"/>
            <w:tcBorders>
              <w:top w:val="nil"/>
              <w:left w:val="nil"/>
              <w:bottom w:val="nil"/>
              <w:right w:val="nil"/>
            </w:tcBorders>
          </w:tcPr>
          <w:p w:rsidR="00C66C6F" w:rsidRDefault="00C66C6F" w:rsidP="00C66C6F">
            <w:r>
              <w:rPr>
                <w:rFonts w:ascii="Calibri" w:eastAsia="Calibri" w:hAnsi="Calibri" w:cs="Calibri"/>
                <w:sz w:val="15"/>
              </w:rPr>
              <w:t xml:space="preserve">                       24,178,608.66</w:t>
            </w:r>
          </w:p>
        </w:tc>
        <w:tc>
          <w:tcPr>
            <w:tcW w:w="1176" w:type="dxa"/>
            <w:tcBorders>
              <w:top w:val="nil"/>
              <w:left w:val="nil"/>
              <w:bottom w:val="nil"/>
              <w:right w:val="nil"/>
            </w:tcBorders>
          </w:tcPr>
          <w:p w:rsidR="00C66C6F" w:rsidRDefault="00C66C6F" w:rsidP="00C66C6F">
            <w:r>
              <w:rPr>
                <w:rFonts w:ascii="Calibri" w:eastAsia="Calibri" w:hAnsi="Calibri" w:cs="Calibri"/>
                <w:sz w:val="15"/>
              </w:rPr>
              <w:t>40.93%</w:t>
            </w:r>
          </w:p>
        </w:tc>
        <w:tc>
          <w:tcPr>
            <w:tcW w:w="1553" w:type="dxa"/>
            <w:tcBorders>
              <w:top w:val="nil"/>
              <w:left w:val="nil"/>
              <w:bottom w:val="nil"/>
              <w:right w:val="nil"/>
            </w:tcBorders>
          </w:tcPr>
          <w:p w:rsidR="00C66C6F" w:rsidRDefault="00C66C6F" w:rsidP="00C66C6F">
            <w:pPr>
              <w:jc w:val="both"/>
            </w:pPr>
            <w:r>
              <w:rPr>
                <w:rFonts w:ascii="Calibri" w:eastAsia="Calibri" w:hAnsi="Calibri" w:cs="Calibri"/>
                <w:sz w:val="15"/>
              </w:rPr>
              <w:t xml:space="preserve">                      3,454,086.95</w:t>
            </w:r>
          </w:p>
        </w:tc>
      </w:tr>
      <w:tr w:rsidR="00C66C6F" w:rsidTr="00C66C6F">
        <w:trPr>
          <w:trHeight w:val="204"/>
        </w:trPr>
        <w:tc>
          <w:tcPr>
            <w:tcW w:w="4065" w:type="dxa"/>
            <w:tcBorders>
              <w:top w:val="nil"/>
              <w:left w:val="nil"/>
              <w:bottom w:val="nil"/>
              <w:right w:val="nil"/>
            </w:tcBorders>
          </w:tcPr>
          <w:p w:rsidR="00C66C6F" w:rsidRDefault="00C66C6F" w:rsidP="00C66C6F">
            <w:r>
              <w:rPr>
                <w:rFonts w:ascii="Calibri" w:eastAsia="Calibri" w:hAnsi="Calibri" w:cs="Calibri"/>
                <w:sz w:val="15"/>
              </w:rPr>
              <w:t>Gastos de Apertura, Equipo y Sistemas</w:t>
            </w:r>
          </w:p>
        </w:tc>
        <w:tc>
          <w:tcPr>
            <w:tcW w:w="2429" w:type="dxa"/>
            <w:tcBorders>
              <w:top w:val="nil"/>
              <w:left w:val="nil"/>
              <w:bottom w:val="nil"/>
              <w:right w:val="nil"/>
            </w:tcBorders>
          </w:tcPr>
          <w:p w:rsidR="00C66C6F" w:rsidRDefault="00C66C6F" w:rsidP="00C66C6F">
            <w:r>
              <w:rPr>
                <w:rFonts w:ascii="Calibri" w:eastAsia="Calibri" w:hAnsi="Calibri" w:cs="Calibri"/>
                <w:sz w:val="15"/>
              </w:rPr>
              <w:t xml:space="preserve">                         8,050,698.48</w:t>
            </w:r>
          </w:p>
        </w:tc>
        <w:tc>
          <w:tcPr>
            <w:tcW w:w="1176" w:type="dxa"/>
            <w:tcBorders>
              <w:top w:val="nil"/>
              <w:left w:val="nil"/>
              <w:bottom w:val="nil"/>
              <w:right w:val="nil"/>
            </w:tcBorders>
          </w:tcPr>
          <w:p w:rsidR="00C66C6F" w:rsidRDefault="00C66C6F" w:rsidP="00C66C6F">
            <w:r>
              <w:rPr>
                <w:rFonts w:ascii="Calibri" w:eastAsia="Calibri" w:hAnsi="Calibri" w:cs="Calibri"/>
                <w:sz w:val="15"/>
              </w:rPr>
              <w:t>13.63%</w:t>
            </w:r>
          </w:p>
        </w:tc>
        <w:tc>
          <w:tcPr>
            <w:tcW w:w="1553" w:type="dxa"/>
            <w:tcBorders>
              <w:top w:val="nil"/>
              <w:left w:val="nil"/>
              <w:bottom w:val="nil"/>
              <w:right w:val="nil"/>
            </w:tcBorders>
          </w:tcPr>
          <w:p w:rsidR="00C66C6F" w:rsidRDefault="00C66C6F" w:rsidP="00C66C6F">
            <w:pPr>
              <w:jc w:val="both"/>
            </w:pPr>
            <w:r>
              <w:rPr>
                <w:rFonts w:ascii="Calibri" w:eastAsia="Calibri" w:hAnsi="Calibri" w:cs="Calibri"/>
                <w:sz w:val="15"/>
              </w:rPr>
              <w:t xml:space="preserve">                      1,150,099.78</w:t>
            </w:r>
          </w:p>
        </w:tc>
      </w:tr>
      <w:tr w:rsidR="00C66C6F" w:rsidTr="00C66C6F">
        <w:trPr>
          <w:trHeight w:val="204"/>
        </w:trPr>
        <w:tc>
          <w:tcPr>
            <w:tcW w:w="4065" w:type="dxa"/>
            <w:tcBorders>
              <w:top w:val="nil"/>
              <w:left w:val="nil"/>
              <w:bottom w:val="nil"/>
              <w:right w:val="nil"/>
            </w:tcBorders>
          </w:tcPr>
          <w:p w:rsidR="00C66C6F" w:rsidRDefault="00C66C6F" w:rsidP="00C66C6F">
            <w:r>
              <w:rPr>
                <w:rFonts w:ascii="Calibri" w:eastAsia="Calibri" w:hAnsi="Calibri" w:cs="Calibri"/>
                <w:sz w:val="15"/>
              </w:rPr>
              <w:t xml:space="preserve">Alquileres </w:t>
            </w:r>
          </w:p>
        </w:tc>
        <w:tc>
          <w:tcPr>
            <w:tcW w:w="2429" w:type="dxa"/>
            <w:tcBorders>
              <w:top w:val="nil"/>
              <w:left w:val="nil"/>
              <w:bottom w:val="nil"/>
              <w:right w:val="nil"/>
            </w:tcBorders>
          </w:tcPr>
          <w:p w:rsidR="00C66C6F" w:rsidRDefault="00C66C6F" w:rsidP="00C66C6F">
            <w:r>
              <w:rPr>
                <w:rFonts w:ascii="Calibri" w:eastAsia="Calibri" w:hAnsi="Calibri" w:cs="Calibri"/>
                <w:sz w:val="15"/>
              </w:rPr>
              <w:t xml:space="preserve">                         1,140,000.00</w:t>
            </w:r>
          </w:p>
        </w:tc>
        <w:tc>
          <w:tcPr>
            <w:tcW w:w="1176" w:type="dxa"/>
            <w:tcBorders>
              <w:top w:val="nil"/>
              <w:left w:val="nil"/>
              <w:bottom w:val="nil"/>
              <w:right w:val="nil"/>
            </w:tcBorders>
          </w:tcPr>
          <w:p w:rsidR="00C66C6F" w:rsidRDefault="00C66C6F" w:rsidP="00C66C6F">
            <w:pPr>
              <w:ind w:left="36"/>
            </w:pPr>
            <w:r>
              <w:rPr>
                <w:rFonts w:ascii="Calibri" w:eastAsia="Calibri" w:hAnsi="Calibri" w:cs="Calibri"/>
                <w:sz w:val="15"/>
              </w:rPr>
              <w:t>1.93%</w:t>
            </w:r>
          </w:p>
        </w:tc>
        <w:tc>
          <w:tcPr>
            <w:tcW w:w="1553" w:type="dxa"/>
            <w:tcBorders>
              <w:top w:val="nil"/>
              <w:left w:val="nil"/>
              <w:bottom w:val="nil"/>
              <w:right w:val="nil"/>
            </w:tcBorders>
          </w:tcPr>
          <w:p w:rsidR="00C66C6F" w:rsidRDefault="00C66C6F" w:rsidP="00C66C6F">
            <w:pPr>
              <w:jc w:val="both"/>
            </w:pPr>
            <w:r>
              <w:rPr>
                <w:rFonts w:ascii="Calibri" w:eastAsia="Calibri" w:hAnsi="Calibri" w:cs="Calibri"/>
                <w:sz w:val="15"/>
              </w:rPr>
              <w:t xml:space="preserve">                         162,857.14</w:t>
            </w:r>
          </w:p>
        </w:tc>
      </w:tr>
      <w:tr w:rsidR="00C66C6F" w:rsidTr="00C66C6F">
        <w:trPr>
          <w:trHeight w:val="204"/>
        </w:trPr>
        <w:tc>
          <w:tcPr>
            <w:tcW w:w="4065" w:type="dxa"/>
            <w:tcBorders>
              <w:top w:val="nil"/>
              <w:left w:val="nil"/>
              <w:bottom w:val="nil"/>
              <w:right w:val="nil"/>
            </w:tcBorders>
          </w:tcPr>
          <w:p w:rsidR="00C66C6F" w:rsidRDefault="00C66C6F" w:rsidP="00C66C6F">
            <w:r>
              <w:rPr>
                <w:rFonts w:ascii="Calibri" w:eastAsia="Calibri" w:hAnsi="Calibri" w:cs="Calibri"/>
                <w:sz w:val="15"/>
              </w:rPr>
              <w:t xml:space="preserve">Ayuda Temporal </w:t>
            </w:r>
          </w:p>
        </w:tc>
        <w:tc>
          <w:tcPr>
            <w:tcW w:w="2429" w:type="dxa"/>
            <w:tcBorders>
              <w:top w:val="nil"/>
              <w:left w:val="nil"/>
              <w:bottom w:val="nil"/>
              <w:right w:val="nil"/>
            </w:tcBorders>
          </w:tcPr>
          <w:p w:rsidR="00C66C6F" w:rsidRDefault="00C66C6F" w:rsidP="00C66C6F">
            <w:r>
              <w:rPr>
                <w:rFonts w:ascii="Calibri" w:eastAsia="Calibri" w:hAnsi="Calibri" w:cs="Calibri"/>
                <w:sz w:val="15"/>
              </w:rPr>
              <w:t xml:space="preserve">                         6,000,000.00</w:t>
            </w:r>
          </w:p>
        </w:tc>
        <w:tc>
          <w:tcPr>
            <w:tcW w:w="1176" w:type="dxa"/>
            <w:tcBorders>
              <w:top w:val="nil"/>
              <w:left w:val="nil"/>
              <w:bottom w:val="nil"/>
              <w:right w:val="nil"/>
            </w:tcBorders>
          </w:tcPr>
          <w:p w:rsidR="00C66C6F" w:rsidRDefault="00C66C6F" w:rsidP="00C66C6F">
            <w:r>
              <w:rPr>
                <w:rFonts w:ascii="Calibri" w:eastAsia="Calibri" w:hAnsi="Calibri" w:cs="Calibri"/>
                <w:sz w:val="15"/>
              </w:rPr>
              <w:t>10.16%</w:t>
            </w:r>
          </w:p>
        </w:tc>
        <w:tc>
          <w:tcPr>
            <w:tcW w:w="1553" w:type="dxa"/>
            <w:tcBorders>
              <w:top w:val="nil"/>
              <w:left w:val="nil"/>
              <w:bottom w:val="nil"/>
              <w:right w:val="nil"/>
            </w:tcBorders>
          </w:tcPr>
          <w:p w:rsidR="00C66C6F" w:rsidRDefault="00C66C6F" w:rsidP="00C66C6F">
            <w:pPr>
              <w:jc w:val="both"/>
            </w:pPr>
            <w:r>
              <w:rPr>
                <w:rFonts w:ascii="Calibri" w:eastAsia="Calibri" w:hAnsi="Calibri" w:cs="Calibri"/>
                <w:sz w:val="15"/>
              </w:rPr>
              <w:t xml:space="preserve">                         857,142.86</w:t>
            </w:r>
          </w:p>
        </w:tc>
      </w:tr>
      <w:tr w:rsidR="00C66C6F" w:rsidTr="00C66C6F">
        <w:trPr>
          <w:trHeight w:val="206"/>
        </w:trPr>
        <w:tc>
          <w:tcPr>
            <w:tcW w:w="4065" w:type="dxa"/>
            <w:tcBorders>
              <w:top w:val="nil"/>
              <w:left w:val="nil"/>
              <w:bottom w:val="nil"/>
              <w:right w:val="nil"/>
            </w:tcBorders>
          </w:tcPr>
          <w:p w:rsidR="00C66C6F" w:rsidRDefault="00C66C6F" w:rsidP="00C66C6F">
            <w:r>
              <w:rPr>
                <w:rFonts w:ascii="Calibri" w:eastAsia="Calibri" w:hAnsi="Calibri" w:cs="Calibri"/>
                <w:sz w:val="15"/>
              </w:rPr>
              <w:t xml:space="preserve">Cargas Sociales </w:t>
            </w:r>
          </w:p>
        </w:tc>
        <w:tc>
          <w:tcPr>
            <w:tcW w:w="2429" w:type="dxa"/>
            <w:tcBorders>
              <w:top w:val="nil"/>
              <w:left w:val="nil"/>
              <w:bottom w:val="nil"/>
              <w:right w:val="nil"/>
            </w:tcBorders>
          </w:tcPr>
          <w:p w:rsidR="00C66C6F" w:rsidRDefault="00C66C6F" w:rsidP="00C66C6F">
            <w:r>
              <w:rPr>
                <w:rFonts w:ascii="Calibri" w:eastAsia="Calibri" w:hAnsi="Calibri" w:cs="Calibri"/>
                <w:sz w:val="15"/>
              </w:rPr>
              <w:t xml:space="preserve">                         1,939,476.00</w:t>
            </w:r>
          </w:p>
        </w:tc>
        <w:tc>
          <w:tcPr>
            <w:tcW w:w="1176" w:type="dxa"/>
            <w:tcBorders>
              <w:top w:val="nil"/>
              <w:left w:val="nil"/>
              <w:bottom w:val="nil"/>
              <w:right w:val="nil"/>
            </w:tcBorders>
          </w:tcPr>
          <w:p w:rsidR="00C66C6F" w:rsidRDefault="00C66C6F" w:rsidP="00C66C6F">
            <w:pPr>
              <w:ind w:left="36"/>
            </w:pPr>
            <w:r>
              <w:rPr>
                <w:rFonts w:ascii="Calibri" w:eastAsia="Calibri" w:hAnsi="Calibri" w:cs="Calibri"/>
                <w:sz w:val="15"/>
              </w:rPr>
              <w:t>3.28%</w:t>
            </w:r>
          </w:p>
        </w:tc>
        <w:tc>
          <w:tcPr>
            <w:tcW w:w="1553" w:type="dxa"/>
            <w:tcBorders>
              <w:top w:val="nil"/>
              <w:left w:val="nil"/>
              <w:bottom w:val="nil"/>
              <w:right w:val="nil"/>
            </w:tcBorders>
          </w:tcPr>
          <w:p w:rsidR="00C66C6F" w:rsidRDefault="00C66C6F" w:rsidP="00C66C6F">
            <w:pPr>
              <w:jc w:val="both"/>
            </w:pPr>
            <w:r>
              <w:rPr>
                <w:rFonts w:ascii="Calibri" w:eastAsia="Calibri" w:hAnsi="Calibri" w:cs="Calibri"/>
                <w:sz w:val="15"/>
              </w:rPr>
              <w:t xml:space="preserve">                         277,068.00</w:t>
            </w:r>
          </w:p>
        </w:tc>
      </w:tr>
      <w:tr w:rsidR="00C66C6F" w:rsidTr="00C66C6F">
        <w:trPr>
          <w:trHeight w:val="196"/>
        </w:trPr>
        <w:tc>
          <w:tcPr>
            <w:tcW w:w="4065" w:type="dxa"/>
            <w:tcBorders>
              <w:top w:val="nil"/>
              <w:left w:val="nil"/>
              <w:bottom w:val="nil"/>
              <w:right w:val="nil"/>
            </w:tcBorders>
          </w:tcPr>
          <w:p w:rsidR="00C66C6F" w:rsidRDefault="00C66C6F" w:rsidP="00C66C6F">
            <w:r>
              <w:rPr>
                <w:rFonts w:ascii="Calibri" w:eastAsia="Calibri" w:hAnsi="Calibri" w:cs="Calibri"/>
                <w:sz w:val="15"/>
              </w:rPr>
              <w:t xml:space="preserve">Dietas </w:t>
            </w:r>
          </w:p>
        </w:tc>
        <w:tc>
          <w:tcPr>
            <w:tcW w:w="2429" w:type="dxa"/>
            <w:tcBorders>
              <w:top w:val="nil"/>
              <w:left w:val="nil"/>
              <w:bottom w:val="nil"/>
              <w:right w:val="nil"/>
            </w:tcBorders>
          </w:tcPr>
          <w:p w:rsidR="00C66C6F" w:rsidRDefault="00C66C6F" w:rsidP="00C66C6F">
            <w:r>
              <w:rPr>
                <w:rFonts w:ascii="Calibri" w:eastAsia="Calibri" w:hAnsi="Calibri" w:cs="Calibri"/>
                <w:sz w:val="15"/>
              </w:rPr>
              <w:t xml:space="preserve">                            950,007.60</w:t>
            </w:r>
          </w:p>
        </w:tc>
        <w:tc>
          <w:tcPr>
            <w:tcW w:w="1176" w:type="dxa"/>
            <w:tcBorders>
              <w:top w:val="nil"/>
              <w:left w:val="nil"/>
              <w:bottom w:val="nil"/>
              <w:right w:val="nil"/>
            </w:tcBorders>
          </w:tcPr>
          <w:p w:rsidR="00C66C6F" w:rsidRDefault="00C66C6F" w:rsidP="00C66C6F">
            <w:pPr>
              <w:ind w:left="36"/>
            </w:pPr>
            <w:r>
              <w:rPr>
                <w:rFonts w:ascii="Calibri" w:eastAsia="Calibri" w:hAnsi="Calibri" w:cs="Calibri"/>
                <w:sz w:val="15"/>
              </w:rPr>
              <w:t>1.61%</w:t>
            </w:r>
          </w:p>
        </w:tc>
        <w:tc>
          <w:tcPr>
            <w:tcW w:w="1553" w:type="dxa"/>
            <w:tcBorders>
              <w:top w:val="nil"/>
              <w:left w:val="nil"/>
              <w:bottom w:val="nil"/>
              <w:right w:val="nil"/>
            </w:tcBorders>
          </w:tcPr>
          <w:p w:rsidR="00C66C6F" w:rsidRDefault="00C66C6F" w:rsidP="00C66C6F">
            <w:pPr>
              <w:jc w:val="both"/>
            </w:pPr>
            <w:r>
              <w:rPr>
                <w:rFonts w:ascii="Calibri" w:eastAsia="Calibri" w:hAnsi="Calibri" w:cs="Calibri"/>
                <w:sz w:val="15"/>
              </w:rPr>
              <w:t xml:space="preserve">                         135,715.37</w:t>
            </w:r>
          </w:p>
        </w:tc>
      </w:tr>
      <w:tr w:rsidR="00C66C6F" w:rsidTr="00C66C6F">
        <w:trPr>
          <w:trHeight w:val="202"/>
        </w:trPr>
        <w:tc>
          <w:tcPr>
            <w:tcW w:w="4065" w:type="dxa"/>
            <w:tcBorders>
              <w:top w:val="nil"/>
              <w:left w:val="nil"/>
              <w:bottom w:val="nil"/>
              <w:right w:val="nil"/>
            </w:tcBorders>
          </w:tcPr>
          <w:p w:rsidR="00C66C6F" w:rsidRDefault="00C66C6F" w:rsidP="00C66C6F">
            <w:r>
              <w:rPr>
                <w:rFonts w:ascii="Calibri" w:eastAsia="Calibri" w:hAnsi="Calibri" w:cs="Calibri"/>
                <w:sz w:val="15"/>
              </w:rPr>
              <w:t xml:space="preserve">Gastos Simpe </w:t>
            </w:r>
          </w:p>
        </w:tc>
        <w:tc>
          <w:tcPr>
            <w:tcW w:w="2429" w:type="dxa"/>
            <w:tcBorders>
              <w:top w:val="nil"/>
              <w:left w:val="nil"/>
              <w:bottom w:val="nil"/>
              <w:right w:val="nil"/>
            </w:tcBorders>
          </w:tcPr>
          <w:p w:rsidR="00C66C6F" w:rsidRDefault="00C66C6F" w:rsidP="00C66C6F">
            <w:r>
              <w:rPr>
                <w:rFonts w:ascii="Calibri" w:eastAsia="Calibri" w:hAnsi="Calibri" w:cs="Calibri"/>
                <w:sz w:val="15"/>
              </w:rPr>
              <w:t xml:space="preserve">                              14,328.00 </w:t>
            </w:r>
          </w:p>
        </w:tc>
        <w:tc>
          <w:tcPr>
            <w:tcW w:w="1176" w:type="dxa"/>
            <w:tcBorders>
              <w:top w:val="nil"/>
              <w:left w:val="nil"/>
              <w:bottom w:val="nil"/>
              <w:right w:val="nil"/>
            </w:tcBorders>
          </w:tcPr>
          <w:p w:rsidR="00C66C6F" w:rsidRDefault="00C66C6F" w:rsidP="00C66C6F">
            <w:pPr>
              <w:ind w:left="36"/>
            </w:pPr>
            <w:r>
              <w:rPr>
                <w:rFonts w:ascii="Calibri" w:eastAsia="Calibri" w:hAnsi="Calibri" w:cs="Calibri"/>
                <w:sz w:val="15"/>
              </w:rPr>
              <w:t>0.02%</w:t>
            </w:r>
          </w:p>
        </w:tc>
        <w:tc>
          <w:tcPr>
            <w:tcW w:w="1553" w:type="dxa"/>
            <w:tcBorders>
              <w:top w:val="nil"/>
              <w:left w:val="nil"/>
              <w:bottom w:val="nil"/>
              <w:right w:val="nil"/>
            </w:tcBorders>
          </w:tcPr>
          <w:p w:rsidR="00C66C6F" w:rsidRDefault="00C66C6F" w:rsidP="00C66C6F">
            <w:pPr>
              <w:jc w:val="both"/>
            </w:pPr>
            <w:r>
              <w:rPr>
                <w:rFonts w:ascii="Calibri" w:eastAsia="Calibri" w:hAnsi="Calibri" w:cs="Calibri"/>
                <w:sz w:val="15"/>
              </w:rPr>
              <w:t xml:space="preserve">                             2,046.86</w:t>
            </w:r>
          </w:p>
        </w:tc>
      </w:tr>
      <w:tr w:rsidR="00C66C6F" w:rsidTr="00C66C6F">
        <w:trPr>
          <w:trHeight w:val="206"/>
        </w:trPr>
        <w:tc>
          <w:tcPr>
            <w:tcW w:w="4065" w:type="dxa"/>
            <w:tcBorders>
              <w:top w:val="nil"/>
              <w:left w:val="nil"/>
              <w:bottom w:val="nil"/>
              <w:right w:val="nil"/>
            </w:tcBorders>
          </w:tcPr>
          <w:p w:rsidR="00C66C6F" w:rsidRDefault="00C66C6F" w:rsidP="00C66C6F">
            <w:r>
              <w:rPr>
                <w:rFonts w:ascii="Calibri" w:eastAsia="Calibri" w:hAnsi="Calibri" w:cs="Calibri"/>
                <w:sz w:val="15"/>
              </w:rPr>
              <w:t>Gastos de caja Chica</w:t>
            </w:r>
          </w:p>
        </w:tc>
        <w:tc>
          <w:tcPr>
            <w:tcW w:w="2429" w:type="dxa"/>
            <w:tcBorders>
              <w:top w:val="nil"/>
              <w:left w:val="nil"/>
              <w:bottom w:val="nil"/>
              <w:right w:val="nil"/>
            </w:tcBorders>
          </w:tcPr>
          <w:p w:rsidR="00C66C6F" w:rsidRDefault="00C66C6F" w:rsidP="00C66C6F">
            <w:r>
              <w:rPr>
                <w:rFonts w:ascii="Calibri" w:eastAsia="Calibri" w:hAnsi="Calibri" w:cs="Calibri"/>
                <w:sz w:val="15"/>
              </w:rPr>
              <w:t xml:space="preserve">                            266,000.00</w:t>
            </w:r>
          </w:p>
        </w:tc>
        <w:tc>
          <w:tcPr>
            <w:tcW w:w="1176" w:type="dxa"/>
            <w:tcBorders>
              <w:top w:val="nil"/>
              <w:left w:val="nil"/>
              <w:bottom w:val="nil"/>
              <w:right w:val="nil"/>
            </w:tcBorders>
          </w:tcPr>
          <w:p w:rsidR="00C66C6F" w:rsidRDefault="00C66C6F" w:rsidP="00C66C6F">
            <w:pPr>
              <w:ind w:left="36"/>
            </w:pPr>
            <w:r>
              <w:rPr>
                <w:rFonts w:ascii="Calibri" w:eastAsia="Calibri" w:hAnsi="Calibri" w:cs="Calibri"/>
                <w:sz w:val="15"/>
              </w:rPr>
              <w:t>0.45%</w:t>
            </w:r>
          </w:p>
        </w:tc>
        <w:tc>
          <w:tcPr>
            <w:tcW w:w="1553" w:type="dxa"/>
            <w:tcBorders>
              <w:top w:val="nil"/>
              <w:left w:val="nil"/>
              <w:bottom w:val="nil"/>
              <w:right w:val="nil"/>
            </w:tcBorders>
          </w:tcPr>
          <w:p w:rsidR="00C66C6F" w:rsidRDefault="00C66C6F" w:rsidP="00C66C6F">
            <w:pPr>
              <w:jc w:val="both"/>
            </w:pPr>
            <w:r>
              <w:rPr>
                <w:rFonts w:ascii="Calibri" w:eastAsia="Calibri" w:hAnsi="Calibri" w:cs="Calibri"/>
                <w:sz w:val="15"/>
              </w:rPr>
              <w:t xml:space="preserve">                           38,000.00</w:t>
            </w:r>
          </w:p>
        </w:tc>
      </w:tr>
      <w:tr w:rsidR="00C66C6F" w:rsidTr="00C66C6F">
        <w:trPr>
          <w:trHeight w:val="198"/>
        </w:trPr>
        <w:tc>
          <w:tcPr>
            <w:tcW w:w="4065" w:type="dxa"/>
            <w:tcBorders>
              <w:top w:val="nil"/>
              <w:left w:val="nil"/>
              <w:bottom w:val="nil"/>
              <w:right w:val="nil"/>
            </w:tcBorders>
          </w:tcPr>
          <w:p w:rsidR="00C66C6F" w:rsidRDefault="00C66C6F" w:rsidP="00C66C6F">
            <w:r>
              <w:rPr>
                <w:rFonts w:ascii="Calibri" w:eastAsia="Calibri" w:hAnsi="Calibri" w:cs="Calibri"/>
                <w:sz w:val="15"/>
              </w:rPr>
              <w:t xml:space="preserve">Salarios </w:t>
            </w:r>
          </w:p>
        </w:tc>
        <w:tc>
          <w:tcPr>
            <w:tcW w:w="2429" w:type="dxa"/>
            <w:tcBorders>
              <w:top w:val="nil"/>
              <w:left w:val="nil"/>
              <w:bottom w:val="nil"/>
              <w:right w:val="nil"/>
            </w:tcBorders>
          </w:tcPr>
          <w:p w:rsidR="00C66C6F" w:rsidRDefault="00C66C6F" w:rsidP="00C66C6F">
            <w:r>
              <w:rPr>
                <w:rFonts w:ascii="Calibri" w:eastAsia="Calibri" w:hAnsi="Calibri" w:cs="Calibri"/>
                <w:sz w:val="15"/>
              </w:rPr>
              <w:t xml:space="preserve">                         6,247,299.66</w:t>
            </w:r>
          </w:p>
        </w:tc>
        <w:tc>
          <w:tcPr>
            <w:tcW w:w="1176" w:type="dxa"/>
            <w:tcBorders>
              <w:top w:val="nil"/>
              <w:left w:val="nil"/>
              <w:bottom w:val="nil"/>
              <w:right w:val="nil"/>
            </w:tcBorders>
          </w:tcPr>
          <w:p w:rsidR="00C66C6F" w:rsidRDefault="00C66C6F" w:rsidP="00C66C6F">
            <w:r>
              <w:rPr>
                <w:rFonts w:ascii="Calibri" w:eastAsia="Calibri" w:hAnsi="Calibri" w:cs="Calibri"/>
                <w:sz w:val="15"/>
              </w:rPr>
              <w:t>10.58%</w:t>
            </w:r>
          </w:p>
        </w:tc>
        <w:tc>
          <w:tcPr>
            <w:tcW w:w="1553" w:type="dxa"/>
            <w:tcBorders>
              <w:top w:val="nil"/>
              <w:left w:val="nil"/>
              <w:bottom w:val="nil"/>
              <w:right w:val="nil"/>
            </w:tcBorders>
          </w:tcPr>
          <w:p w:rsidR="00C66C6F" w:rsidRDefault="00C66C6F" w:rsidP="00C66C6F">
            <w:pPr>
              <w:jc w:val="both"/>
            </w:pPr>
            <w:r>
              <w:rPr>
                <w:rFonts w:ascii="Calibri" w:eastAsia="Calibri" w:hAnsi="Calibri" w:cs="Calibri"/>
                <w:sz w:val="15"/>
              </w:rPr>
              <w:t xml:space="preserve">                         892,471.38</w:t>
            </w:r>
          </w:p>
        </w:tc>
      </w:tr>
      <w:tr w:rsidR="00C66C6F" w:rsidTr="00C66C6F">
        <w:trPr>
          <w:trHeight w:val="196"/>
        </w:trPr>
        <w:tc>
          <w:tcPr>
            <w:tcW w:w="4065" w:type="dxa"/>
            <w:tcBorders>
              <w:top w:val="nil"/>
              <w:left w:val="nil"/>
              <w:bottom w:val="nil"/>
              <w:right w:val="nil"/>
            </w:tcBorders>
          </w:tcPr>
          <w:p w:rsidR="00C66C6F" w:rsidRDefault="00C66C6F" w:rsidP="00C66C6F">
            <w:r>
              <w:rPr>
                <w:rFonts w:ascii="Calibri" w:eastAsia="Calibri" w:hAnsi="Calibri" w:cs="Calibri"/>
                <w:sz w:val="15"/>
              </w:rPr>
              <w:t>Aguinaldos</w:t>
            </w:r>
          </w:p>
        </w:tc>
        <w:tc>
          <w:tcPr>
            <w:tcW w:w="2429" w:type="dxa"/>
            <w:tcBorders>
              <w:top w:val="nil"/>
              <w:left w:val="nil"/>
              <w:bottom w:val="nil"/>
              <w:right w:val="nil"/>
            </w:tcBorders>
          </w:tcPr>
          <w:p w:rsidR="00C66C6F" w:rsidRDefault="00C66C6F" w:rsidP="00C66C6F">
            <w:r>
              <w:rPr>
                <w:rFonts w:ascii="Calibri" w:eastAsia="Calibri" w:hAnsi="Calibri" w:cs="Calibri"/>
                <w:sz w:val="15"/>
              </w:rPr>
              <w:t xml:space="preserve">                            956,584.35</w:t>
            </w:r>
          </w:p>
        </w:tc>
        <w:tc>
          <w:tcPr>
            <w:tcW w:w="1176" w:type="dxa"/>
            <w:tcBorders>
              <w:top w:val="nil"/>
              <w:left w:val="nil"/>
              <w:bottom w:val="nil"/>
              <w:right w:val="nil"/>
            </w:tcBorders>
          </w:tcPr>
          <w:p w:rsidR="00C66C6F" w:rsidRDefault="00C66C6F" w:rsidP="00C66C6F">
            <w:pPr>
              <w:ind w:left="36"/>
            </w:pPr>
            <w:r>
              <w:rPr>
                <w:rFonts w:ascii="Calibri" w:eastAsia="Calibri" w:hAnsi="Calibri" w:cs="Calibri"/>
                <w:sz w:val="15"/>
              </w:rPr>
              <w:t>1.62%</w:t>
            </w:r>
          </w:p>
        </w:tc>
        <w:tc>
          <w:tcPr>
            <w:tcW w:w="1553" w:type="dxa"/>
            <w:tcBorders>
              <w:top w:val="nil"/>
              <w:left w:val="nil"/>
              <w:bottom w:val="nil"/>
              <w:right w:val="nil"/>
            </w:tcBorders>
          </w:tcPr>
          <w:p w:rsidR="00C66C6F" w:rsidRDefault="00C66C6F" w:rsidP="00C66C6F">
            <w:pPr>
              <w:jc w:val="both"/>
            </w:pPr>
            <w:r>
              <w:rPr>
                <w:rFonts w:ascii="Calibri" w:eastAsia="Calibri" w:hAnsi="Calibri" w:cs="Calibri"/>
                <w:sz w:val="15"/>
              </w:rPr>
              <w:t xml:space="preserve">                         136,654.91</w:t>
            </w:r>
          </w:p>
        </w:tc>
      </w:tr>
      <w:tr w:rsidR="00C66C6F" w:rsidTr="00C66C6F">
        <w:trPr>
          <w:trHeight w:val="196"/>
        </w:trPr>
        <w:tc>
          <w:tcPr>
            <w:tcW w:w="4065" w:type="dxa"/>
            <w:tcBorders>
              <w:top w:val="nil"/>
              <w:left w:val="nil"/>
              <w:bottom w:val="nil"/>
              <w:right w:val="nil"/>
            </w:tcBorders>
          </w:tcPr>
          <w:p w:rsidR="00C66C6F" w:rsidRDefault="00C66C6F" w:rsidP="00C66C6F">
            <w:r>
              <w:rPr>
                <w:rFonts w:ascii="Calibri" w:eastAsia="Calibri" w:hAnsi="Calibri" w:cs="Calibri"/>
                <w:sz w:val="15"/>
              </w:rPr>
              <w:t xml:space="preserve">Servicios de Internet </w:t>
            </w:r>
          </w:p>
        </w:tc>
        <w:tc>
          <w:tcPr>
            <w:tcW w:w="2429" w:type="dxa"/>
            <w:tcBorders>
              <w:top w:val="nil"/>
              <w:left w:val="nil"/>
              <w:bottom w:val="nil"/>
              <w:right w:val="nil"/>
            </w:tcBorders>
          </w:tcPr>
          <w:p w:rsidR="00C66C6F" w:rsidRDefault="00C66C6F" w:rsidP="00C66C6F">
            <w:r>
              <w:rPr>
                <w:rFonts w:ascii="Calibri" w:eastAsia="Calibri" w:hAnsi="Calibri" w:cs="Calibri"/>
                <w:sz w:val="15"/>
              </w:rPr>
              <w:t xml:space="preserve">                            243,785.00</w:t>
            </w:r>
          </w:p>
        </w:tc>
        <w:tc>
          <w:tcPr>
            <w:tcW w:w="1176" w:type="dxa"/>
            <w:tcBorders>
              <w:top w:val="nil"/>
              <w:left w:val="nil"/>
              <w:bottom w:val="nil"/>
              <w:right w:val="nil"/>
            </w:tcBorders>
          </w:tcPr>
          <w:p w:rsidR="00C66C6F" w:rsidRDefault="00C66C6F" w:rsidP="00C66C6F">
            <w:pPr>
              <w:ind w:left="36"/>
            </w:pPr>
            <w:r>
              <w:rPr>
                <w:rFonts w:ascii="Calibri" w:eastAsia="Calibri" w:hAnsi="Calibri" w:cs="Calibri"/>
                <w:sz w:val="15"/>
              </w:rPr>
              <w:t>0.41%</w:t>
            </w:r>
          </w:p>
        </w:tc>
        <w:tc>
          <w:tcPr>
            <w:tcW w:w="1553" w:type="dxa"/>
            <w:tcBorders>
              <w:top w:val="nil"/>
              <w:left w:val="nil"/>
              <w:bottom w:val="nil"/>
              <w:right w:val="nil"/>
            </w:tcBorders>
          </w:tcPr>
          <w:p w:rsidR="00C66C6F" w:rsidRDefault="00C66C6F" w:rsidP="00C66C6F">
            <w:pPr>
              <w:jc w:val="both"/>
            </w:pPr>
            <w:r>
              <w:rPr>
                <w:rFonts w:ascii="Calibri" w:eastAsia="Calibri" w:hAnsi="Calibri" w:cs="Calibri"/>
                <w:sz w:val="15"/>
              </w:rPr>
              <w:t xml:space="preserve">                           34,826.43</w:t>
            </w:r>
          </w:p>
        </w:tc>
      </w:tr>
      <w:tr w:rsidR="00C66C6F" w:rsidTr="00C66C6F">
        <w:trPr>
          <w:trHeight w:val="196"/>
        </w:trPr>
        <w:tc>
          <w:tcPr>
            <w:tcW w:w="4065" w:type="dxa"/>
            <w:tcBorders>
              <w:top w:val="nil"/>
              <w:left w:val="nil"/>
              <w:bottom w:val="nil"/>
              <w:right w:val="nil"/>
            </w:tcBorders>
          </w:tcPr>
          <w:p w:rsidR="00C66C6F" w:rsidRDefault="00C66C6F" w:rsidP="00C66C6F">
            <w:r>
              <w:rPr>
                <w:rFonts w:ascii="Calibri" w:eastAsia="Calibri" w:hAnsi="Calibri" w:cs="Calibri"/>
                <w:sz w:val="15"/>
              </w:rPr>
              <w:t>Gastos de Alimentación</w:t>
            </w:r>
          </w:p>
        </w:tc>
        <w:tc>
          <w:tcPr>
            <w:tcW w:w="2429" w:type="dxa"/>
            <w:tcBorders>
              <w:top w:val="nil"/>
              <w:left w:val="nil"/>
              <w:bottom w:val="nil"/>
              <w:right w:val="nil"/>
            </w:tcBorders>
          </w:tcPr>
          <w:p w:rsidR="00C66C6F" w:rsidRDefault="00C66C6F" w:rsidP="00C66C6F">
            <w:r>
              <w:rPr>
                <w:rFonts w:ascii="Calibri" w:eastAsia="Calibri" w:hAnsi="Calibri" w:cs="Calibri"/>
                <w:sz w:val="15"/>
              </w:rPr>
              <w:t xml:space="preserve">                            468,000.00</w:t>
            </w:r>
          </w:p>
        </w:tc>
        <w:tc>
          <w:tcPr>
            <w:tcW w:w="1176" w:type="dxa"/>
            <w:tcBorders>
              <w:top w:val="nil"/>
              <w:left w:val="nil"/>
              <w:bottom w:val="nil"/>
              <w:right w:val="nil"/>
            </w:tcBorders>
          </w:tcPr>
          <w:p w:rsidR="00C66C6F" w:rsidRDefault="00C66C6F" w:rsidP="00C66C6F">
            <w:pPr>
              <w:ind w:left="36"/>
            </w:pPr>
            <w:r>
              <w:rPr>
                <w:rFonts w:ascii="Calibri" w:eastAsia="Calibri" w:hAnsi="Calibri" w:cs="Calibri"/>
                <w:sz w:val="15"/>
              </w:rPr>
              <w:t>0.79%</w:t>
            </w:r>
          </w:p>
        </w:tc>
        <w:tc>
          <w:tcPr>
            <w:tcW w:w="1553" w:type="dxa"/>
            <w:tcBorders>
              <w:top w:val="nil"/>
              <w:left w:val="nil"/>
              <w:bottom w:val="nil"/>
              <w:right w:val="nil"/>
            </w:tcBorders>
          </w:tcPr>
          <w:p w:rsidR="00C66C6F" w:rsidRDefault="00C66C6F" w:rsidP="00C66C6F">
            <w:pPr>
              <w:jc w:val="both"/>
            </w:pPr>
            <w:r>
              <w:rPr>
                <w:rFonts w:ascii="Calibri" w:eastAsia="Calibri" w:hAnsi="Calibri" w:cs="Calibri"/>
                <w:sz w:val="15"/>
              </w:rPr>
              <w:t xml:space="preserve">                           66,857.14</w:t>
            </w:r>
          </w:p>
        </w:tc>
      </w:tr>
      <w:tr w:rsidR="00C66C6F" w:rsidTr="00C66C6F">
        <w:trPr>
          <w:trHeight w:val="196"/>
        </w:trPr>
        <w:tc>
          <w:tcPr>
            <w:tcW w:w="4065" w:type="dxa"/>
            <w:tcBorders>
              <w:top w:val="nil"/>
              <w:left w:val="nil"/>
              <w:bottom w:val="nil"/>
              <w:right w:val="nil"/>
            </w:tcBorders>
          </w:tcPr>
          <w:p w:rsidR="00C66C6F" w:rsidRDefault="00C66C6F" w:rsidP="00C66C6F">
            <w:r>
              <w:rPr>
                <w:rFonts w:ascii="Calibri" w:eastAsia="Calibri" w:hAnsi="Calibri" w:cs="Calibri"/>
                <w:sz w:val="15"/>
              </w:rPr>
              <w:t>Servicios Legales</w:t>
            </w:r>
          </w:p>
        </w:tc>
        <w:tc>
          <w:tcPr>
            <w:tcW w:w="2429" w:type="dxa"/>
            <w:tcBorders>
              <w:top w:val="nil"/>
              <w:left w:val="nil"/>
              <w:bottom w:val="nil"/>
              <w:right w:val="nil"/>
            </w:tcBorders>
          </w:tcPr>
          <w:p w:rsidR="00C66C6F" w:rsidRDefault="00C66C6F" w:rsidP="00C66C6F">
            <w:r>
              <w:rPr>
                <w:rFonts w:ascii="Calibri" w:eastAsia="Calibri" w:hAnsi="Calibri" w:cs="Calibri"/>
                <w:sz w:val="15"/>
              </w:rPr>
              <w:t xml:space="preserve">                            502,111.00</w:t>
            </w:r>
          </w:p>
        </w:tc>
        <w:tc>
          <w:tcPr>
            <w:tcW w:w="1176" w:type="dxa"/>
            <w:tcBorders>
              <w:top w:val="nil"/>
              <w:left w:val="nil"/>
              <w:bottom w:val="nil"/>
              <w:right w:val="nil"/>
            </w:tcBorders>
          </w:tcPr>
          <w:p w:rsidR="00C66C6F" w:rsidRDefault="00C66C6F" w:rsidP="00C66C6F">
            <w:pPr>
              <w:ind w:left="36"/>
            </w:pPr>
            <w:r>
              <w:rPr>
                <w:rFonts w:ascii="Calibri" w:eastAsia="Calibri" w:hAnsi="Calibri" w:cs="Calibri"/>
                <w:sz w:val="15"/>
              </w:rPr>
              <w:t>0.85%</w:t>
            </w:r>
          </w:p>
        </w:tc>
        <w:tc>
          <w:tcPr>
            <w:tcW w:w="1553" w:type="dxa"/>
            <w:tcBorders>
              <w:top w:val="nil"/>
              <w:left w:val="nil"/>
              <w:bottom w:val="nil"/>
              <w:right w:val="nil"/>
            </w:tcBorders>
          </w:tcPr>
          <w:p w:rsidR="00C66C6F" w:rsidRDefault="00C66C6F" w:rsidP="00C66C6F">
            <w:pPr>
              <w:jc w:val="both"/>
            </w:pPr>
            <w:r>
              <w:rPr>
                <w:rFonts w:ascii="Calibri" w:eastAsia="Calibri" w:hAnsi="Calibri" w:cs="Calibri"/>
                <w:sz w:val="15"/>
              </w:rPr>
              <w:t xml:space="preserve">                           71,730.14</w:t>
            </w:r>
          </w:p>
        </w:tc>
      </w:tr>
      <w:tr w:rsidR="00C66C6F" w:rsidTr="00C66C6F">
        <w:trPr>
          <w:trHeight w:val="196"/>
        </w:trPr>
        <w:tc>
          <w:tcPr>
            <w:tcW w:w="4065" w:type="dxa"/>
            <w:tcBorders>
              <w:top w:val="nil"/>
              <w:left w:val="nil"/>
              <w:bottom w:val="nil"/>
              <w:right w:val="nil"/>
            </w:tcBorders>
          </w:tcPr>
          <w:p w:rsidR="00C66C6F" w:rsidRDefault="00C66C6F" w:rsidP="00C66C6F">
            <w:r>
              <w:rPr>
                <w:rFonts w:ascii="Calibri" w:eastAsia="Calibri" w:hAnsi="Calibri" w:cs="Calibri"/>
                <w:sz w:val="15"/>
              </w:rPr>
              <w:t>Servicios Contables y de Auditoría</w:t>
            </w:r>
          </w:p>
        </w:tc>
        <w:tc>
          <w:tcPr>
            <w:tcW w:w="2429" w:type="dxa"/>
            <w:tcBorders>
              <w:top w:val="nil"/>
              <w:left w:val="nil"/>
              <w:bottom w:val="nil"/>
              <w:right w:val="nil"/>
            </w:tcBorders>
          </w:tcPr>
          <w:p w:rsidR="00C66C6F" w:rsidRDefault="00C66C6F" w:rsidP="00C66C6F">
            <w:r>
              <w:rPr>
                <w:rFonts w:ascii="Calibri" w:eastAsia="Calibri" w:hAnsi="Calibri" w:cs="Calibri"/>
                <w:sz w:val="15"/>
              </w:rPr>
              <w:t xml:space="preserve">                         3,200,000.00</w:t>
            </w:r>
          </w:p>
        </w:tc>
        <w:tc>
          <w:tcPr>
            <w:tcW w:w="1176" w:type="dxa"/>
            <w:tcBorders>
              <w:top w:val="nil"/>
              <w:left w:val="nil"/>
              <w:bottom w:val="nil"/>
              <w:right w:val="nil"/>
            </w:tcBorders>
          </w:tcPr>
          <w:p w:rsidR="00C66C6F" w:rsidRDefault="00C66C6F" w:rsidP="00C66C6F">
            <w:pPr>
              <w:ind w:left="36"/>
            </w:pPr>
            <w:r>
              <w:rPr>
                <w:rFonts w:ascii="Calibri" w:eastAsia="Calibri" w:hAnsi="Calibri" w:cs="Calibri"/>
                <w:sz w:val="15"/>
              </w:rPr>
              <w:t>5.42%</w:t>
            </w:r>
          </w:p>
        </w:tc>
        <w:tc>
          <w:tcPr>
            <w:tcW w:w="1553" w:type="dxa"/>
            <w:tcBorders>
              <w:top w:val="nil"/>
              <w:left w:val="nil"/>
              <w:bottom w:val="nil"/>
              <w:right w:val="nil"/>
            </w:tcBorders>
          </w:tcPr>
          <w:p w:rsidR="00C66C6F" w:rsidRDefault="00C66C6F" w:rsidP="00C66C6F">
            <w:pPr>
              <w:jc w:val="both"/>
            </w:pPr>
            <w:r>
              <w:rPr>
                <w:rFonts w:ascii="Calibri" w:eastAsia="Calibri" w:hAnsi="Calibri" w:cs="Calibri"/>
                <w:sz w:val="15"/>
              </w:rPr>
              <w:t xml:space="preserve">                         457,142.86</w:t>
            </w:r>
          </w:p>
        </w:tc>
      </w:tr>
      <w:tr w:rsidR="00C66C6F" w:rsidTr="00C66C6F">
        <w:trPr>
          <w:trHeight w:val="196"/>
        </w:trPr>
        <w:tc>
          <w:tcPr>
            <w:tcW w:w="4065" w:type="dxa"/>
            <w:tcBorders>
              <w:top w:val="nil"/>
              <w:left w:val="nil"/>
              <w:bottom w:val="nil"/>
              <w:right w:val="nil"/>
            </w:tcBorders>
          </w:tcPr>
          <w:p w:rsidR="00C66C6F" w:rsidRDefault="00C66C6F" w:rsidP="00C66C6F">
            <w:r>
              <w:rPr>
                <w:rFonts w:ascii="Calibri" w:eastAsia="Calibri" w:hAnsi="Calibri" w:cs="Calibri"/>
                <w:sz w:val="15"/>
              </w:rPr>
              <w:t xml:space="preserve">Servicios web </w:t>
            </w:r>
          </w:p>
        </w:tc>
        <w:tc>
          <w:tcPr>
            <w:tcW w:w="2429" w:type="dxa"/>
            <w:tcBorders>
              <w:top w:val="nil"/>
              <w:left w:val="nil"/>
              <w:bottom w:val="nil"/>
              <w:right w:val="nil"/>
            </w:tcBorders>
          </w:tcPr>
          <w:p w:rsidR="00C66C6F" w:rsidRDefault="00C66C6F" w:rsidP="00C66C6F">
            <w:r>
              <w:rPr>
                <w:rFonts w:ascii="Calibri" w:eastAsia="Calibri" w:hAnsi="Calibri" w:cs="Calibri"/>
                <w:sz w:val="15"/>
              </w:rPr>
              <w:t xml:space="preserve">                         1,182,559.60</w:t>
            </w:r>
          </w:p>
        </w:tc>
        <w:tc>
          <w:tcPr>
            <w:tcW w:w="1176" w:type="dxa"/>
            <w:tcBorders>
              <w:top w:val="nil"/>
              <w:left w:val="nil"/>
              <w:bottom w:val="nil"/>
              <w:right w:val="nil"/>
            </w:tcBorders>
          </w:tcPr>
          <w:p w:rsidR="00C66C6F" w:rsidRDefault="00C66C6F" w:rsidP="00C66C6F">
            <w:pPr>
              <w:ind w:left="36"/>
            </w:pPr>
            <w:r>
              <w:rPr>
                <w:rFonts w:ascii="Calibri" w:eastAsia="Calibri" w:hAnsi="Calibri" w:cs="Calibri"/>
                <w:sz w:val="15"/>
              </w:rPr>
              <w:t>2.00%</w:t>
            </w:r>
          </w:p>
        </w:tc>
        <w:tc>
          <w:tcPr>
            <w:tcW w:w="1553" w:type="dxa"/>
            <w:tcBorders>
              <w:top w:val="nil"/>
              <w:left w:val="nil"/>
              <w:bottom w:val="nil"/>
              <w:right w:val="nil"/>
            </w:tcBorders>
          </w:tcPr>
          <w:p w:rsidR="00C66C6F" w:rsidRDefault="00C66C6F" w:rsidP="00C66C6F">
            <w:pPr>
              <w:jc w:val="both"/>
            </w:pPr>
            <w:r>
              <w:rPr>
                <w:rFonts w:ascii="Calibri" w:eastAsia="Calibri" w:hAnsi="Calibri" w:cs="Calibri"/>
                <w:sz w:val="15"/>
              </w:rPr>
              <w:t xml:space="preserve">                         168,937.09</w:t>
            </w:r>
          </w:p>
        </w:tc>
      </w:tr>
      <w:tr w:rsidR="00C66C6F" w:rsidTr="00C66C6F">
        <w:trPr>
          <w:trHeight w:val="196"/>
        </w:trPr>
        <w:tc>
          <w:tcPr>
            <w:tcW w:w="4065" w:type="dxa"/>
            <w:tcBorders>
              <w:top w:val="nil"/>
              <w:left w:val="nil"/>
              <w:bottom w:val="nil"/>
              <w:right w:val="nil"/>
            </w:tcBorders>
          </w:tcPr>
          <w:p w:rsidR="00C66C6F" w:rsidRDefault="00C66C6F" w:rsidP="00C66C6F">
            <w:r>
              <w:rPr>
                <w:rFonts w:ascii="Calibri" w:eastAsia="Calibri" w:hAnsi="Calibri" w:cs="Calibri"/>
                <w:sz w:val="15"/>
              </w:rPr>
              <w:t xml:space="preserve">Materiales y Suministros de Oficina </w:t>
            </w:r>
          </w:p>
        </w:tc>
        <w:tc>
          <w:tcPr>
            <w:tcW w:w="2429" w:type="dxa"/>
            <w:tcBorders>
              <w:top w:val="nil"/>
              <w:left w:val="nil"/>
              <w:bottom w:val="nil"/>
              <w:right w:val="nil"/>
            </w:tcBorders>
          </w:tcPr>
          <w:p w:rsidR="00C66C6F" w:rsidRDefault="00C66C6F" w:rsidP="00C66C6F">
            <w:r>
              <w:rPr>
                <w:rFonts w:ascii="Calibri" w:eastAsia="Calibri" w:hAnsi="Calibri" w:cs="Calibri"/>
                <w:sz w:val="15"/>
              </w:rPr>
              <w:t xml:space="preserve">                            239,284.23</w:t>
            </w:r>
          </w:p>
        </w:tc>
        <w:tc>
          <w:tcPr>
            <w:tcW w:w="1176" w:type="dxa"/>
            <w:tcBorders>
              <w:top w:val="nil"/>
              <w:left w:val="nil"/>
              <w:bottom w:val="nil"/>
              <w:right w:val="nil"/>
            </w:tcBorders>
          </w:tcPr>
          <w:p w:rsidR="00C66C6F" w:rsidRDefault="00C66C6F" w:rsidP="00C66C6F">
            <w:pPr>
              <w:ind w:left="36"/>
            </w:pPr>
            <w:r>
              <w:rPr>
                <w:rFonts w:ascii="Calibri" w:eastAsia="Calibri" w:hAnsi="Calibri" w:cs="Calibri"/>
                <w:sz w:val="15"/>
              </w:rPr>
              <w:t>0.41%</w:t>
            </w:r>
          </w:p>
        </w:tc>
        <w:tc>
          <w:tcPr>
            <w:tcW w:w="1553" w:type="dxa"/>
            <w:tcBorders>
              <w:top w:val="nil"/>
              <w:left w:val="nil"/>
              <w:bottom w:val="nil"/>
              <w:right w:val="nil"/>
            </w:tcBorders>
          </w:tcPr>
          <w:p w:rsidR="00C66C6F" w:rsidRDefault="00C66C6F" w:rsidP="00C66C6F">
            <w:pPr>
              <w:jc w:val="both"/>
            </w:pPr>
            <w:r>
              <w:rPr>
                <w:rFonts w:ascii="Calibri" w:eastAsia="Calibri" w:hAnsi="Calibri" w:cs="Calibri"/>
                <w:sz w:val="15"/>
              </w:rPr>
              <w:t xml:space="preserve">                           34,183.46</w:t>
            </w:r>
          </w:p>
        </w:tc>
      </w:tr>
      <w:tr w:rsidR="00C66C6F" w:rsidTr="00C66C6F">
        <w:trPr>
          <w:trHeight w:val="194"/>
        </w:trPr>
        <w:tc>
          <w:tcPr>
            <w:tcW w:w="4065" w:type="dxa"/>
            <w:tcBorders>
              <w:top w:val="nil"/>
              <w:left w:val="nil"/>
              <w:bottom w:val="nil"/>
              <w:right w:val="nil"/>
            </w:tcBorders>
          </w:tcPr>
          <w:p w:rsidR="00C66C6F" w:rsidRDefault="00C66C6F" w:rsidP="00C66C6F">
            <w:r>
              <w:rPr>
                <w:rFonts w:ascii="Calibri" w:eastAsia="Calibri" w:hAnsi="Calibri" w:cs="Calibri"/>
                <w:sz w:val="15"/>
              </w:rPr>
              <w:t>Servicios Informáticos</w:t>
            </w:r>
          </w:p>
        </w:tc>
        <w:tc>
          <w:tcPr>
            <w:tcW w:w="2429" w:type="dxa"/>
            <w:tcBorders>
              <w:top w:val="nil"/>
              <w:left w:val="nil"/>
              <w:bottom w:val="nil"/>
              <w:right w:val="nil"/>
            </w:tcBorders>
          </w:tcPr>
          <w:p w:rsidR="00C66C6F" w:rsidRDefault="00C66C6F" w:rsidP="00C66C6F">
            <w:r>
              <w:rPr>
                <w:rFonts w:ascii="Calibri" w:eastAsia="Calibri" w:hAnsi="Calibri" w:cs="Calibri"/>
                <w:sz w:val="15"/>
              </w:rPr>
              <w:t xml:space="preserve">                              75,600.00 </w:t>
            </w:r>
          </w:p>
        </w:tc>
        <w:tc>
          <w:tcPr>
            <w:tcW w:w="1176" w:type="dxa"/>
            <w:tcBorders>
              <w:top w:val="nil"/>
              <w:left w:val="nil"/>
              <w:bottom w:val="nil"/>
              <w:right w:val="nil"/>
            </w:tcBorders>
          </w:tcPr>
          <w:p w:rsidR="00C66C6F" w:rsidRDefault="00C66C6F" w:rsidP="00C66C6F">
            <w:pPr>
              <w:ind w:left="36"/>
            </w:pPr>
            <w:r>
              <w:rPr>
                <w:rFonts w:ascii="Calibri" w:eastAsia="Calibri" w:hAnsi="Calibri" w:cs="Calibri"/>
                <w:sz w:val="15"/>
              </w:rPr>
              <w:t>0.13%</w:t>
            </w:r>
          </w:p>
        </w:tc>
        <w:tc>
          <w:tcPr>
            <w:tcW w:w="1553" w:type="dxa"/>
            <w:tcBorders>
              <w:top w:val="nil"/>
              <w:left w:val="nil"/>
              <w:bottom w:val="nil"/>
              <w:right w:val="nil"/>
            </w:tcBorders>
          </w:tcPr>
          <w:p w:rsidR="00C66C6F" w:rsidRDefault="00C66C6F" w:rsidP="00C66C6F">
            <w:pPr>
              <w:jc w:val="both"/>
            </w:pPr>
            <w:r>
              <w:rPr>
                <w:rFonts w:ascii="Calibri" w:eastAsia="Calibri" w:hAnsi="Calibri" w:cs="Calibri"/>
                <w:sz w:val="15"/>
              </w:rPr>
              <w:t xml:space="preserve">                           10,800.00</w:t>
            </w:r>
          </w:p>
        </w:tc>
      </w:tr>
      <w:tr w:rsidR="00C66C6F" w:rsidTr="00C66C6F">
        <w:trPr>
          <w:trHeight w:val="202"/>
        </w:trPr>
        <w:tc>
          <w:tcPr>
            <w:tcW w:w="4065" w:type="dxa"/>
            <w:tcBorders>
              <w:top w:val="nil"/>
              <w:left w:val="nil"/>
              <w:bottom w:val="nil"/>
              <w:right w:val="nil"/>
            </w:tcBorders>
          </w:tcPr>
          <w:p w:rsidR="00C66C6F" w:rsidRDefault="00C66C6F" w:rsidP="00C66C6F">
            <w:r>
              <w:rPr>
                <w:rFonts w:ascii="Calibri" w:eastAsia="Calibri" w:hAnsi="Calibri" w:cs="Calibri"/>
                <w:sz w:val="15"/>
              </w:rPr>
              <w:t>Gastos de Organización y Representación Gremial</w:t>
            </w:r>
          </w:p>
        </w:tc>
        <w:tc>
          <w:tcPr>
            <w:tcW w:w="2429" w:type="dxa"/>
            <w:tcBorders>
              <w:top w:val="nil"/>
              <w:left w:val="nil"/>
              <w:bottom w:val="nil"/>
              <w:right w:val="nil"/>
            </w:tcBorders>
          </w:tcPr>
          <w:p w:rsidR="00C66C6F" w:rsidRDefault="00C66C6F" w:rsidP="00C66C6F">
            <w:pPr>
              <w:ind w:left="243"/>
              <w:jc w:val="center"/>
            </w:pPr>
            <w:r>
              <w:rPr>
                <w:rFonts w:ascii="Arial Unicode MS" w:eastAsia="Arial Unicode MS" w:hAnsi="Arial Unicode MS" w:cs="Arial Unicode MS"/>
                <w:sz w:val="14"/>
              </w:rPr>
              <w:t>2,260,650.00</w:t>
            </w:r>
          </w:p>
        </w:tc>
        <w:tc>
          <w:tcPr>
            <w:tcW w:w="1176" w:type="dxa"/>
            <w:tcBorders>
              <w:top w:val="nil"/>
              <w:left w:val="nil"/>
              <w:bottom w:val="nil"/>
              <w:right w:val="nil"/>
            </w:tcBorders>
          </w:tcPr>
          <w:p w:rsidR="00C66C6F" w:rsidRDefault="00C66C6F" w:rsidP="00C66C6F">
            <w:pPr>
              <w:ind w:left="36"/>
            </w:pPr>
            <w:r>
              <w:rPr>
                <w:rFonts w:ascii="Calibri" w:eastAsia="Calibri" w:hAnsi="Calibri" w:cs="Calibri"/>
                <w:sz w:val="15"/>
              </w:rPr>
              <w:t>3.83%</w:t>
            </w:r>
          </w:p>
        </w:tc>
        <w:tc>
          <w:tcPr>
            <w:tcW w:w="1553" w:type="dxa"/>
            <w:tcBorders>
              <w:top w:val="nil"/>
              <w:left w:val="nil"/>
              <w:bottom w:val="nil"/>
              <w:right w:val="nil"/>
            </w:tcBorders>
          </w:tcPr>
          <w:p w:rsidR="00C66C6F" w:rsidRDefault="00C66C6F" w:rsidP="00C66C6F">
            <w:pPr>
              <w:jc w:val="both"/>
            </w:pPr>
            <w:r>
              <w:rPr>
                <w:rFonts w:ascii="Calibri" w:eastAsia="Calibri" w:hAnsi="Calibri" w:cs="Calibri"/>
                <w:sz w:val="15"/>
              </w:rPr>
              <w:t xml:space="preserve">                         322,950.00</w:t>
            </w:r>
          </w:p>
        </w:tc>
      </w:tr>
      <w:tr w:rsidR="00C66C6F" w:rsidTr="00C66C6F">
        <w:trPr>
          <w:trHeight w:val="183"/>
        </w:trPr>
        <w:tc>
          <w:tcPr>
            <w:tcW w:w="4065" w:type="dxa"/>
            <w:tcBorders>
              <w:top w:val="nil"/>
              <w:left w:val="nil"/>
              <w:bottom w:val="nil"/>
              <w:right w:val="nil"/>
            </w:tcBorders>
          </w:tcPr>
          <w:p w:rsidR="00C66C6F" w:rsidRDefault="00C66C6F" w:rsidP="00C66C6F">
            <w:r>
              <w:rPr>
                <w:rFonts w:ascii="Calibri" w:eastAsia="Calibri" w:hAnsi="Calibri" w:cs="Calibri"/>
                <w:sz w:val="15"/>
              </w:rPr>
              <w:t>Gastos de Divulgación y Promoción</w:t>
            </w:r>
          </w:p>
        </w:tc>
        <w:tc>
          <w:tcPr>
            <w:tcW w:w="2429" w:type="dxa"/>
            <w:tcBorders>
              <w:top w:val="nil"/>
              <w:left w:val="nil"/>
              <w:bottom w:val="nil"/>
              <w:right w:val="nil"/>
            </w:tcBorders>
          </w:tcPr>
          <w:p w:rsidR="00C66C6F" w:rsidRDefault="00C66C6F" w:rsidP="00C66C6F">
            <w:pPr>
              <w:ind w:left="243"/>
              <w:jc w:val="center"/>
            </w:pPr>
            <w:r>
              <w:rPr>
                <w:rFonts w:ascii="Arial Unicode MS" w:eastAsia="Arial Unicode MS" w:hAnsi="Arial Unicode MS" w:cs="Arial Unicode MS"/>
                <w:sz w:val="14"/>
              </w:rPr>
              <w:t>1,160,000.00</w:t>
            </w:r>
          </w:p>
        </w:tc>
        <w:tc>
          <w:tcPr>
            <w:tcW w:w="1176" w:type="dxa"/>
            <w:tcBorders>
              <w:top w:val="nil"/>
              <w:left w:val="nil"/>
              <w:bottom w:val="nil"/>
              <w:right w:val="nil"/>
            </w:tcBorders>
          </w:tcPr>
          <w:p w:rsidR="00C66C6F" w:rsidRDefault="00C66C6F" w:rsidP="00C66C6F">
            <w:pPr>
              <w:ind w:left="36"/>
            </w:pPr>
            <w:r>
              <w:rPr>
                <w:rFonts w:ascii="Calibri" w:eastAsia="Calibri" w:hAnsi="Calibri" w:cs="Calibri"/>
                <w:sz w:val="15"/>
              </w:rPr>
              <w:t>1.96%</w:t>
            </w:r>
          </w:p>
        </w:tc>
        <w:tc>
          <w:tcPr>
            <w:tcW w:w="1553" w:type="dxa"/>
            <w:tcBorders>
              <w:top w:val="nil"/>
              <w:left w:val="nil"/>
              <w:bottom w:val="nil"/>
              <w:right w:val="nil"/>
            </w:tcBorders>
          </w:tcPr>
          <w:p w:rsidR="00C66C6F" w:rsidRDefault="00C66C6F" w:rsidP="00C66C6F">
            <w:pPr>
              <w:jc w:val="both"/>
            </w:pPr>
            <w:r>
              <w:rPr>
                <w:rFonts w:ascii="Calibri" w:eastAsia="Calibri" w:hAnsi="Calibri" w:cs="Calibri"/>
                <w:sz w:val="15"/>
              </w:rPr>
              <w:t xml:space="preserve">                         165,714.29</w:t>
            </w:r>
          </w:p>
        </w:tc>
      </w:tr>
    </w:tbl>
    <w:p w:rsidR="00C66C6F" w:rsidRDefault="00C66C6F" w:rsidP="00C66C6F">
      <w:pPr>
        <w:tabs>
          <w:tab w:val="center" w:pos="6964"/>
          <w:tab w:val="center" w:pos="9051"/>
          <w:tab w:val="center" w:pos="10776"/>
        </w:tabs>
        <w:spacing w:after="0"/>
      </w:pPr>
      <w:r>
        <w:lastRenderedPageBreak/>
        <w:tab/>
      </w:r>
      <w:r>
        <w:rPr>
          <w:noProof/>
          <w:lang w:eastAsia="es-CR"/>
        </w:rPr>
        <mc:AlternateContent>
          <mc:Choice Requires="wpg">
            <w:drawing>
              <wp:inline distT="0" distB="0" distL="0" distR="0" wp14:anchorId="3CABAF44" wp14:editId="216F8F89">
                <wp:extent cx="5932805" cy="3061970"/>
                <wp:effectExtent l="0" t="0" r="0" b="0"/>
                <wp:docPr id="2828" name="Group 2833"/>
                <wp:cNvGraphicFramePr/>
                <a:graphic xmlns:a="http://schemas.openxmlformats.org/drawingml/2006/main">
                  <a:graphicData uri="http://schemas.microsoft.com/office/word/2010/wordprocessingGroup">
                    <wpg:wgp>
                      <wpg:cNvGrpSpPr/>
                      <wpg:grpSpPr>
                        <a:xfrm>
                          <a:off x="0" y="0"/>
                          <a:ext cx="5932805" cy="3061970"/>
                          <a:chOff x="0" y="0"/>
                          <a:chExt cx="5932805" cy="3061970"/>
                        </a:xfrm>
                      </wpg:grpSpPr>
                      <wps:wsp>
                        <wps:cNvPr id="2829" name="Shape 4770"/>
                        <wps:cNvSpPr/>
                        <wps:spPr>
                          <a:xfrm>
                            <a:off x="13335" y="2540"/>
                            <a:ext cx="5919470" cy="139700"/>
                          </a:xfrm>
                          <a:custGeom>
                            <a:avLst/>
                            <a:gdLst/>
                            <a:ahLst/>
                            <a:cxnLst/>
                            <a:rect l="0" t="0" r="0" b="0"/>
                            <a:pathLst>
                              <a:path w="5919470" h="139700">
                                <a:moveTo>
                                  <a:pt x="0" y="0"/>
                                </a:moveTo>
                                <a:lnTo>
                                  <a:pt x="5919470" y="0"/>
                                </a:lnTo>
                                <a:lnTo>
                                  <a:pt x="5919470" y="139700"/>
                                </a:lnTo>
                                <a:lnTo>
                                  <a:pt x="0" y="1397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830" name="Rectangle 161"/>
                        <wps:cNvSpPr/>
                        <wps:spPr>
                          <a:xfrm>
                            <a:off x="26035" y="24130"/>
                            <a:ext cx="1290263" cy="130754"/>
                          </a:xfrm>
                          <a:prstGeom prst="rect">
                            <a:avLst/>
                          </a:prstGeom>
                          <a:ln>
                            <a:noFill/>
                          </a:ln>
                        </wps:spPr>
                        <wps:txbx>
                          <w:txbxContent>
                            <w:p w:rsidR="00C66C6F" w:rsidRDefault="00C66C6F" w:rsidP="00C66C6F">
                              <w:r>
                                <w:rPr>
                                  <w:rFonts w:ascii="Calibri" w:eastAsia="Calibri" w:hAnsi="Calibri" w:cs="Calibri"/>
                                  <w:b/>
                                  <w:sz w:val="15"/>
                                </w:rPr>
                                <w:t>Total de Costos y Gastos</w:t>
                              </w:r>
                            </w:p>
                          </w:txbxContent>
                        </wps:txbx>
                        <wps:bodyPr horzOverflow="overflow" vert="horz" lIns="0" tIns="0" rIns="0" bIns="0" rtlCol="0">
                          <a:noAutofit/>
                        </wps:bodyPr>
                      </wps:wsp>
                      <wps:wsp>
                        <wps:cNvPr id="2831" name="Shape 4771"/>
                        <wps:cNvSpPr/>
                        <wps:spPr>
                          <a:xfrm>
                            <a:off x="5715" y="0"/>
                            <a:ext cx="5927090" cy="9144"/>
                          </a:xfrm>
                          <a:custGeom>
                            <a:avLst/>
                            <a:gdLst/>
                            <a:ahLst/>
                            <a:cxnLst/>
                            <a:rect l="0" t="0" r="0" b="0"/>
                            <a:pathLst>
                              <a:path w="5927090" h="9144">
                                <a:moveTo>
                                  <a:pt x="0" y="0"/>
                                </a:moveTo>
                                <a:lnTo>
                                  <a:pt x="5927090" y="0"/>
                                </a:lnTo>
                                <a:lnTo>
                                  <a:pt x="5927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2" name="Shape 4772"/>
                        <wps:cNvSpPr/>
                        <wps:spPr>
                          <a:xfrm>
                            <a:off x="5715" y="127000"/>
                            <a:ext cx="5927090" cy="9144"/>
                          </a:xfrm>
                          <a:custGeom>
                            <a:avLst/>
                            <a:gdLst/>
                            <a:ahLst/>
                            <a:cxnLst/>
                            <a:rect l="0" t="0" r="0" b="0"/>
                            <a:pathLst>
                              <a:path w="5927090" h="9144">
                                <a:moveTo>
                                  <a:pt x="0" y="0"/>
                                </a:moveTo>
                                <a:lnTo>
                                  <a:pt x="5927090" y="0"/>
                                </a:lnTo>
                                <a:lnTo>
                                  <a:pt x="5927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4" name="Shape 4773"/>
                        <wps:cNvSpPr/>
                        <wps:spPr>
                          <a:xfrm>
                            <a:off x="5715" y="144780"/>
                            <a:ext cx="5927090" cy="9144"/>
                          </a:xfrm>
                          <a:custGeom>
                            <a:avLst/>
                            <a:gdLst/>
                            <a:ahLst/>
                            <a:cxnLst/>
                            <a:rect l="0" t="0" r="0" b="0"/>
                            <a:pathLst>
                              <a:path w="5927090" h="9144">
                                <a:moveTo>
                                  <a:pt x="0" y="0"/>
                                </a:moveTo>
                                <a:lnTo>
                                  <a:pt x="5927090" y="0"/>
                                </a:lnTo>
                                <a:lnTo>
                                  <a:pt x="5927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5" name="Shape 4774"/>
                        <wps:cNvSpPr/>
                        <wps:spPr>
                          <a:xfrm>
                            <a:off x="0" y="133350"/>
                            <a:ext cx="5918200" cy="2928620"/>
                          </a:xfrm>
                          <a:custGeom>
                            <a:avLst/>
                            <a:gdLst/>
                            <a:ahLst/>
                            <a:cxnLst/>
                            <a:rect l="0" t="0" r="0" b="0"/>
                            <a:pathLst>
                              <a:path w="5918200" h="2928620">
                                <a:moveTo>
                                  <a:pt x="0" y="0"/>
                                </a:moveTo>
                                <a:lnTo>
                                  <a:pt x="5918200" y="0"/>
                                </a:lnTo>
                                <a:lnTo>
                                  <a:pt x="5918200" y="2928620"/>
                                </a:lnTo>
                                <a:lnTo>
                                  <a:pt x="0" y="29286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36" name="Shape 172"/>
                        <wps:cNvSpPr/>
                        <wps:spPr>
                          <a:xfrm>
                            <a:off x="1820672" y="1002157"/>
                            <a:ext cx="1117854" cy="1806283"/>
                          </a:xfrm>
                          <a:custGeom>
                            <a:avLst/>
                            <a:gdLst/>
                            <a:ahLst/>
                            <a:cxnLst/>
                            <a:rect l="0" t="0" r="0" b="0"/>
                            <a:pathLst>
                              <a:path w="1117854" h="1806283">
                                <a:moveTo>
                                  <a:pt x="0" y="0"/>
                                </a:moveTo>
                                <a:cubicBezTo>
                                  <a:pt x="334137" y="0"/>
                                  <a:pt x="645287" y="170180"/>
                                  <a:pt x="825627" y="451485"/>
                                </a:cubicBezTo>
                                <a:cubicBezTo>
                                  <a:pt x="1117854" y="907415"/>
                                  <a:pt x="985139" y="1513967"/>
                                  <a:pt x="529209" y="1806283"/>
                                </a:cubicBezTo>
                                <a:lnTo>
                                  <a:pt x="0" y="980694"/>
                                </a:lnTo>
                                <a:lnTo>
                                  <a:pt x="0" y="0"/>
                                </a:lnTo>
                                <a:close/>
                              </a:path>
                            </a:pathLst>
                          </a:custGeom>
                          <a:ln w="0" cap="flat">
                            <a:miter lim="127000"/>
                          </a:ln>
                        </wps:spPr>
                        <wps:style>
                          <a:lnRef idx="0">
                            <a:srgbClr val="000000">
                              <a:alpha val="0"/>
                            </a:srgbClr>
                          </a:lnRef>
                          <a:fillRef idx="1">
                            <a:srgbClr val="3C6494"/>
                          </a:fillRef>
                          <a:effectRef idx="0">
                            <a:scrgbClr r="0" g="0" b="0"/>
                          </a:effectRef>
                          <a:fontRef idx="none"/>
                        </wps:style>
                        <wps:bodyPr/>
                      </wps:wsp>
                      <wps:wsp>
                        <wps:cNvPr id="2837" name="Shape 173"/>
                        <wps:cNvSpPr/>
                        <wps:spPr>
                          <a:xfrm>
                            <a:off x="1543685" y="1982851"/>
                            <a:ext cx="806196" cy="983702"/>
                          </a:xfrm>
                          <a:custGeom>
                            <a:avLst/>
                            <a:gdLst/>
                            <a:ahLst/>
                            <a:cxnLst/>
                            <a:rect l="0" t="0" r="0" b="0"/>
                            <a:pathLst>
                              <a:path w="806196" h="983702">
                                <a:moveTo>
                                  <a:pt x="276987" y="0"/>
                                </a:moveTo>
                                <a:lnTo>
                                  <a:pt x="806196" y="825589"/>
                                </a:lnTo>
                                <a:cubicBezTo>
                                  <a:pt x="656574" y="921450"/>
                                  <a:pt x="485571" y="973804"/>
                                  <a:pt x="311789" y="979990"/>
                                </a:cubicBezTo>
                                <a:cubicBezTo>
                                  <a:pt x="207520" y="983702"/>
                                  <a:pt x="102251" y="970793"/>
                                  <a:pt x="0" y="940689"/>
                                </a:cubicBezTo>
                                <a:lnTo>
                                  <a:pt x="276987" y="0"/>
                                </a:lnTo>
                                <a:close/>
                              </a:path>
                            </a:pathLst>
                          </a:custGeom>
                          <a:ln w="0" cap="flat">
                            <a:miter lim="127000"/>
                          </a:ln>
                        </wps:spPr>
                        <wps:style>
                          <a:lnRef idx="0">
                            <a:srgbClr val="000000">
                              <a:alpha val="0"/>
                            </a:srgbClr>
                          </a:lnRef>
                          <a:fillRef idx="1">
                            <a:srgbClr val="963D3B"/>
                          </a:fillRef>
                          <a:effectRef idx="0">
                            <a:scrgbClr r="0" g="0" b="0"/>
                          </a:effectRef>
                          <a:fontRef idx="none"/>
                        </wps:style>
                        <wps:bodyPr/>
                      </wps:wsp>
                      <wps:wsp>
                        <wps:cNvPr id="2838" name="Shape 174"/>
                        <wps:cNvSpPr/>
                        <wps:spPr>
                          <a:xfrm>
                            <a:off x="1431925" y="1982851"/>
                            <a:ext cx="388747" cy="940689"/>
                          </a:xfrm>
                          <a:custGeom>
                            <a:avLst/>
                            <a:gdLst/>
                            <a:ahLst/>
                            <a:cxnLst/>
                            <a:rect l="0" t="0" r="0" b="0"/>
                            <a:pathLst>
                              <a:path w="388747" h="940689">
                                <a:moveTo>
                                  <a:pt x="388747" y="0"/>
                                </a:moveTo>
                                <a:lnTo>
                                  <a:pt x="111760" y="940689"/>
                                </a:lnTo>
                                <a:cubicBezTo>
                                  <a:pt x="73787" y="929500"/>
                                  <a:pt x="36449" y="916000"/>
                                  <a:pt x="0" y="900290"/>
                                </a:cubicBezTo>
                                <a:lnTo>
                                  <a:pt x="388747" y="0"/>
                                </a:lnTo>
                                <a:close/>
                              </a:path>
                            </a:pathLst>
                          </a:custGeom>
                          <a:ln w="0" cap="flat">
                            <a:miter lim="127000"/>
                          </a:ln>
                        </wps:spPr>
                        <wps:style>
                          <a:lnRef idx="0">
                            <a:srgbClr val="000000">
                              <a:alpha val="0"/>
                            </a:srgbClr>
                          </a:lnRef>
                          <a:fillRef idx="1">
                            <a:srgbClr val="799244"/>
                          </a:fillRef>
                          <a:effectRef idx="0">
                            <a:scrgbClr r="0" g="0" b="0"/>
                          </a:effectRef>
                          <a:fontRef idx="none"/>
                        </wps:style>
                        <wps:bodyPr/>
                      </wps:wsp>
                      <wps:wsp>
                        <wps:cNvPr id="2839" name="Shape 175"/>
                        <wps:cNvSpPr/>
                        <wps:spPr>
                          <a:xfrm>
                            <a:off x="972185" y="1982851"/>
                            <a:ext cx="848487" cy="900290"/>
                          </a:xfrm>
                          <a:custGeom>
                            <a:avLst/>
                            <a:gdLst/>
                            <a:ahLst/>
                            <a:cxnLst/>
                            <a:rect l="0" t="0" r="0" b="0"/>
                            <a:pathLst>
                              <a:path w="848487" h="900290">
                                <a:moveTo>
                                  <a:pt x="848487" y="0"/>
                                </a:moveTo>
                                <a:lnTo>
                                  <a:pt x="459740" y="900290"/>
                                </a:lnTo>
                                <a:cubicBezTo>
                                  <a:pt x="266573" y="816902"/>
                                  <a:pt x="105410" y="673595"/>
                                  <a:pt x="0" y="491490"/>
                                </a:cubicBezTo>
                                <a:lnTo>
                                  <a:pt x="848487" y="0"/>
                                </a:lnTo>
                                <a:close/>
                              </a:path>
                            </a:pathLst>
                          </a:custGeom>
                          <a:ln w="0" cap="flat">
                            <a:miter lim="127000"/>
                          </a:ln>
                        </wps:spPr>
                        <wps:style>
                          <a:lnRef idx="0">
                            <a:srgbClr val="000000">
                              <a:alpha val="0"/>
                            </a:srgbClr>
                          </a:lnRef>
                          <a:fillRef idx="1">
                            <a:srgbClr val="634D7E"/>
                          </a:fillRef>
                          <a:effectRef idx="0">
                            <a:scrgbClr r="0" g="0" b="0"/>
                          </a:effectRef>
                          <a:fontRef idx="none"/>
                        </wps:style>
                        <wps:bodyPr/>
                      </wps:wsp>
                      <wps:wsp>
                        <wps:cNvPr id="2840" name="Shape 176"/>
                        <wps:cNvSpPr/>
                        <wps:spPr>
                          <a:xfrm>
                            <a:off x="889381" y="1982851"/>
                            <a:ext cx="931291" cy="491490"/>
                          </a:xfrm>
                          <a:custGeom>
                            <a:avLst/>
                            <a:gdLst/>
                            <a:ahLst/>
                            <a:cxnLst/>
                            <a:rect l="0" t="0" r="0" b="0"/>
                            <a:pathLst>
                              <a:path w="931291" h="491490">
                                <a:moveTo>
                                  <a:pt x="931291" y="0"/>
                                </a:moveTo>
                                <a:lnTo>
                                  <a:pt x="82804" y="491490"/>
                                </a:lnTo>
                                <a:cubicBezTo>
                                  <a:pt x="48895" y="433197"/>
                                  <a:pt x="21209" y="371475"/>
                                  <a:pt x="0" y="307340"/>
                                </a:cubicBezTo>
                                <a:lnTo>
                                  <a:pt x="931291" y="0"/>
                                </a:lnTo>
                                <a:close/>
                              </a:path>
                            </a:pathLst>
                          </a:custGeom>
                          <a:ln w="0" cap="flat">
                            <a:miter lim="127000"/>
                          </a:ln>
                        </wps:spPr>
                        <wps:style>
                          <a:lnRef idx="0">
                            <a:srgbClr val="000000">
                              <a:alpha val="0"/>
                            </a:srgbClr>
                          </a:lnRef>
                          <a:fillRef idx="1">
                            <a:srgbClr val="39869B"/>
                          </a:fillRef>
                          <a:effectRef idx="0">
                            <a:scrgbClr r="0" g="0" b="0"/>
                          </a:effectRef>
                          <a:fontRef idx="none"/>
                        </wps:style>
                        <wps:bodyPr/>
                      </wps:wsp>
                      <wps:wsp>
                        <wps:cNvPr id="2841" name="Shape 177"/>
                        <wps:cNvSpPr/>
                        <wps:spPr>
                          <a:xfrm>
                            <a:off x="863219" y="1982851"/>
                            <a:ext cx="957453" cy="307340"/>
                          </a:xfrm>
                          <a:custGeom>
                            <a:avLst/>
                            <a:gdLst/>
                            <a:ahLst/>
                            <a:cxnLst/>
                            <a:rect l="0" t="0" r="0" b="0"/>
                            <a:pathLst>
                              <a:path w="957453" h="307340">
                                <a:moveTo>
                                  <a:pt x="957453" y="0"/>
                                </a:moveTo>
                                <a:lnTo>
                                  <a:pt x="26162" y="307340"/>
                                </a:lnTo>
                                <a:cubicBezTo>
                                  <a:pt x="15875" y="275971"/>
                                  <a:pt x="7112" y="244094"/>
                                  <a:pt x="0" y="211836"/>
                                </a:cubicBezTo>
                                <a:lnTo>
                                  <a:pt x="957453" y="0"/>
                                </a:lnTo>
                                <a:close/>
                              </a:path>
                            </a:pathLst>
                          </a:custGeom>
                          <a:ln w="0" cap="flat">
                            <a:miter lim="127000"/>
                          </a:ln>
                        </wps:spPr>
                        <wps:style>
                          <a:lnRef idx="0">
                            <a:srgbClr val="000000">
                              <a:alpha val="0"/>
                            </a:srgbClr>
                          </a:lnRef>
                          <a:fillRef idx="1">
                            <a:srgbClr val="C27535"/>
                          </a:fillRef>
                          <a:effectRef idx="0">
                            <a:scrgbClr r="0" g="0" b="0"/>
                          </a:effectRef>
                          <a:fontRef idx="none"/>
                        </wps:style>
                        <wps:bodyPr/>
                      </wps:wsp>
                      <wps:wsp>
                        <wps:cNvPr id="2842" name="Shape 178"/>
                        <wps:cNvSpPr/>
                        <wps:spPr>
                          <a:xfrm>
                            <a:off x="862838" y="1982851"/>
                            <a:ext cx="957834" cy="211836"/>
                          </a:xfrm>
                          <a:custGeom>
                            <a:avLst/>
                            <a:gdLst/>
                            <a:ahLst/>
                            <a:cxnLst/>
                            <a:rect l="0" t="0" r="0" b="0"/>
                            <a:pathLst>
                              <a:path w="957834" h="211836">
                                <a:moveTo>
                                  <a:pt x="957834" y="0"/>
                                </a:moveTo>
                                <a:lnTo>
                                  <a:pt x="381" y="211836"/>
                                </a:lnTo>
                                <a:lnTo>
                                  <a:pt x="0" y="210312"/>
                                </a:lnTo>
                                <a:lnTo>
                                  <a:pt x="957834" y="0"/>
                                </a:lnTo>
                                <a:close/>
                              </a:path>
                            </a:pathLst>
                          </a:custGeom>
                          <a:ln w="0" cap="flat">
                            <a:miter lim="127000"/>
                          </a:ln>
                        </wps:spPr>
                        <wps:style>
                          <a:lnRef idx="0">
                            <a:srgbClr val="000000">
                              <a:alpha val="0"/>
                            </a:srgbClr>
                          </a:lnRef>
                          <a:fillRef idx="1">
                            <a:srgbClr val="4978B1"/>
                          </a:fillRef>
                          <a:effectRef idx="0">
                            <a:scrgbClr r="0" g="0" b="0"/>
                          </a:effectRef>
                          <a:fontRef idx="none"/>
                        </wps:style>
                        <wps:bodyPr/>
                      </wps:wsp>
                      <wps:wsp>
                        <wps:cNvPr id="2843" name="Shape 179"/>
                        <wps:cNvSpPr/>
                        <wps:spPr>
                          <a:xfrm>
                            <a:off x="857250" y="1982851"/>
                            <a:ext cx="963422" cy="210312"/>
                          </a:xfrm>
                          <a:custGeom>
                            <a:avLst/>
                            <a:gdLst/>
                            <a:ahLst/>
                            <a:cxnLst/>
                            <a:rect l="0" t="0" r="0" b="0"/>
                            <a:pathLst>
                              <a:path w="963422" h="210312">
                                <a:moveTo>
                                  <a:pt x="963422" y="0"/>
                                </a:moveTo>
                                <a:lnTo>
                                  <a:pt x="5588" y="210312"/>
                                </a:lnTo>
                                <a:lnTo>
                                  <a:pt x="0" y="183134"/>
                                </a:lnTo>
                                <a:lnTo>
                                  <a:pt x="963422" y="0"/>
                                </a:lnTo>
                                <a:close/>
                              </a:path>
                            </a:pathLst>
                          </a:custGeom>
                          <a:ln w="0" cap="flat">
                            <a:miter lim="127000"/>
                          </a:ln>
                        </wps:spPr>
                        <wps:style>
                          <a:lnRef idx="0">
                            <a:srgbClr val="000000">
                              <a:alpha val="0"/>
                            </a:srgbClr>
                          </a:lnRef>
                          <a:fillRef idx="1">
                            <a:srgbClr val="B34A47"/>
                          </a:fillRef>
                          <a:effectRef idx="0">
                            <a:scrgbClr r="0" g="0" b="0"/>
                          </a:effectRef>
                          <a:fontRef idx="none"/>
                        </wps:style>
                        <wps:bodyPr/>
                      </wps:wsp>
                      <wps:wsp>
                        <wps:cNvPr id="2844" name="Shape 180"/>
                        <wps:cNvSpPr/>
                        <wps:spPr>
                          <a:xfrm>
                            <a:off x="816356" y="1533017"/>
                            <a:ext cx="1004316" cy="632968"/>
                          </a:xfrm>
                          <a:custGeom>
                            <a:avLst/>
                            <a:gdLst/>
                            <a:ahLst/>
                            <a:cxnLst/>
                            <a:rect l="0" t="0" r="0" b="0"/>
                            <a:pathLst>
                              <a:path w="1004316" h="632968">
                                <a:moveTo>
                                  <a:pt x="132842" y="0"/>
                                </a:moveTo>
                                <a:lnTo>
                                  <a:pt x="1004316" y="449834"/>
                                </a:lnTo>
                                <a:lnTo>
                                  <a:pt x="40894" y="632968"/>
                                </a:lnTo>
                                <a:cubicBezTo>
                                  <a:pt x="0" y="417703"/>
                                  <a:pt x="32385" y="194818"/>
                                  <a:pt x="132842" y="0"/>
                                </a:cubicBezTo>
                                <a:close/>
                              </a:path>
                            </a:pathLst>
                          </a:custGeom>
                          <a:ln w="0" cap="flat">
                            <a:miter lim="127000"/>
                          </a:ln>
                        </wps:spPr>
                        <wps:style>
                          <a:lnRef idx="0">
                            <a:srgbClr val="000000">
                              <a:alpha val="0"/>
                            </a:srgbClr>
                          </a:lnRef>
                          <a:fillRef idx="1">
                            <a:srgbClr val="91AF53"/>
                          </a:fillRef>
                          <a:effectRef idx="0">
                            <a:scrgbClr r="0" g="0" b="0"/>
                          </a:effectRef>
                          <a:fontRef idx="none"/>
                        </wps:style>
                        <wps:bodyPr/>
                      </wps:wsp>
                      <wps:wsp>
                        <wps:cNvPr id="2845" name="Shape 181"/>
                        <wps:cNvSpPr/>
                        <wps:spPr>
                          <a:xfrm>
                            <a:off x="949198" y="1446784"/>
                            <a:ext cx="871474" cy="536067"/>
                          </a:xfrm>
                          <a:custGeom>
                            <a:avLst/>
                            <a:gdLst/>
                            <a:ahLst/>
                            <a:cxnLst/>
                            <a:rect l="0" t="0" r="0" b="0"/>
                            <a:pathLst>
                              <a:path w="871474" h="536067">
                                <a:moveTo>
                                  <a:pt x="50292" y="0"/>
                                </a:moveTo>
                                <a:lnTo>
                                  <a:pt x="871474" y="536067"/>
                                </a:lnTo>
                                <a:lnTo>
                                  <a:pt x="0" y="86233"/>
                                </a:lnTo>
                                <a:cubicBezTo>
                                  <a:pt x="15367" y="56642"/>
                                  <a:pt x="32131" y="27940"/>
                                  <a:pt x="50292" y="0"/>
                                </a:cubicBezTo>
                                <a:close/>
                              </a:path>
                            </a:pathLst>
                          </a:custGeom>
                          <a:ln w="0" cap="flat">
                            <a:miter lim="127000"/>
                          </a:ln>
                        </wps:spPr>
                        <wps:style>
                          <a:lnRef idx="0">
                            <a:srgbClr val="000000">
                              <a:alpha val="0"/>
                            </a:srgbClr>
                          </a:lnRef>
                          <a:fillRef idx="1">
                            <a:srgbClr val="775D97"/>
                          </a:fillRef>
                          <a:effectRef idx="0">
                            <a:scrgbClr r="0" g="0" b="0"/>
                          </a:effectRef>
                          <a:fontRef idx="none"/>
                        </wps:style>
                        <wps:bodyPr/>
                      </wps:wsp>
                      <wps:wsp>
                        <wps:cNvPr id="2846" name="Shape 182"/>
                        <wps:cNvSpPr/>
                        <wps:spPr>
                          <a:xfrm>
                            <a:off x="999490" y="1425702"/>
                            <a:ext cx="821182" cy="557149"/>
                          </a:xfrm>
                          <a:custGeom>
                            <a:avLst/>
                            <a:gdLst/>
                            <a:ahLst/>
                            <a:cxnLst/>
                            <a:rect l="0" t="0" r="0" b="0"/>
                            <a:pathLst>
                              <a:path w="821182" h="557149">
                                <a:moveTo>
                                  <a:pt x="14097" y="0"/>
                                </a:moveTo>
                                <a:lnTo>
                                  <a:pt x="821182" y="557149"/>
                                </a:lnTo>
                                <a:lnTo>
                                  <a:pt x="0" y="21082"/>
                                </a:lnTo>
                                <a:lnTo>
                                  <a:pt x="14097" y="0"/>
                                </a:lnTo>
                                <a:close/>
                              </a:path>
                            </a:pathLst>
                          </a:custGeom>
                          <a:ln w="0" cap="flat">
                            <a:miter lim="127000"/>
                          </a:ln>
                        </wps:spPr>
                        <wps:style>
                          <a:lnRef idx="0">
                            <a:srgbClr val="000000">
                              <a:alpha val="0"/>
                            </a:srgbClr>
                          </a:lnRef>
                          <a:fillRef idx="1">
                            <a:srgbClr val="46A1B9"/>
                          </a:fillRef>
                          <a:effectRef idx="0">
                            <a:scrgbClr r="0" g="0" b="0"/>
                          </a:effectRef>
                          <a:fontRef idx="none"/>
                        </wps:style>
                        <wps:bodyPr/>
                      </wps:wsp>
                      <wps:wsp>
                        <wps:cNvPr id="2847" name="Shape 183"/>
                        <wps:cNvSpPr/>
                        <wps:spPr>
                          <a:xfrm>
                            <a:off x="1013587" y="1386205"/>
                            <a:ext cx="807085" cy="596646"/>
                          </a:xfrm>
                          <a:custGeom>
                            <a:avLst/>
                            <a:gdLst/>
                            <a:ahLst/>
                            <a:cxnLst/>
                            <a:rect l="0" t="0" r="0" b="0"/>
                            <a:pathLst>
                              <a:path w="807085" h="596646">
                                <a:moveTo>
                                  <a:pt x="28702" y="0"/>
                                </a:moveTo>
                                <a:lnTo>
                                  <a:pt x="807085" y="596646"/>
                                </a:lnTo>
                                <a:lnTo>
                                  <a:pt x="0" y="39497"/>
                                </a:lnTo>
                                <a:lnTo>
                                  <a:pt x="28702" y="0"/>
                                </a:lnTo>
                                <a:close/>
                              </a:path>
                            </a:pathLst>
                          </a:custGeom>
                          <a:ln w="0" cap="flat">
                            <a:miter lim="127000"/>
                          </a:ln>
                        </wps:spPr>
                        <wps:style>
                          <a:lnRef idx="0">
                            <a:srgbClr val="000000">
                              <a:alpha val="0"/>
                            </a:srgbClr>
                          </a:lnRef>
                          <a:fillRef idx="1">
                            <a:srgbClr val="E78C41"/>
                          </a:fillRef>
                          <a:effectRef idx="0">
                            <a:scrgbClr r="0" g="0" b="0"/>
                          </a:effectRef>
                          <a:fontRef idx="none"/>
                        </wps:style>
                        <wps:bodyPr/>
                      </wps:wsp>
                      <wps:wsp>
                        <wps:cNvPr id="32" name="Shape 184"/>
                        <wps:cNvSpPr/>
                        <wps:spPr>
                          <a:xfrm>
                            <a:off x="1042289" y="1345565"/>
                            <a:ext cx="778383" cy="637286"/>
                          </a:xfrm>
                          <a:custGeom>
                            <a:avLst/>
                            <a:gdLst/>
                            <a:ahLst/>
                            <a:cxnLst/>
                            <a:rect l="0" t="0" r="0" b="0"/>
                            <a:pathLst>
                              <a:path w="778383" h="637286">
                                <a:moveTo>
                                  <a:pt x="33020" y="0"/>
                                </a:moveTo>
                                <a:lnTo>
                                  <a:pt x="778383" y="637286"/>
                                </a:lnTo>
                                <a:lnTo>
                                  <a:pt x="0" y="40640"/>
                                </a:lnTo>
                                <a:cubicBezTo>
                                  <a:pt x="10668" y="26797"/>
                                  <a:pt x="21717" y="13208"/>
                                  <a:pt x="33020" y="0"/>
                                </a:cubicBezTo>
                                <a:close/>
                              </a:path>
                            </a:pathLst>
                          </a:custGeom>
                          <a:ln w="0" cap="flat">
                            <a:miter lim="127000"/>
                          </a:ln>
                        </wps:spPr>
                        <wps:style>
                          <a:lnRef idx="0">
                            <a:srgbClr val="000000">
                              <a:alpha val="0"/>
                            </a:srgbClr>
                          </a:lnRef>
                          <a:fillRef idx="1">
                            <a:srgbClr val="7E9BC8"/>
                          </a:fillRef>
                          <a:effectRef idx="0">
                            <a:scrgbClr r="0" g="0" b="0"/>
                          </a:effectRef>
                          <a:fontRef idx="none"/>
                        </wps:style>
                        <wps:bodyPr/>
                      </wps:wsp>
                      <wps:wsp>
                        <wps:cNvPr id="33" name="Shape 185"/>
                        <wps:cNvSpPr/>
                        <wps:spPr>
                          <a:xfrm>
                            <a:off x="1075309" y="1133348"/>
                            <a:ext cx="745363" cy="849503"/>
                          </a:xfrm>
                          <a:custGeom>
                            <a:avLst/>
                            <a:gdLst/>
                            <a:ahLst/>
                            <a:cxnLst/>
                            <a:rect l="0" t="0" r="0" b="0"/>
                            <a:pathLst>
                              <a:path w="745363" h="849503">
                                <a:moveTo>
                                  <a:pt x="255524" y="0"/>
                                </a:moveTo>
                                <a:lnTo>
                                  <a:pt x="745363" y="849503"/>
                                </a:lnTo>
                                <a:lnTo>
                                  <a:pt x="0" y="212217"/>
                                </a:lnTo>
                                <a:cubicBezTo>
                                  <a:pt x="72517" y="127381"/>
                                  <a:pt x="158877" y="55626"/>
                                  <a:pt x="255524" y="0"/>
                                </a:cubicBezTo>
                                <a:close/>
                              </a:path>
                            </a:pathLst>
                          </a:custGeom>
                          <a:ln w="0" cap="flat">
                            <a:miter lim="127000"/>
                          </a:ln>
                        </wps:spPr>
                        <wps:style>
                          <a:lnRef idx="0">
                            <a:srgbClr val="000000">
                              <a:alpha val="0"/>
                            </a:srgbClr>
                          </a:lnRef>
                          <a:fillRef idx="1">
                            <a:srgbClr val="CA7E7D"/>
                          </a:fillRef>
                          <a:effectRef idx="0">
                            <a:scrgbClr r="0" g="0" b="0"/>
                          </a:effectRef>
                          <a:fontRef idx="none"/>
                        </wps:style>
                        <wps:bodyPr/>
                      </wps:wsp>
                      <wps:wsp>
                        <wps:cNvPr id="34" name="Shape 186"/>
                        <wps:cNvSpPr/>
                        <wps:spPr>
                          <a:xfrm>
                            <a:off x="1330833" y="1078611"/>
                            <a:ext cx="489839" cy="904240"/>
                          </a:xfrm>
                          <a:custGeom>
                            <a:avLst/>
                            <a:gdLst/>
                            <a:ahLst/>
                            <a:cxnLst/>
                            <a:rect l="0" t="0" r="0" b="0"/>
                            <a:pathLst>
                              <a:path w="489839" h="904240">
                                <a:moveTo>
                                  <a:pt x="110363" y="0"/>
                                </a:moveTo>
                                <a:lnTo>
                                  <a:pt x="489839" y="904240"/>
                                </a:lnTo>
                                <a:lnTo>
                                  <a:pt x="0" y="54737"/>
                                </a:lnTo>
                                <a:cubicBezTo>
                                  <a:pt x="35560" y="34163"/>
                                  <a:pt x="72517" y="15875"/>
                                  <a:pt x="110363" y="0"/>
                                </a:cubicBezTo>
                                <a:close/>
                              </a:path>
                            </a:pathLst>
                          </a:custGeom>
                          <a:ln w="0" cap="flat">
                            <a:miter lim="127000"/>
                          </a:ln>
                        </wps:spPr>
                        <wps:style>
                          <a:lnRef idx="0">
                            <a:srgbClr val="000000">
                              <a:alpha val="0"/>
                            </a:srgbClr>
                          </a:lnRef>
                          <a:fillRef idx="1">
                            <a:srgbClr val="AEC683"/>
                          </a:fillRef>
                          <a:effectRef idx="0">
                            <a:scrgbClr r="0" g="0" b="0"/>
                          </a:effectRef>
                          <a:fontRef idx="none"/>
                        </wps:style>
                        <wps:bodyPr/>
                      </wps:wsp>
                      <wps:wsp>
                        <wps:cNvPr id="41" name="Shape 187"/>
                        <wps:cNvSpPr/>
                        <wps:spPr>
                          <a:xfrm>
                            <a:off x="1441196" y="1069213"/>
                            <a:ext cx="379476" cy="913638"/>
                          </a:xfrm>
                          <a:custGeom>
                            <a:avLst/>
                            <a:gdLst/>
                            <a:ahLst/>
                            <a:cxnLst/>
                            <a:rect l="0" t="0" r="0" b="0"/>
                            <a:pathLst>
                              <a:path w="379476" h="913638">
                                <a:moveTo>
                                  <a:pt x="23114" y="0"/>
                                </a:moveTo>
                                <a:lnTo>
                                  <a:pt x="379476" y="913638"/>
                                </a:lnTo>
                                <a:lnTo>
                                  <a:pt x="0" y="9398"/>
                                </a:lnTo>
                                <a:lnTo>
                                  <a:pt x="23114" y="0"/>
                                </a:lnTo>
                                <a:close/>
                              </a:path>
                            </a:pathLst>
                          </a:custGeom>
                          <a:ln w="0" cap="flat">
                            <a:miter lim="127000"/>
                          </a:ln>
                        </wps:spPr>
                        <wps:style>
                          <a:lnRef idx="0">
                            <a:srgbClr val="000000">
                              <a:alpha val="0"/>
                            </a:srgbClr>
                          </a:lnRef>
                          <a:fillRef idx="1">
                            <a:srgbClr val="9B89B3"/>
                          </a:fillRef>
                          <a:effectRef idx="0">
                            <a:scrgbClr r="0" g="0" b="0"/>
                          </a:effectRef>
                          <a:fontRef idx="none"/>
                        </wps:style>
                        <wps:bodyPr/>
                      </wps:wsp>
                      <wps:wsp>
                        <wps:cNvPr id="47" name="Shape 188"/>
                        <wps:cNvSpPr/>
                        <wps:spPr>
                          <a:xfrm>
                            <a:off x="1464310" y="1066292"/>
                            <a:ext cx="356362" cy="916559"/>
                          </a:xfrm>
                          <a:custGeom>
                            <a:avLst/>
                            <a:gdLst/>
                            <a:ahLst/>
                            <a:cxnLst/>
                            <a:rect l="0" t="0" r="0" b="0"/>
                            <a:pathLst>
                              <a:path w="356362" h="916559">
                                <a:moveTo>
                                  <a:pt x="7366" y="0"/>
                                </a:moveTo>
                                <a:lnTo>
                                  <a:pt x="356362" y="916559"/>
                                </a:lnTo>
                                <a:lnTo>
                                  <a:pt x="0" y="2921"/>
                                </a:lnTo>
                                <a:lnTo>
                                  <a:pt x="7366" y="0"/>
                                </a:lnTo>
                                <a:close/>
                              </a:path>
                            </a:pathLst>
                          </a:custGeom>
                          <a:ln w="0" cap="flat">
                            <a:miter lim="127000"/>
                          </a:ln>
                        </wps:spPr>
                        <wps:style>
                          <a:lnRef idx="0">
                            <a:srgbClr val="000000">
                              <a:alpha val="0"/>
                            </a:srgbClr>
                          </a:lnRef>
                          <a:fillRef idx="1">
                            <a:srgbClr val="7CBBCF"/>
                          </a:fillRef>
                          <a:effectRef idx="0">
                            <a:scrgbClr r="0" g="0" b="0"/>
                          </a:effectRef>
                          <a:fontRef idx="none"/>
                        </wps:style>
                        <wps:bodyPr/>
                      </wps:wsp>
                      <wps:wsp>
                        <wps:cNvPr id="51" name="Shape 189"/>
                        <wps:cNvSpPr/>
                        <wps:spPr>
                          <a:xfrm>
                            <a:off x="1471676" y="1009650"/>
                            <a:ext cx="348996" cy="973201"/>
                          </a:xfrm>
                          <a:custGeom>
                            <a:avLst/>
                            <a:gdLst/>
                            <a:ahLst/>
                            <a:cxnLst/>
                            <a:rect l="0" t="0" r="0" b="0"/>
                            <a:pathLst>
                              <a:path w="348996" h="973201">
                                <a:moveTo>
                                  <a:pt x="228346" y="0"/>
                                </a:moveTo>
                                <a:lnTo>
                                  <a:pt x="348996" y="973201"/>
                                </a:lnTo>
                                <a:lnTo>
                                  <a:pt x="0" y="56642"/>
                                </a:lnTo>
                                <a:cubicBezTo>
                                  <a:pt x="73533" y="28702"/>
                                  <a:pt x="150241" y="9652"/>
                                  <a:pt x="228346" y="0"/>
                                </a:cubicBezTo>
                                <a:close/>
                              </a:path>
                            </a:pathLst>
                          </a:custGeom>
                          <a:ln w="0" cap="flat">
                            <a:miter lim="127000"/>
                          </a:ln>
                        </wps:spPr>
                        <wps:style>
                          <a:lnRef idx="0">
                            <a:srgbClr val="000000">
                              <a:alpha val="0"/>
                            </a:srgbClr>
                          </a:lnRef>
                          <a:fillRef idx="1">
                            <a:srgbClr val="F8AA79"/>
                          </a:fillRef>
                          <a:effectRef idx="0">
                            <a:scrgbClr r="0" g="0" b="0"/>
                          </a:effectRef>
                          <a:fontRef idx="none"/>
                        </wps:style>
                        <wps:bodyPr/>
                      </wps:wsp>
                      <wps:wsp>
                        <wps:cNvPr id="56" name="Shape 190"/>
                        <wps:cNvSpPr/>
                        <wps:spPr>
                          <a:xfrm>
                            <a:off x="1700022" y="1002157"/>
                            <a:ext cx="120650" cy="980694"/>
                          </a:xfrm>
                          <a:custGeom>
                            <a:avLst/>
                            <a:gdLst/>
                            <a:ahLst/>
                            <a:cxnLst/>
                            <a:rect l="0" t="0" r="0" b="0"/>
                            <a:pathLst>
                              <a:path w="120650" h="980694">
                                <a:moveTo>
                                  <a:pt x="120650" y="0"/>
                                </a:moveTo>
                                <a:lnTo>
                                  <a:pt x="120650" y="980694"/>
                                </a:lnTo>
                                <a:lnTo>
                                  <a:pt x="0" y="7493"/>
                                </a:lnTo>
                                <a:cubicBezTo>
                                  <a:pt x="40005" y="2540"/>
                                  <a:pt x="80264" y="0"/>
                                  <a:pt x="120650" y="0"/>
                                </a:cubicBezTo>
                                <a:close/>
                              </a:path>
                            </a:pathLst>
                          </a:custGeom>
                          <a:ln w="0" cap="flat">
                            <a:miter lim="127000"/>
                          </a:ln>
                        </wps:spPr>
                        <wps:style>
                          <a:lnRef idx="0">
                            <a:srgbClr val="000000">
                              <a:alpha val="0"/>
                            </a:srgbClr>
                          </a:lnRef>
                          <a:fillRef idx="1">
                            <a:srgbClr val="B6C3DC"/>
                          </a:fillRef>
                          <a:effectRef idx="0">
                            <a:scrgbClr r="0" g="0" b="0"/>
                          </a:effectRef>
                          <a:fontRef idx="none"/>
                        </wps:style>
                        <wps:bodyPr/>
                      </wps:wsp>
                      <wps:wsp>
                        <wps:cNvPr id="58" name="Shape 191"/>
                        <wps:cNvSpPr/>
                        <wps:spPr>
                          <a:xfrm>
                            <a:off x="759460" y="2241550"/>
                            <a:ext cx="116840" cy="152400"/>
                          </a:xfrm>
                          <a:custGeom>
                            <a:avLst/>
                            <a:gdLst/>
                            <a:ahLst/>
                            <a:cxnLst/>
                            <a:rect l="0" t="0" r="0" b="0"/>
                            <a:pathLst>
                              <a:path w="116840" h="152400">
                                <a:moveTo>
                                  <a:pt x="116840" y="0"/>
                                </a:moveTo>
                                <a:lnTo>
                                  <a:pt x="40640" y="152400"/>
                                </a:lnTo>
                                <a:lnTo>
                                  <a:pt x="0" y="152400"/>
                                </a:lnTo>
                              </a:path>
                            </a:pathLst>
                          </a:custGeom>
                          <a:ln w="5080" cap="flat">
                            <a:round/>
                          </a:ln>
                        </wps:spPr>
                        <wps:style>
                          <a:lnRef idx="1">
                            <a:srgbClr val="000000"/>
                          </a:lnRef>
                          <a:fillRef idx="0">
                            <a:srgbClr val="000000">
                              <a:alpha val="0"/>
                            </a:srgbClr>
                          </a:fillRef>
                          <a:effectRef idx="0">
                            <a:scrgbClr r="0" g="0" b="0"/>
                          </a:effectRef>
                          <a:fontRef idx="none"/>
                        </wps:style>
                        <wps:bodyPr/>
                      </wps:wsp>
                      <wps:wsp>
                        <wps:cNvPr id="62" name="Shape 192"/>
                        <wps:cNvSpPr/>
                        <wps:spPr>
                          <a:xfrm>
                            <a:off x="695960" y="2071370"/>
                            <a:ext cx="165100" cy="109220"/>
                          </a:xfrm>
                          <a:custGeom>
                            <a:avLst/>
                            <a:gdLst/>
                            <a:ahLst/>
                            <a:cxnLst/>
                            <a:rect l="0" t="0" r="0" b="0"/>
                            <a:pathLst>
                              <a:path w="165100" h="109220">
                                <a:moveTo>
                                  <a:pt x="165100" y="109220"/>
                                </a:moveTo>
                                <a:lnTo>
                                  <a:pt x="40640" y="0"/>
                                </a:lnTo>
                                <a:lnTo>
                                  <a:pt x="0" y="0"/>
                                </a:lnTo>
                              </a:path>
                            </a:pathLst>
                          </a:custGeom>
                          <a:ln w="5080" cap="flat">
                            <a:round/>
                          </a:ln>
                        </wps:spPr>
                        <wps:style>
                          <a:lnRef idx="1">
                            <a:srgbClr val="000000"/>
                          </a:lnRef>
                          <a:fillRef idx="0">
                            <a:srgbClr val="000000">
                              <a:alpha val="0"/>
                            </a:srgbClr>
                          </a:fillRef>
                          <a:effectRef idx="0">
                            <a:scrgbClr r="0" g="0" b="0"/>
                          </a:effectRef>
                          <a:fontRef idx="none"/>
                        </wps:style>
                        <wps:bodyPr/>
                      </wps:wsp>
                      <wps:wsp>
                        <wps:cNvPr id="63" name="Shape 193"/>
                        <wps:cNvSpPr/>
                        <wps:spPr>
                          <a:xfrm>
                            <a:off x="904240" y="1471930"/>
                            <a:ext cx="68580" cy="17780"/>
                          </a:xfrm>
                          <a:custGeom>
                            <a:avLst/>
                            <a:gdLst/>
                            <a:ahLst/>
                            <a:cxnLst/>
                            <a:rect l="0" t="0" r="0" b="0"/>
                            <a:pathLst>
                              <a:path w="68580" h="17780">
                                <a:moveTo>
                                  <a:pt x="68580" y="17780"/>
                                </a:moveTo>
                                <a:lnTo>
                                  <a:pt x="40640" y="0"/>
                                </a:lnTo>
                                <a:lnTo>
                                  <a:pt x="0" y="0"/>
                                </a:lnTo>
                              </a:path>
                            </a:pathLst>
                          </a:custGeom>
                          <a:ln w="5080" cap="flat">
                            <a:round/>
                          </a:ln>
                        </wps:spPr>
                        <wps:style>
                          <a:lnRef idx="1">
                            <a:srgbClr val="000000"/>
                          </a:lnRef>
                          <a:fillRef idx="0">
                            <a:srgbClr val="000000">
                              <a:alpha val="0"/>
                            </a:srgbClr>
                          </a:fillRef>
                          <a:effectRef idx="0">
                            <a:scrgbClr r="0" g="0" b="0"/>
                          </a:effectRef>
                          <a:fontRef idx="none"/>
                        </wps:style>
                        <wps:bodyPr/>
                      </wps:wsp>
                      <wps:wsp>
                        <wps:cNvPr id="960" name="Shape 194"/>
                        <wps:cNvSpPr/>
                        <wps:spPr>
                          <a:xfrm>
                            <a:off x="853440" y="1339850"/>
                            <a:ext cx="152400" cy="96520"/>
                          </a:xfrm>
                          <a:custGeom>
                            <a:avLst/>
                            <a:gdLst/>
                            <a:ahLst/>
                            <a:cxnLst/>
                            <a:rect l="0" t="0" r="0" b="0"/>
                            <a:pathLst>
                              <a:path w="152400" h="96520">
                                <a:moveTo>
                                  <a:pt x="152400" y="96520"/>
                                </a:moveTo>
                                <a:lnTo>
                                  <a:pt x="40640" y="0"/>
                                </a:lnTo>
                                <a:lnTo>
                                  <a:pt x="0" y="0"/>
                                </a:lnTo>
                              </a:path>
                            </a:pathLst>
                          </a:custGeom>
                          <a:ln w="5080" cap="flat">
                            <a:round/>
                          </a:ln>
                        </wps:spPr>
                        <wps:style>
                          <a:lnRef idx="1">
                            <a:srgbClr val="000000"/>
                          </a:lnRef>
                          <a:fillRef idx="0">
                            <a:srgbClr val="000000">
                              <a:alpha val="0"/>
                            </a:srgbClr>
                          </a:fillRef>
                          <a:effectRef idx="0">
                            <a:scrgbClr r="0" g="0" b="0"/>
                          </a:effectRef>
                          <a:fontRef idx="none"/>
                        </wps:style>
                        <wps:bodyPr/>
                      </wps:wsp>
                      <wps:wsp>
                        <wps:cNvPr id="961" name="Shape 195"/>
                        <wps:cNvSpPr/>
                        <wps:spPr>
                          <a:xfrm>
                            <a:off x="792480" y="1197610"/>
                            <a:ext cx="236220" cy="208280"/>
                          </a:xfrm>
                          <a:custGeom>
                            <a:avLst/>
                            <a:gdLst/>
                            <a:ahLst/>
                            <a:cxnLst/>
                            <a:rect l="0" t="0" r="0" b="0"/>
                            <a:pathLst>
                              <a:path w="236220" h="208280">
                                <a:moveTo>
                                  <a:pt x="236220" y="208280"/>
                                </a:moveTo>
                                <a:lnTo>
                                  <a:pt x="40640" y="0"/>
                                </a:lnTo>
                                <a:lnTo>
                                  <a:pt x="0" y="0"/>
                                </a:lnTo>
                              </a:path>
                            </a:pathLst>
                          </a:custGeom>
                          <a:ln w="5080" cap="flat">
                            <a:round/>
                          </a:ln>
                        </wps:spPr>
                        <wps:style>
                          <a:lnRef idx="1">
                            <a:srgbClr val="000000"/>
                          </a:lnRef>
                          <a:fillRef idx="0">
                            <a:srgbClr val="000000">
                              <a:alpha val="0"/>
                            </a:srgbClr>
                          </a:fillRef>
                          <a:effectRef idx="0">
                            <a:scrgbClr r="0" g="0" b="0"/>
                          </a:effectRef>
                          <a:fontRef idx="none"/>
                        </wps:style>
                        <wps:bodyPr/>
                      </wps:wsp>
                      <wps:wsp>
                        <wps:cNvPr id="962" name="Shape 196"/>
                        <wps:cNvSpPr/>
                        <wps:spPr>
                          <a:xfrm>
                            <a:off x="922020" y="1126490"/>
                            <a:ext cx="137160" cy="238760"/>
                          </a:xfrm>
                          <a:custGeom>
                            <a:avLst/>
                            <a:gdLst/>
                            <a:ahLst/>
                            <a:cxnLst/>
                            <a:rect l="0" t="0" r="0" b="0"/>
                            <a:pathLst>
                              <a:path w="137160" h="238760">
                                <a:moveTo>
                                  <a:pt x="137160" y="238760"/>
                                </a:moveTo>
                                <a:lnTo>
                                  <a:pt x="40640" y="0"/>
                                </a:lnTo>
                                <a:lnTo>
                                  <a:pt x="0" y="0"/>
                                </a:lnTo>
                              </a:path>
                            </a:pathLst>
                          </a:custGeom>
                          <a:ln w="5080" cap="flat">
                            <a:round/>
                          </a:ln>
                        </wps:spPr>
                        <wps:style>
                          <a:lnRef idx="1">
                            <a:srgbClr val="000000"/>
                          </a:lnRef>
                          <a:fillRef idx="0">
                            <a:srgbClr val="000000">
                              <a:alpha val="0"/>
                            </a:srgbClr>
                          </a:fillRef>
                          <a:effectRef idx="0">
                            <a:scrgbClr r="0" g="0" b="0"/>
                          </a:effectRef>
                          <a:fontRef idx="none"/>
                        </wps:style>
                        <wps:bodyPr/>
                      </wps:wsp>
                      <wps:wsp>
                        <wps:cNvPr id="963" name="Shape 197"/>
                        <wps:cNvSpPr/>
                        <wps:spPr>
                          <a:xfrm>
                            <a:off x="1328420" y="1062990"/>
                            <a:ext cx="55880" cy="40640"/>
                          </a:xfrm>
                          <a:custGeom>
                            <a:avLst/>
                            <a:gdLst/>
                            <a:ahLst/>
                            <a:cxnLst/>
                            <a:rect l="0" t="0" r="0" b="0"/>
                            <a:pathLst>
                              <a:path w="55880" h="40640">
                                <a:moveTo>
                                  <a:pt x="55880" y="40640"/>
                                </a:moveTo>
                                <a:lnTo>
                                  <a:pt x="40640" y="0"/>
                                </a:lnTo>
                                <a:lnTo>
                                  <a:pt x="0" y="0"/>
                                </a:lnTo>
                              </a:path>
                            </a:pathLst>
                          </a:custGeom>
                          <a:ln w="5080" cap="flat">
                            <a:round/>
                          </a:ln>
                        </wps:spPr>
                        <wps:style>
                          <a:lnRef idx="1">
                            <a:srgbClr val="000000"/>
                          </a:lnRef>
                          <a:fillRef idx="0">
                            <a:srgbClr val="000000">
                              <a:alpha val="0"/>
                            </a:srgbClr>
                          </a:fillRef>
                          <a:effectRef idx="0">
                            <a:scrgbClr r="0" g="0" b="0"/>
                          </a:effectRef>
                          <a:fontRef idx="none"/>
                        </wps:style>
                        <wps:bodyPr/>
                      </wps:wsp>
                      <wps:wsp>
                        <wps:cNvPr id="964" name="Shape 198"/>
                        <wps:cNvSpPr/>
                        <wps:spPr>
                          <a:xfrm>
                            <a:off x="1468120" y="946150"/>
                            <a:ext cx="48260" cy="121920"/>
                          </a:xfrm>
                          <a:custGeom>
                            <a:avLst/>
                            <a:gdLst/>
                            <a:ahLst/>
                            <a:cxnLst/>
                            <a:rect l="0" t="0" r="0" b="0"/>
                            <a:pathLst>
                              <a:path w="48260" h="121920">
                                <a:moveTo>
                                  <a:pt x="0" y="121920"/>
                                </a:moveTo>
                                <a:lnTo>
                                  <a:pt x="10160" y="0"/>
                                </a:lnTo>
                                <a:lnTo>
                                  <a:pt x="48260" y="0"/>
                                </a:lnTo>
                              </a:path>
                            </a:pathLst>
                          </a:custGeom>
                          <a:ln w="5080" cap="flat">
                            <a:round/>
                          </a:ln>
                        </wps:spPr>
                        <wps:style>
                          <a:lnRef idx="1">
                            <a:srgbClr val="000000"/>
                          </a:lnRef>
                          <a:fillRef idx="0">
                            <a:srgbClr val="000000">
                              <a:alpha val="0"/>
                            </a:srgbClr>
                          </a:fillRef>
                          <a:effectRef idx="0">
                            <a:scrgbClr r="0" g="0" b="0"/>
                          </a:effectRef>
                          <a:fontRef idx="none"/>
                        </wps:style>
                        <wps:bodyPr/>
                      </wps:wsp>
                      <wps:wsp>
                        <wps:cNvPr id="965" name="Rectangle 2255"/>
                        <wps:cNvSpPr/>
                        <wps:spPr>
                          <a:xfrm>
                            <a:off x="2639441" y="1681734"/>
                            <a:ext cx="82124" cy="116990"/>
                          </a:xfrm>
                          <a:prstGeom prst="rect">
                            <a:avLst/>
                          </a:prstGeom>
                          <a:ln>
                            <a:noFill/>
                          </a:ln>
                        </wps:spPr>
                        <wps:txbx>
                          <w:txbxContent>
                            <w:p w:rsidR="00C66C6F" w:rsidRDefault="00C66C6F" w:rsidP="00C66C6F">
                              <w:r>
                                <w:rPr>
                                  <w:rFonts w:ascii="Calibri" w:eastAsia="Calibri" w:hAnsi="Calibri" w:cs="Calibri"/>
                                  <w:sz w:val="14"/>
                                </w:rPr>
                                <w:t>%</w:t>
                              </w:r>
                            </w:p>
                          </w:txbxContent>
                        </wps:txbx>
                        <wps:bodyPr horzOverflow="overflow" vert="horz" lIns="0" tIns="0" rIns="0" bIns="0" rtlCol="0">
                          <a:noAutofit/>
                        </wps:bodyPr>
                      </wps:wsp>
                      <wps:wsp>
                        <wps:cNvPr id="966" name="Rectangle 2254"/>
                        <wps:cNvSpPr/>
                        <wps:spPr>
                          <a:xfrm>
                            <a:off x="2553081" y="1681734"/>
                            <a:ext cx="115663" cy="116990"/>
                          </a:xfrm>
                          <a:prstGeom prst="rect">
                            <a:avLst/>
                          </a:prstGeom>
                          <a:ln>
                            <a:noFill/>
                          </a:ln>
                        </wps:spPr>
                        <wps:txbx>
                          <w:txbxContent>
                            <w:p w:rsidR="00C66C6F" w:rsidRDefault="00C66C6F" w:rsidP="00C66C6F">
                              <w:r>
                                <w:rPr>
                                  <w:rFonts w:ascii="Calibri" w:eastAsia="Calibri" w:hAnsi="Calibri" w:cs="Calibri"/>
                                  <w:sz w:val="14"/>
                                </w:rPr>
                                <w:t>41</w:t>
                              </w:r>
                            </w:p>
                          </w:txbxContent>
                        </wps:txbx>
                        <wps:bodyPr horzOverflow="overflow" vert="horz" lIns="0" tIns="0" rIns="0" bIns="0" rtlCol="0">
                          <a:noAutofit/>
                        </wps:bodyPr>
                      </wps:wsp>
                      <wps:wsp>
                        <wps:cNvPr id="967" name="Rectangle 200"/>
                        <wps:cNvSpPr/>
                        <wps:spPr>
                          <a:xfrm>
                            <a:off x="2701671" y="1681734"/>
                            <a:ext cx="25958" cy="116990"/>
                          </a:xfrm>
                          <a:prstGeom prst="rect">
                            <a:avLst/>
                          </a:prstGeom>
                          <a:ln>
                            <a:noFill/>
                          </a:ln>
                        </wps:spPr>
                        <wps:txbx>
                          <w:txbxContent>
                            <w:p w:rsidR="00C66C6F" w:rsidRDefault="00C66C6F" w:rsidP="00C66C6F">
                              <w:r>
                                <w:rPr>
                                  <w:rFonts w:ascii="Calibri" w:eastAsia="Calibri" w:hAnsi="Calibri" w:cs="Calibri"/>
                                  <w:sz w:val="14"/>
                                </w:rPr>
                                <w:t xml:space="preserve"> </w:t>
                              </w:r>
                            </w:p>
                          </w:txbxContent>
                        </wps:txbx>
                        <wps:bodyPr horzOverflow="overflow" vert="horz" lIns="0" tIns="0" rIns="0" bIns="0" rtlCol="0">
                          <a:noAutofit/>
                        </wps:bodyPr>
                      </wps:wsp>
                      <wps:wsp>
                        <wps:cNvPr id="968" name="Rectangle 2269"/>
                        <wps:cNvSpPr/>
                        <wps:spPr>
                          <a:xfrm>
                            <a:off x="1952625" y="2822258"/>
                            <a:ext cx="82124" cy="116990"/>
                          </a:xfrm>
                          <a:prstGeom prst="rect">
                            <a:avLst/>
                          </a:prstGeom>
                          <a:ln>
                            <a:noFill/>
                          </a:ln>
                        </wps:spPr>
                        <wps:txbx>
                          <w:txbxContent>
                            <w:p w:rsidR="00C66C6F" w:rsidRDefault="00C66C6F" w:rsidP="00C66C6F">
                              <w:r>
                                <w:rPr>
                                  <w:rFonts w:ascii="Calibri" w:eastAsia="Calibri" w:hAnsi="Calibri" w:cs="Calibri"/>
                                  <w:sz w:val="14"/>
                                </w:rPr>
                                <w:t>%</w:t>
                              </w:r>
                            </w:p>
                          </w:txbxContent>
                        </wps:txbx>
                        <wps:bodyPr horzOverflow="overflow" vert="horz" lIns="0" tIns="0" rIns="0" bIns="0" rtlCol="0">
                          <a:noAutofit/>
                        </wps:bodyPr>
                      </wps:wsp>
                      <wps:wsp>
                        <wps:cNvPr id="969" name="Rectangle 2268"/>
                        <wps:cNvSpPr/>
                        <wps:spPr>
                          <a:xfrm>
                            <a:off x="1866265" y="2822258"/>
                            <a:ext cx="115663" cy="116990"/>
                          </a:xfrm>
                          <a:prstGeom prst="rect">
                            <a:avLst/>
                          </a:prstGeom>
                          <a:ln>
                            <a:noFill/>
                          </a:ln>
                        </wps:spPr>
                        <wps:txbx>
                          <w:txbxContent>
                            <w:p w:rsidR="00C66C6F" w:rsidRDefault="00C66C6F" w:rsidP="00C66C6F">
                              <w:r>
                                <w:rPr>
                                  <w:rFonts w:ascii="Calibri" w:eastAsia="Calibri" w:hAnsi="Calibri" w:cs="Calibri"/>
                                  <w:sz w:val="14"/>
                                </w:rPr>
                                <w:t>14</w:t>
                              </w:r>
                            </w:p>
                          </w:txbxContent>
                        </wps:txbx>
                        <wps:bodyPr horzOverflow="overflow" vert="horz" lIns="0" tIns="0" rIns="0" bIns="0" rtlCol="0">
                          <a:noAutofit/>
                        </wps:bodyPr>
                      </wps:wsp>
                      <wps:wsp>
                        <wps:cNvPr id="970" name="Rectangle 202"/>
                        <wps:cNvSpPr/>
                        <wps:spPr>
                          <a:xfrm>
                            <a:off x="2014855" y="2822258"/>
                            <a:ext cx="25958" cy="116990"/>
                          </a:xfrm>
                          <a:prstGeom prst="rect">
                            <a:avLst/>
                          </a:prstGeom>
                          <a:ln>
                            <a:noFill/>
                          </a:ln>
                        </wps:spPr>
                        <wps:txbx>
                          <w:txbxContent>
                            <w:p w:rsidR="00C66C6F" w:rsidRDefault="00C66C6F" w:rsidP="00C66C6F">
                              <w:r>
                                <w:rPr>
                                  <w:rFonts w:ascii="Calibri" w:eastAsia="Calibri" w:hAnsi="Calibri" w:cs="Calibri"/>
                                  <w:sz w:val="14"/>
                                </w:rPr>
                                <w:t xml:space="preserve"> </w:t>
                              </w:r>
                            </w:p>
                          </w:txbxContent>
                        </wps:txbx>
                        <wps:bodyPr horzOverflow="overflow" vert="horz" lIns="0" tIns="0" rIns="0" bIns="0" rtlCol="0">
                          <a:noAutofit/>
                        </wps:bodyPr>
                      </wps:wsp>
                      <wps:wsp>
                        <wps:cNvPr id="971" name="Rectangle 2271"/>
                        <wps:cNvSpPr/>
                        <wps:spPr>
                          <a:xfrm>
                            <a:off x="1417701" y="2945448"/>
                            <a:ext cx="82124" cy="116990"/>
                          </a:xfrm>
                          <a:prstGeom prst="rect">
                            <a:avLst/>
                          </a:prstGeom>
                          <a:ln>
                            <a:noFill/>
                          </a:ln>
                        </wps:spPr>
                        <wps:txbx>
                          <w:txbxContent>
                            <w:p w:rsidR="00C66C6F" w:rsidRDefault="00C66C6F" w:rsidP="00C66C6F">
                              <w:r>
                                <w:rPr>
                                  <w:rFonts w:ascii="Calibri" w:eastAsia="Calibri" w:hAnsi="Calibri" w:cs="Calibri"/>
                                  <w:sz w:val="14"/>
                                </w:rPr>
                                <w:t>%</w:t>
                              </w:r>
                            </w:p>
                          </w:txbxContent>
                        </wps:txbx>
                        <wps:bodyPr horzOverflow="overflow" vert="horz" lIns="0" tIns="0" rIns="0" bIns="0" rtlCol="0">
                          <a:noAutofit/>
                        </wps:bodyPr>
                      </wps:wsp>
                      <wps:wsp>
                        <wps:cNvPr id="972" name="Rectangle 2270"/>
                        <wps:cNvSpPr/>
                        <wps:spPr>
                          <a:xfrm>
                            <a:off x="1374521" y="2945448"/>
                            <a:ext cx="58233" cy="116990"/>
                          </a:xfrm>
                          <a:prstGeom prst="rect">
                            <a:avLst/>
                          </a:prstGeom>
                          <a:ln>
                            <a:noFill/>
                          </a:ln>
                        </wps:spPr>
                        <wps:txbx>
                          <w:txbxContent>
                            <w:p w:rsidR="00C66C6F" w:rsidRDefault="00C66C6F" w:rsidP="00C66C6F">
                              <w:r>
                                <w:rPr>
                                  <w:rFonts w:ascii="Calibri" w:eastAsia="Calibri" w:hAnsi="Calibri" w:cs="Calibri"/>
                                  <w:sz w:val="14"/>
                                </w:rPr>
                                <w:t>2</w:t>
                              </w:r>
                            </w:p>
                          </w:txbxContent>
                        </wps:txbx>
                        <wps:bodyPr horzOverflow="overflow" vert="horz" lIns="0" tIns="0" rIns="0" bIns="0" rtlCol="0">
                          <a:noAutofit/>
                        </wps:bodyPr>
                      </wps:wsp>
                      <wps:wsp>
                        <wps:cNvPr id="973" name="Rectangle 204"/>
                        <wps:cNvSpPr/>
                        <wps:spPr>
                          <a:xfrm>
                            <a:off x="1479931" y="2945448"/>
                            <a:ext cx="25958" cy="116990"/>
                          </a:xfrm>
                          <a:prstGeom prst="rect">
                            <a:avLst/>
                          </a:prstGeom>
                          <a:ln>
                            <a:noFill/>
                          </a:ln>
                        </wps:spPr>
                        <wps:txbx>
                          <w:txbxContent>
                            <w:p w:rsidR="00C66C6F" w:rsidRDefault="00C66C6F" w:rsidP="00C66C6F">
                              <w:r>
                                <w:rPr>
                                  <w:rFonts w:ascii="Calibri" w:eastAsia="Calibri" w:hAnsi="Calibri" w:cs="Calibri"/>
                                  <w:sz w:val="14"/>
                                </w:rPr>
                                <w:t xml:space="preserve"> </w:t>
                              </w:r>
                            </w:p>
                          </w:txbxContent>
                        </wps:txbx>
                        <wps:bodyPr horzOverflow="overflow" vert="horz" lIns="0" tIns="0" rIns="0" bIns="0" rtlCol="0">
                          <a:noAutofit/>
                        </wps:bodyPr>
                      </wps:wsp>
                      <wps:wsp>
                        <wps:cNvPr id="976" name="Rectangle 2267"/>
                        <wps:cNvSpPr/>
                        <wps:spPr>
                          <a:xfrm>
                            <a:off x="1259586" y="2595563"/>
                            <a:ext cx="82124" cy="116990"/>
                          </a:xfrm>
                          <a:prstGeom prst="rect">
                            <a:avLst/>
                          </a:prstGeom>
                          <a:ln>
                            <a:noFill/>
                          </a:ln>
                        </wps:spPr>
                        <wps:txbx>
                          <w:txbxContent>
                            <w:p w:rsidR="00C66C6F" w:rsidRDefault="00C66C6F" w:rsidP="00C66C6F">
                              <w:r>
                                <w:rPr>
                                  <w:rFonts w:ascii="Calibri" w:eastAsia="Calibri" w:hAnsi="Calibri" w:cs="Calibri"/>
                                  <w:sz w:val="14"/>
                                </w:rPr>
                                <w:t>%</w:t>
                              </w:r>
                            </w:p>
                          </w:txbxContent>
                        </wps:txbx>
                        <wps:bodyPr horzOverflow="overflow" vert="horz" lIns="0" tIns="0" rIns="0" bIns="0" rtlCol="0">
                          <a:noAutofit/>
                        </wps:bodyPr>
                      </wps:wsp>
                      <wps:wsp>
                        <wps:cNvPr id="977" name="Rectangle 2266"/>
                        <wps:cNvSpPr/>
                        <wps:spPr>
                          <a:xfrm>
                            <a:off x="1173226" y="2595563"/>
                            <a:ext cx="115663" cy="116990"/>
                          </a:xfrm>
                          <a:prstGeom prst="rect">
                            <a:avLst/>
                          </a:prstGeom>
                          <a:ln>
                            <a:noFill/>
                          </a:ln>
                        </wps:spPr>
                        <wps:txbx>
                          <w:txbxContent>
                            <w:p w:rsidR="00C66C6F" w:rsidRDefault="00C66C6F" w:rsidP="00C66C6F">
                              <w:r>
                                <w:rPr>
                                  <w:rFonts w:ascii="Calibri" w:eastAsia="Calibri" w:hAnsi="Calibri" w:cs="Calibri"/>
                                  <w:sz w:val="14"/>
                                </w:rPr>
                                <w:t>10</w:t>
                              </w:r>
                            </w:p>
                          </w:txbxContent>
                        </wps:txbx>
                        <wps:bodyPr horzOverflow="overflow" vert="horz" lIns="0" tIns="0" rIns="0" bIns="0" rtlCol="0">
                          <a:noAutofit/>
                        </wps:bodyPr>
                      </wps:wsp>
                      <wps:wsp>
                        <wps:cNvPr id="978" name="Rectangle 206"/>
                        <wps:cNvSpPr/>
                        <wps:spPr>
                          <a:xfrm>
                            <a:off x="1321689" y="2595563"/>
                            <a:ext cx="25958" cy="116990"/>
                          </a:xfrm>
                          <a:prstGeom prst="rect">
                            <a:avLst/>
                          </a:prstGeom>
                          <a:ln>
                            <a:noFill/>
                          </a:ln>
                        </wps:spPr>
                        <wps:txbx>
                          <w:txbxContent>
                            <w:p w:rsidR="00C66C6F" w:rsidRDefault="00C66C6F" w:rsidP="00C66C6F">
                              <w:r>
                                <w:rPr>
                                  <w:rFonts w:ascii="Calibri" w:eastAsia="Calibri" w:hAnsi="Calibri" w:cs="Calibri"/>
                                  <w:sz w:val="14"/>
                                </w:rPr>
                                <w:t xml:space="preserve"> </w:t>
                              </w:r>
                            </w:p>
                          </w:txbxContent>
                        </wps:txbx>
                        <wps:bodyPr horzOverflow="overflow" vert="horz" lIns="0" tIns="0" rIns="0" bIns="0" rtlCol="0">
                          <a:noAutofit/>
                        </wps:bodyPr>
                      </wps:wsp>
                      <wps:wsp>
                        <wps:cNvPr id="979" name="Rectangle 2265"/>
                        <wps:cNvSpPr/>
                        <wps:spPr>
                          <a:xfrm>
                            <a:off x="1002919" y="2310384"/>
                            <a:ext cx="82124" cy="116990"/>
                          </a:xfrm>
                          <a:prstGeom prst="rect">
                            <a:avLst/>
                          </a:prstGeom>
                          <a:ln>
                            <a:noFill/>
                          </a:ln>
                        </wps:spPr>
                        <wps:txbx>
                          <w:txbxContent>
                            <w:p w:rsidR="00C66C6F" w:rsidRDefault="00C66C6F" w:rsidP="00C66C6F">
                              <w:r>
                                <w:rPr>
                                  <w:rFonts w:ascii="Calibri" w:eastAsia="Calibri" w:hAnsi="Calibri" w:cs="Calibri"/>
                                  <w:sz w:val="14"/>
                                </w:rPr>
                                <w:t>%</w:t>
                              </w:r>
                            </w:p>
                          </w:txbxContent>
                        </wps:txbx>
                        <wps:bodyPr horzOverflow="overflow" vert="horz" lIns="0" tIns="0" rIns="0" bIns="0" rtlCol="0">
                          <a:noAutofit/>
                        </wps:bodyPr>
                      </wps:wsp>
                      <wps:wsp>
                        <wps:cNvPr id="980" name="Rectangle 2264"/>
                        <wps:cNvSpPr/>
                        <wps:spPr>
                          <a:xfrm>
                            <a:off x="959739" y="2310384"/>
                            <a:ext cx="58233" cy="116990"/>
                          </a:xfrm>
                          <a:prstGeom prst="rect">
                            <a:avLst/>
                          </a:prstGeom>
                          <a:ln>
                            <a:noFill/>
                          </a:ln>
                        </wps:spPr>
                        <wps:txbx>
                          <w:txbxContent>
                            <w:p w:rsidR="00C66C6F" w:rsidRDefault="00C66C6F" w:rsidP="00C66C6F">
                              <w:r>
                                <w:rPr>
                                  <w:rFonts w:ascii="Calibri" w:eastAsia="Calibri" w:hAnsi="Calibri" w:cs="Calibri"/>
                                  <w:sz w:val="14"/>
                                </w:rPr>
                                <w:t>3</w:t>
                              </w:r>
                            </w:p>
                          </w:txbxContent>
                        </wps:txbx>
                        <wps:bodyPr horzOverflow="overflow" vert="horz" lIns="0" tIns="0" rIns="0" bIns="0" rtlCol="0">
                          <a:noAutofit/>
                        </wps:bodyPr>
                      </wps:wsp>
                      <wps:wsp>
                        <wps:cNvPr id="981" name="Rectangle 208"/>
                        <wps:cNvSpPr/>
                        <wps:spPr>
                          <a:xfrm>
                            <a:off x="1065276" y="2310384"/>
                            <a:ext cx="25958" cy="116990"/>
                          </a:xfrm>
                          <a:prstGeom prst="rect">
                            <a:avLst/>
                          </a:prstGeom>
                          <a:ln>
                            <a:noFill/>
                          </a:ln>
                        </wps:spPr>
                        <wps:txbx>
                          <w:txbxContent>
                            <w:p w:rsidR="00C66C6F" w:rsidRDefault="00C66C6F" w:rsidP="00C66C6F">
                              <w:r>
                                <w:rPr>
                                  <w:rFonts w:ascii="Calibri" w:eastAsia="Calibri" w:hAnsi="Calibri" w:cs="Calibri"/>
                                  <w:sz w:val="14"/>
                                </w:rPr>
                                <w:t xml:space="preserve"> </w:t>
                              </w:r>
                            </w:p>
                          </w:txbxContent>
                        </wps:txbx>
                        <wps:bodyPr horzOverflow="overflow" vert="horz" lIns="0" tIns="0" rIns="0" bIns="0" rtlCol="0">
                          <a:noAutofit/>
                        </wps:bodyPr>
                      </wps:wsp>
                      <wps:wsp>
                        <wps:cNvPr id="982" name="Rectangle 2263"/>
                        <wps:cNvSpPr/>
                        <wps:spPr>
                          <a:xfrm>
                            <a:off x="679196" y="2336419"/>
                            <a:ext cx="82124" cy="116990"/>
                          </a:xfrm>
                          <a:prstGeom prst="rect">
                            <a:avLst/>
                          </a:prstGeom>
                          <a:ln>
                            <a:noFill/>
                          </a:ln>
                        </wps:spPr>
                        <wps:txbx>
                          <w:txbxContent>
                            <w:p w:rsidR="00C66C6F" w:rsidRDefault="00C66C6F" w:rsidP="00C66C6F">
                              <w:r>
                                <w:rPr>
                                  <w:rFonts w:ascii="Calibri" w:eastAsia="Calibri" w:hAnsi="Calibri" w:cs="Calibri"/>
                                  <w:sz w:val="14"/>
                                </w:rPr>
                                <w:t>%</w:t>
                              </w:r>
                            </w:p>
                          </w:txbxContent>
                        </wps:txbx>
                        <wps:bodyPr horzOverflow="overflow" vert="horz" lIns="0" tIns="0" rIns="0" bIns="0" rtlCol="0">
                          <a:noAutofit/>
                        </wps:bodyPr>
                      </wps:wsp>
                      <wps:wsp>
                        <wps:cNvPr id="983" name="Rectangle 2262"/>
                        <wps:cNvSpPr/>
                        <wps:spPr>
                          <a:xfrm>
                            <a:off x="636016" y="2336419"/>
                            <a:ext cx="58233" cy="116990"/>
                          </a:xfrm>
                          <a:prstGeom prst="rect">
                            <a:avLst/>
                          </a:prstGeom>
                          <a:ln>
                            <a:noFill/>
                          </a:ln>
                        </wps:spPr>
                        <wps:txbx>
                          <w:txbxContent>
                            <w:p w:rsidR="00C66C6F" w:rsidRDefault="00C66C6F" w:rsidP="00C66C6F">
                              <w:r>
                                <w:rPr>
                                  <w:rFonts w:ascii="Calibri" w:eastAsia="Calibri" w:hAnsi="Calibri" w:cs="Calibri"/>
                                  <w:sz w:val="14"/>
                                </w:rPr>
                                <w:t>2</w:t>
                              </w:r>
                            </w:p>
                          </w:txbxContent>
                        </wps:txbx>
                        <wps:bodyPr horzOverflow="overflow" vert="horz" lIns="0" tIns="0" rIns="0" bIns="0" rtlCol="0">
                          <a:noAutofit/>
                        </wps:bodyPr>
                      </wps:wsp>
                      <wps:wsp>
                        <wps:cNvPr id="984" name="Rectangle 210"/>
                        <wps:cNvSpPr/>
                        <wps:spPr>
                          <a:xfrm>
                            <a:off x="741426" y="2336419"/>
                            <a:ext cx="25958" cy="116990"/>
                          </a:xfrm>
                          <a:prstGeom prst="rect">
                            <a:avLst/>
                          </a:prstGeom>
                          <a:ln>
                            <a:noFill/>
                          </a:ln>
                        </wps:spPr>
                        <wps:txbx>
                          <w:txbxContent>
                            <w:p w:rsidR="00C66C6F" w:rsidRDefault="00C66C6F" w:rsidP="00C66C6F">
                              <w:r>
                                <w:rPr>
                                  <w:rFonts w:ascii="Calibri" w:eastAsia="Calibri" w:hAnsi="Calibri" w:cs="Calibri"/>
                                  <w:sz w:val="14"/>
                                </w:rPr>
                                <w:t xml:space="preserve"> </w:t>
                              </w:r>
                            </w:p>
                          </w:txbxContent>
                        </wps:txbx>
                        <wps:bodyPr horzOverflow="overflow" vert="horz" lIns="0" tIns="0" rIns="0" bIns="0" rtlCol="0">
                          <a:noAutofit/>
                        </wps:bodyPr>
                      </wps:wsp>
                      <wps:wsp>
                        <wps:cNvPr id="985" name="Rectangle 2261"/>
                        <wps:cNvSpPr/>
                        <wps:spPr>
                          <a:xfrm>
                            <a:off x="756920" y="2200275"/>
                            <a:ext cx="82124" cy="116990"/>
                          </a:xfrm>
                          <a:prstGeom prst="rect">
                            <a:avLst/>
                          </a:prstGeom>
                          <a:ln>
                            <a:noFill/>
                          </a:ln>
                        </wps:spPr>
                        <wps:txbx>
                          <w:txbxContent>
                            <w:p w:rsidR="00C66C6F" w:rsidRDefault="00C66C6F" w:rsidP="00C66C6F">
                              <w:r>
                                <w:rPr>
                                  <w:rFonts w:ascii="Calibri" w:eastAsia="Calibri" w:hAnsi="Calibri" w:cs="Calibri"/>
                                  <w:sz w:val="14"/>
                                </w:rPr>
                                <w:t>%</w:t>
                              </w:r>
                            </w:p>
                          </w:txbxContent>
                        </wps:txbx>
                        <wps:bodyPr horzOverflow="overflow" vert="horz" lIns="0" tIns="0" rIns="0" bIns="0" rtlCol="0">
                          <a:noAutofit/>
                        </wps:bodyPr>
                      </wps:wsp>
                      <wps:wsp>
                        <wps:cNvPr id="986" name="Rectangle 2260"/>
                        <wps:cNvSpPr/>
                        <wps:spPr>
                          <a:xfrm>
                            <a:off x="713740" y="2200275"/>
                            <a:ext cx="58233" cy="116990"/>
                          </a:xfrm>
                          <a:prstGeom prst="rect">
                            <a:avLst/>
                          </a:prstGeom>
                          <a:ln>
                            <a:noFill/>
                          </a:ln>
                        </wps:spPr>
                        <wps:txbx>
                          <w:txbxContent>
                            <w:p w:rsidR="00C66C6F" w:rsidRDefault="00C66C6F" w:rsidP="00C66C6F">
                              <w:r>
                                <w:rPr>
                                  <w:rFonts w:ascii="Calibri" w:eastAsia="Calibri" w:hAnsi="Calibri" w:cs="Calibri"/>
                                  <w:sz w:val="14"/>
                                </w:rPr>
                                <w:t>0</w:t>
                              </w:r>
                            </w:p>
                          </w:txbxContent>
                        </wps:txbx>
                        <wps:bodyPr horzOverflow="overflow" vert="horz" lIns="0" tIns="0" rIns="0" bIns="0" rtlCol="0">
                          <a:noAutofit/>
                        </wps:bodyPr>
                      </wps:wsp>
                      <wps:wsp>
                        <wps:cNvPr id="987" name="Rectangle 212"/>
                        <wps:cNvSpPr/>
                        <wps:spPr>
                          <a:xfrm>
                            <a:off x="819150" y="2200275"/>
                            <a:ext cx="25958" cy="116990"/>
                          </a:xfrm>
                          <a:prstGeom prst="rect">
                            <a:avLst/>
                          </a:prstGeom>
                          <a:ln>
                            <a:noFill/>
                          </a:ln>
                        </wps:spPr>
                        <wps:txbx>
                          <w:txbxContent>
                            <w:p w:rsidR="00C66C6F" w:rsidRDefault="00C66C6F" w:rsidP="00C66C6F">
                              <w:r>
                                <w:rPr>
                                  <w:rFonts w:ascii="Calibri" w:eastAsia="Calibri" w:hAnsi="Calibri" w:cs="Calibri"/>
                                  <w:sz w:val="14"/>
                                </w:rPr>
                                <w:t xml:space="preserve"> </w:t>
                              </w:r>
                            </w:p>
                          </w:txbxContent>
                        </wps:txbx>
                        <wps:bodyPr horzOverflow="overflow" vert="horz" lIns="0" tIns="0" rIns="0" bIns="0" rtlCol="0">
                          <a:noAutofit/>
                        </wps:bodyPr>
                      </wps:wsp>
                      <wps:wsp>
                        <wps:cNvPr id="988" name="Rectangle 2259"/>
                        <wps:cNvSpPr/>
                        <wps:spPr>
                          <a:xfrm>
                            <a:off x="620776" y="2012315"/>
                            <a:ext cx="82124" cy="116991"/>
                          </a:xfrm>
                          <a:prstGeom prst="rect">
                            <a:avLst/>
                          </a:prstGeom>
                          <a:ln>
                            <a:noFill/>
                          </a:ln>
                        </wps:spPr>
                        <wps:txbx>
                          <w:txbxContent>
                            <w:p w:rsidR="00C66C6F" w:rsidRDefault="00C66C6F" w:rsidP="00C66C6F">
                              <w:r>
                                <w:rPr>
                                  <w:rFonts w:ascii="Calibri" w:eastAsia="Calibri" w:hAnsi="Calibri" w:cs="Calibri"/>
                                  <w:sz w:val="14"/>
                                </w:rPr>
                                <w:t>%</w:t>
                              </w:r>
                            </w:p>
                          </w:txbxContent>
                        </wps:txbx>
                        <wps:bodyPr horzOverflow="overflow" vert="horz" lIns="0" tIns="0" rIns="0" bIns="0" rtlCol="0">
                          <a:noAutofit/>
                        </wps:bodyPr>
                      </wps:wsp>
                      <wps:wsp>
                        <wps:cNvPr id="989" name="Rectangle 2258"/>
                        <wps:cNvSpPr/>
                        <wps:spPr>
                          <a:xfrm>
                            <a:off x="577596" y="2012315"/>
                            <a:ext cx="58233" cy="116991"/>
                          </a:xfrm>
                          <a:prstGeom prst="rect">
                            <a:avLst/>
                          </a:prstGeom>
                          <a:ln>
                            <a:noFill/>
                          </a:ln>
                        </wps:spPr>
                        <wps:txbx>
                          <w:txbxContent>
                            <w:p w:rsidR="00C66C6F" w:rsidRDefault="00C66C6F" w:rsidP="00C66C6F">
                              <w:r>
                                <w:rPr>
                                  <w:rFonts w:ascii="Calibri" w:eastAsia="Calibri" w:hAnsi="Calibri" w:cs="Calibri"/>
                                  <w:sz w:val="14"/>
                                </w:rPr>
                                <w:t>0</w:t>
                              </w:r>
                            </w:p>
                          </w:txbxContent>
                        </wps:txbx>
                        <wps:bodyPr horzOverflow="overflow" vert="horz" lIns="0" tIns="0" rIns="0" bIns="0" rtlCol="0">
                          <a:noAutofit/>
                        </wps:bodyPr>
                      </wps:wsp>
                      <wps:wsp>
                        <wps:cNvPr id="990" name="Rectangle 214"/>
                        <wps:cNvSpPr/>
                        <wps:spPr>
                          <a:xfrm>
                            <a:off x="683006" y="2012315"/>
                            <a:ext cx="25958" cy="116991"/>
                          </a:xfrm>
                          <a:prstGeom prst="rect">
                            <a:avLst/>
                          </a:prstGeom>
                          <a:ln>
                            <a:noFill/>
                          </a:ln>
                        </wps:spPr>
                        <wps:txbx>
                          <w:txbxContent>
                            <w:p w:rsidR="00C66C6F" w:rsidRDefault="00C66C6F" w:rsidP="00C66C6F">
                              <w:r>
                                <w:rPr>
                                  <w:rFonts w:ascii="Calibri" w:eastAsia="Calibri" w:hAnsi="Calibri" w:cs="Calibri"/>
                                  <w:sz w:val="14"/>
                                </w:rPr>
                                <w:t xml:space="preserve"> </w:t>
                              </w:r>
                            </w:p>
                          </w:txbxContent>
                        </wps:txbx>
                        <wps:bodyPr horzOverflow="overflow" vert="horz" lIns="0" tIns="0" rIns="0" bIns="0" rtlCol="0">
                          <a:noAutofit/>
                        </wps:bodyPr>
                      </wps:wsp>
                      <wps:wsp>
                        <wps:cNvPr id="991" name="Rectangle 2257"/>
                        <wps:cNvSpPr/>
                        <wps:spPr>
                          <a:xfrm>
                            <a:off x="974344" y="1837309"/>
                            <a:ext cx="82124" cy="116990"/>
                          </a:xfrm>
                          <a:prstGeom prst="rect">
                            <a:avLst/>
                          </a:prstGeom>
                          <a:ln>
                            <a:noFill/>
                          </a:ln>
                        </wps:spPr>
                        <wps:txbx>
                          <w:txbxContent>
                            <w:p w:rsidR="00C66C6F" w:rsidRDefault="00C66C6F" w:rsidP="00C66C6F">
                              <w:r>
                                <w:rPr>
                                  <w:rFonts w:ascii="Calibri" w:eastAsia="Calibri" w:hAnsi="Calibri" w:cs="Calibri"/>
                                  <w:sz w:val="14"/>
                                </w:rPr>
                                <w:t>%</w:t>
                              </w:r>
                            </w:p>
                          </w:txbxContent>
                        </wps:txbx>
                        <wps:bodyPr horzOverflow="overflow" vert="horz" lIns="0" tIns="0" rIns="0" bIns="0" rtlCol="0">
                          <a:noAutofit/>
                        </wps:bodyPr>
                      </wps:wsp>
                      <wps:wsp>
                        <wps:cNvPr id="4768" name="Rectangle 2256"/>
                        <wps:cNvSpPr/>
                        <wps:spPr>
                          <a:xfrm>
                            <a:off x="887984" y="1837309"/>
                            <a:ext cx="115663" cy="116990"/>
                          </a:xfrm>
                          <a:prstGeom prst="rect">
                            <a:avLst/>
                          </a:prstGeom>
                          <a:ln>
                            <a:noFill/>
                          </a:ln>
                        </wps:spPr>
                        <wps:txbx>
                          <w:txbxContent>
                            <w:p w:rsidR="00C66C6F" w:rsidRDefault="00C66C6F" w:rsidP="00C66C6F">
                              <w:r>
                                <w:rPr>
                                  <w:rFonts w:ascii="Calibri" w:eastAsia="Calibri" w:hAnsi="Calibri" w:cs="Calibri"/>
                                  <w:sz w:val="14"/>
                                </w:rPr>
                                <w:t>11</w:t>
                              </w:r>
                            </w:p>
                          </w:txbxContent>
                        </wps:txbx>
                        <wps:bodyPr horzOverflow="overflow" vert="horz" lIns="0" tIns="0" rIns="0" bIns="0" rtlCol="0">
                          <a:noAutofit/>
                        </wps:bodyPr>
                      </wps:wsp>
                      <wps:wsp>
                        <wps:cNvPr id="4769" name="Rectangle 216"/>
                        <wps:cNvSpPr/>
                        <wps:spPr>
                          <a:xfrm>
                            <a:off x="1036701" y="1837309"/>
                            <a:ext cx="25958" cy="116990"/>
                          </a:xfrm>
                          <a:prstGeom prst="rect">
                            <a:avLst/>
                          </a:prstGeom>
                          <a:ln>
                            <a:noFill/>
                          </a:ln>
                        </wps:spPr>
                        <wps:txbx>
                          <w:txbxContent>
                            <w:p w:rsidR="00C66C6F" w:rsidRDefault="00C66C6F" w:rsidP="00C66C6F">
                              <w:r>
                                <w:rPr>
                                  <w:rFonts w:ascii="Calibri" w:eastAsia="Calibri" w:hAnsi="Calibri" w:cs="Calibri"/>
                                  <w:sz w:val="14"/>
                                </w:rPr>
                                <w:t xml:space="preserve"> </w:t>
                              </w:r>
                            </w:p>
                          </w:txbxContent>
                        </wps:txbx>
                        <wps:bodyPr horzOverflow="overflow" vert="horz" lIns="0" tIns="0" rIns="0" bIns="0" rtlCol="0">
                          <a:noAutofit/>
                        </wps:bodyPr>
                      </wps:wsp>
                      <wps:wsp>
                        <wps:cNvPr id="4794" name="Rectangle 2252"/>
                        <wps:cNvSpPr/>
                        <wps:spPr>
                          <a:xfrm>
                            <a:off x="784860" y="1409700"/>
                            <a:ext cx="58233" cy="116990"/>
                          </a:xfrm>
                          <a:prstGeom prst="rect">
                            <a:avLst/>
                          </a:prstGeom>
                          <a:ln>
                            <a:noFill/>
                          </a:ln>
                        </wps:spPr>
                        <wps:txbx>
                          <w:txbxContent>
                            <w:p w:rsidR="00C66C6F" w:rsidRDefault="00C66C6F" w:rsidP="00C66C6F">
                              <w:r>
                                <w:rPr>
                                  <w:rFonts w:ascii="Calibri" w:eastAsia="Calibri" w:hAnsi="Calibri" w:cs="Calibri"/>
                                  <w:sz w:val="14"/>
                                </w:rPr>
                                <w:t>2</w:t>
                              </w:r>
                            </w:p>
                          </w:txbxContent>
                        </wps:txbx>
                        <wps:bodyPr horzOverflow="overflow" vert="horz" lIns="0" tIns="0" rIns="0" bIns="0" rtlCol="0">
                          <a:noAutofit/>
                        </wps:bodyPr>
                      </wps:wsp>
                      <wps:wsp>
                        <wps:cNvPr id="4795" name="Rectangle 2253"/>
                        <wps:cNvSpPr/>
                        <wps:spPr>
                          <a:xfrm>
                            <a:off x="828040" y="1409700"/>
                            <a:ext cx="82124" cy="116990"/>
                          </a:xfrm>
                          <a:prstGeom prst="rect">
                            <a:avLst/>
                          </a:prstGeom>
                          <a:ln>
                            <a:noFill/>
                          </a:ln>
                        </wps:spPr>
                        <wps:txbx>
                          <w:txbxContent>
                            <w:p w:rsidR="00C66C6F" w:rsidRDefault="00C66C6F" w:rsidP="00C66C6F">
                              <w:r>
                                <w:rPr>
                                  <w:rFonts w:ascii="Calibri" w:eastAsia="Calibri" w:hAnsi="Calibri" w:cs="Calibri"/>
                                  <w:sz w:val="14"/>
                                </w:rPr>
                                <w:t>%</w:t>
                              </w:r>
                            </w:p>
                          </w:txbxContent>
                        </wps:txbx>
                        <wps:bodyPr horzOverflow="overflow" vert="horz" lIns="0" tIns="0" rIns="0" bIns="0" rtlCol="0">
                          <a:noAutofit/>
                        </wps:bodyPr>
                      </wps:wsp>
                      <wps:wsp>
                        <wps:cNvPr id="4796" name="Rectangle 218"/>
                        <wps:cNvSpPr/>
                        <wps:spPr>
                          <a:xfrm>
                            <a:off x="890270" y="1409700"/>
                            <a:ext cx="25958" cy="116990"/>
                          </a:xfrm>
                          <a:prstGeom prst="rect">
                            <a:avLst/>
                          </a:prstGeom>
                          <a:ln>
                            <a:noFill/>
                          </a:ln>
                        </wps:spPr>
                        <wps:txbx>
                          <w:txbxContent>
                            <w:p w:rsidR="00C66C6F" w:rsidRDefault="00C66C6F" w:rsidP="00C66C6F">
                              <w:r>
                                <w:rPr>
                                  <w:rFonts w:ascii="Calibri" w:eastAsia="Calibri" w:hAnsi="Calibri" w:cs="Calibri"/>
                                  <w:sz w:val="14"/>
                                </w:rPr>
                                <w:t xml:space="preserve"> </w:t>
                              </w:r>
                            </w:p>
                          </w:txbxContent>
                        </wps:txbx>
                        <wps:bodyPr horzOverflow="overflow" vert="horz" lIns="0" tIns="0" rIns="0" bIns="0" rtlCol="0">
                          <a:noAutofit/>
                        </wps:bodyPr>
                      </wps:wsp>
                      <wps:wsp>
                        <wps:cNvPr id="4797" name="Rectangle 2249"/>
                        <wps:cNvSpPr/>
                        <wps:spPr>
                          <a:xfrm>
                            <a:off x="776351" y="1280160"/>
                            <a:ext cx="82124" cy="116990"/>
                          </a:xfrm>
                          <a:prstGeom prst="rect">
                            <a:avLst/>
                          </a:prstGeom>
                          <a:ln>
                            <a:noFill/>
                          </a:ln>
                        </wps:spPr>
                        <wps:txbx>
                          <w:txbxContent>
                            <w:p w:rsidR="00C66C6F" w:rsidRDefault="00C66C6F" w:rsidP="00C66C6F">
                              <w:r>
                                <w:rPr>
                                  <w:rFonts w:ascii="Calibri" w:eastAsia="Calibri" w:hAnsi="Calibri" w:cs="Calibri"/>
                                  <w:sz w:val="14"/>
                                </w:rPr>
                                <w:t>%</w:t>
                              </w:r>
                            </w:p>
                          </w:txbxContent>
                        </wps:txbx>
                        <wps:bodyPr horzOverflow="overflow" vert="horz" lIns="0" tIns="0" rIns="0" bIns="0" rtlCol="0">
                          <a:noAutofit/>
                        </wps:bodyPr>
                      </wps:wsp>
                      <wps:wsp>
                        <wps:cNvPr id="4798" name="Rectangle 2248"/>
                        <wps:cNvSpPr/>
                        <wps:spPr>
                          <a:xfrm>
                            <a:off x="733171" y="1280160"/>
                            <a:ext cx="58233" cy="116990"/>
                          </a:xfrm>
                          <a:prstGeom prst="rect">
                            <a:avLst/>
                          </a:prstGeom>
                          <a:ln>
                            <a:noFill/>
                          </a:ln>
                        </wps:spPr>
                        <wps:txbx>
                          <w:txbxContent>
                            <w:p w:rsidR="00C66C6F" w:rsidRDefault="00C66C6F" w:rsidP="00C66C6F">
                              <w:r>
                                <w:rPr>
                                  <w:rFonts w:ascii="Calibri" w:eastAsia="Calibri" w:hAnsi="Calibri" w:cs="Calibri"/>
                                  <w:sz w:val="14"/>
                                </w:rPr>
                                <w:t>0</w:t>
                              </w:r>
                            </w:p>
                          </w:txbxContent>
                        </wps:txbx>
                        <wps:bodyPr horzOverflow="overflow" vert="horz" lIns="0" tIns="0" rIns="0" bIns="0" rtlCol="0">
                          <a:noAutofit/>
                        </wps:bodyPr>
                      </wps:wsp>
                      <wps:wsp>
                        <wps:cNvPr id="4799" name="Rectangle 220"/>
                        <wps:cNvSpPr/>
                        <wps:spPr>
                          <a:xfrm>
                            <a:off x="838581" y="1280160"/>
                            <a:ext cx="25958" cy="116990"/>
                          </a:xfrm>
                          <a:prstGeom prst="rect">
                            <a:avLst/>
                          </a:prstGeom>
                          <a:ln>
                            <a:noFill/>
                          </a:ln>
                        </wps:spPr>
                        <wps:txbx>
                          <w:txbxContent>
                            <w:p w:rsidR="00C66C6F" w:rsidRDefault="00C66C6F" w:rsidP="00C66C6F">
                              <w:r>
                                <w:rPr>
                                  <w:rFonts w:ascii="Calibri" w:eastAsia="Calibri" w:hAnsi="Calibri" w:cs="Calibri"/>
                                  <w:sz w:val="14"/>
                                </w:rPr>
                                <w:t xml:space="preserve"> </w:t>
                              </w:r>
                            </w:p>
                          </w:txbxContent>
                        </wps:txbx>
                        <wps:bodyPr horzOverflow="overflow" vert="horz" lIns="0" tIns="0" rIns="0" bIns="0" rtlCol="0">
                          <a:noAutofit/>
                        </wps:bodyPr>
                      </wps:wsp>
                      <wps:wsp>
                        <wps:cNvPr id="160" name="Rectangle 2246"/>
                        <wps:cNvSpPr/>
                        <wps:spPr>
                          <a:xfrm>
                            <a:off x="674751" y="1137539"/>
                            <a:ext cx="58233" cy="116990"/>
                          </a:xfrm>
                          <a:prstGeom prst="rect">
                            <a:avLst/>
                          </a:prstGeom>
                          <a:ln>
                            <a:noFill/>
                          </a:ln>
                        </wps:spPr>
                        <wps:txbx>
                          <w:txbxContent>
                            <w:p w:rsidR="00C66C6F" w:rsidRDefault="00C66C6F" w:rsidP="00C66C6F">
                              <w:r>
                                <w:rPr>
                                  <w:rFonts w:ascii="Calibri" w:eastAsia="Calibri" w:hAnsi="Calibri" w:cs="Calibri"/>
                                  <w:sz w:val="14"/>
                                </w:rPr>
                                <w:t>1</w:t>
                              </w:r>
                            </w:p>
                          </w:txbxContent>
                        </wps:txbx>
                        <wps:bodyPr horzOverflow="overflow" vert="horz" lIns="0" tIns="0" rIns="0" bIns="0" rtlCol="0">
                          <a:noAutofit/>
                        </wps:bodyPr>
                      </wps:wsp>
                      <wps:wsp>
                        <wps:cNvPr id="162" name="Rectangle 2247"/>
                        <wps:cNvSpPr/>
                        <wps:spPr>
                          <a:xfrm>
                            <a:off x="717931" y="1137539"/>
                            <a:ext cx="82124" cy="116990"/>
                          </a:xfrm>
                          <a:prstGeom prst="rect">
                            <a:avLst/>
                          </a:prstGeom>
                          <a:ln>
                            <a:noFill/>
                          </a:ln>
                        </wps:spPr>
                        <wps:txbx>
                          <w:txbxContent>
                            <w:p w:rsidR="00C66C6F" w:rsidRDefault="00C66C6F" w:rsidP="00C66C6F">
                              <w:r>
                                <w:rPr>
                                  <w:rFonts w:ascii="Calibri" w:eastAsia="Calibri" w:hAnsi="Calibri" w:cs="Calibri"/>
                                  <w:sz w:val="14"/>
                                </w:rPr>
                                <w:t>%</w:t>
                              </w:r>
                            </w:p>
                          </w:txbxContent>
                        </wps:txbx>
                        <wps:bodyPr horzOverflow="overflow" vert="horz" lIns="0" tIns="0" rIns="0" bIns="0" rtlCol="0">
                          <a:noAutofit/>
                        </wps:bodyPr>
                      </wps:wsp>
                      <wps:wsp>
                        <wps:cNvPr id="163" name="Rectangle 222"/>
                        <wps:cNvSpPr/>
                        <wps:spPr>
                          <a:xfrm>
                            <a:off x="780034" y="1137539"/>
                            <a:ext cx="25958" cy="116990"/>
                          </a:xfrm>
                          <a:prstGeom prst="rect">
                            <a:avLst/>
                          </a:prstGeom>
                          <a:ln>
                            <a:noFill/>
                          </a:ln>
                        </wps:spPr>
                        <wps:txbx>
                          <w:txbxContent>
                            <w:p w:rsidR="00C66C6F" w:rsidRDefault="00C66C6F" w:rsidP="00C66C6F">
                              <w:r>
                                <w:rPr>
                                  <w:rFonts w:ascii="Calibri" w:eastAsia="Calibri" w:hAnsi="Calibri" w:cs="Calibri"/>
                                  <w:sz w:val="14"/>
                                </w:rPr>
                                <w:t xml:space="preserve"> </w:t>
                              </w:r>
                            </w:p>
                          </w:txbxContent>
                        </wps:txbx>
                        <wps:bodyPr horzOverflow="overflow" vert="horz" lIns="0" tIns="0" rIns="0" bIns="0" rtlCol="0">
                          <a:noAutofit/>
                        </wps:bodyPr>
                      </wps:wsp>
                      <wps:wsp>
                        <wps:cNvPr id="164" name="Rectangle 2242"/>
                        <wps:cNvSpPr/>
                        <wps:spPr>
                          <a:xfrm>
                            <a:off x="804291" y="1066419"/>
                            <a:ext cx="58233" cy="116990"/>
                          </a:xfrm>
                          <a:prstGeom prst="rect">
                            <a:avLst/>
                          </a:prstGeom>
                          <a:ln>
                            <a:noFill/>
                          </a:ln>
                        </wps:spPr>
                        <wps:txbx>
                          <w:txbxContent>
                            <w:p w:rsidR="00C66C6F" w:rsidRDefault="00C66C6F" w:rsidP="00C66C6F">
                              <w:r>
                                <w:rPr>
                                  <w:rFonts w:ascii="Calibri" w:eastAsia="Calibri" w:hAnsi="Calibri" w:cs="Calibri"/>
                                  <w:sz w:val="14"/>
                                </w:rPr>
                                <w:t>1</w:t>
                              </w:r>
                            </w:p>
                          </w:txbxContent>
                        </wps:txbx>
                        <wps:bodyPr horzOverflow="overflow" vert="horz" lIns="0" tIns="0" rIns="0" bIns="0" rtlCol="0">
                          <a:noAutofit/>
                        </wps:bodyPr>
                      </wps:wsp>
                      <wps:wsp>
                        <wps:cNvPr id="165" name="Rectangle 2243"/>
                        <wps:cNvSpPr/>
                        <wps:spPr>
                          <a:xfrm>
                            <a:off x="847471" y="1066419"/>
                            <a:ext cx="82124" cy="116990"/>
                          </a:xfrm>
                          <a:prstGeom prst="rect">
                            <a:avLst/>
                          </a:prstGeom>
                          <a:ln>
                            <a:noFill/>
                          </a:ln>
                        </wps:spPr>
                        <wps:txbx>
                          <w:txbxContent>
                            <w:p w:rsidR="00C66C6F" w:rsidRDefault="00C66C6F" w:rsidP="00C66C6F">
                              <w:r>
                                <w:rPr>
                                  <w:rFonts w:ascii="Calibri" w:eastAsia="Calibri" w:hAnsi="Calibri" w:cs="Calibri"/>
                                  <w:sz w:val="14"/>
                                </w:rPr>
                                <w:t>%</w:t>
                              </w:r>
                            </w:p>
                          </w:txbxContent>
                        </wps:txbx>
                        <wps:bodyPr horzOverflow="overflow" vert="horz" lIns="0" tIns="0" rIns="0" bIns="0" rtlCol="0">
                          <a:noAutofit/>
                        </wps:bodyPr>
                      </wps:wsp>
                      <wps:wsp>
                        <wps:cNvPr id="166" name="Rectangle 224"/>
                        <wps:cNvSpPr/>
                        <wps:spPr>
                          <a:xfrm>
                            <a:off x="909701" y="1066419"/>
                            <a:ext cx="25958" cy="116990"/>
                          </a:xfrm>
                          <a:prstGeom prst="rect">
                            <a:avLst/>
                          </a:prstGeom>
                          <a:ln>
                            <a:noFill/>
                          </a:ln>
                        </wps:spPr>
                        <wps:txbx>
                          <w:txbxContent>
                            <w:p w:rsidR="00C66C6F" w:rsidRDefault="00C66C6F" w:rsidP="00C66C6F">
                              <w:r>
                                <w:rPr>
                                  <w:rFonts w:ascii="Calibri" w:eastAsia="Calibri" w:hAnsi="Calibri" w:cs="Calibri"/>
                                  <w:sz w:val="14"/>
                                </w:rPr>
                                <w:t xml:space="preserve"> </w:t>
                              </w:r>
                            </w:p>
                          </w:txbxContent>
                        </wps:txbx>
                        <wps:bodyPr horzOverflow="overflow" vert="horz" lIns="0" tIns="0" rIns="0" bIns="0" rtlCol="0">
                          <a:noAutofit/>
                        </wps:bodyPr>
                      </wps:wsp>
                      <wps:wsp>
                        <wps:cNvPr id="167" name="Rectangle 2250"/>
                        <wps:cNvSpPr/>
                        <wps:spPr>
                          <a:xfrm>
                            <a:off x="1206246" y="1280160"/>
                            <a:ext cx="58233" cy="116990"/>
                          </a:xfrm>
                          <a:prstGeom prst="rect">
                            <a:avLst/>
                          </a:prstGeom>
                          <a:ln>
                            <a:noFill/>
                          </a:ln>
                        </wps:spPr>
                        <wps:txbx>
                          <w:txbxContent>
                            <w:p w:rsidR="00C66C6F" w:rsidRDefault="00C66C6F" w:rsidP="00C66C6F">
                              <w:r>
                                <w:rPr>
                                  <w:rFonts w:ascii="Calibri" w:eastAsia="Calibri" w:hAnsi="Calibri" w:cs="Calibri"/>
                                  <w:sz w:val="14"/>
                                </w:rPr>
                                <w:t>5</w:t>
                              </w:r>
                            </w:p>
                          </w:txbxContent>
                        </wps:txbx>
                        <wps:bodyPr horzOverflow="overflow" vert="horz" lIns="0" tIns="0" rIns="0" bIns="0" rtlCol="0">
                          <a:noAutofit/>
                        </wps:bodyPr>
                      </wps:wsp>
                      <wps:wsp>
                        <wps:cNvPr id="168" name="Rectangle 2251"/>
                        <wps:cNvSpPr/>
                        <wps:spPr>
                          <a:xfrm>
                            <a:off x="1249426" y="1280160"/>
                            <a:ext cx="82124" cy="116990"/>
                          </a:xfrm>
                          <a:prstGeom prst="rect">
                            <a:avLst/>
                          </a:prstGeom>
                          <a:ln>
                            <a:noFill/>
                          </a:ln>
                        </wps:spPr>
                        <wps:txbx>
                          <w:txbxContent>
                            <w:p w:rsidR="00C66C6F" w:rsidRDefault="00C66C6F" w:rsidP="00C66C6F">
                              <w:r>
                                <w:rPr>
                                  <w:rFonts w:ascii="Calibri" w:eastAsia="Calibri" w:hAnsi="Calibri" w:cs="Calibri"/>
                                  <w:sz w:val="14"/>
                                </w:rPr>
                                <w:t>%</w:t>
                              </w:r>
                            </w:p>
                          </w:txbxContent>
                        </wps:txbx>
                        <wps:bodyPr horzOverflow="overflow" vert="horz" lIns="0" tIns="0" rIns="0" bIns="0" rtlCol="0">
                          <a:noAutofit/>
                        </wps:bodyPr>
                      </wps:wsp>
                      <wps:wsp>
                        <wps:cNvPr id="169" name="Rectangle 226"/>
                        <wps:cNvSpPr/>
                        <wps:spPr>
                          <a:xfrm>
                            <a:off x="1311656" y="1280160"/>
                            <a:ext cx="25958" cy="116990"/>
                          </a:xfrm>
                          <a:prstGeom prst="rect">
                            <a:avLst/>
                          </a:prstGeom>
                          <a:ln>
                            <a:noFill/>
                          </a:ln>
                        </wps:spPr>
                        <wps:txbx>
                          <w:txbxContent>
                            <w:p w:rsidR="00C66C6F" w:rsidRDefault="00C66C6F" w:rsidP="00C66C6F">
                              <w:r>
                                <w:rPr>
                                  <w:rFonts w:ascii="Calibri" w:eastAsia="Calibri" w:hAnsi="Calibri" w:cs="Calibri"/>
                                  <w:sz w:val="14"/>
                                </w:rPr>
                                <w:t xml:space="preserve"> </w:t>
                              </w:r>
                            </w:p>
                          </w:txbxContent>
                        </wps:txbx>
                        <wps:bodyPr horzOverflow="overflow" vert="horz" lIns="0" tIns="0" rIns="0" bIns="0" rtlCol="0">
                          <a:noAutofit/>
                        </wps:bodyPr>
                      </wps:wsp>
                      <wps:wsp>
                        <wps:cNvPr id="170" name="Rectangle 2241"/>
                        <wps:cNvSpPr/>
                        <wps:spPr>
                          <a:xfrm>
                            <a:off x="1249425" y="1001411"/>
                            <a:ext cx="82426" cy="117420"/>
                          </a:xfrm>
                          <a:prstGeom prst="rect">
                            <a:avLst/>
                          </a:prstGeom>
                          <a:ln>
                            <a:noFill/>
                          </a:ln>
                        </wps:spPr>
                        <wps:txbx>
                          <w:txbxContent>
                            <w:p w:rsidR="00C66C6F" w:rsidRDefault="00C66C6F" w:rsidP="00C66C6F">
                              <w:r>
                                <w:rPr>
                                  <w:rFonts w:ascii="Calibri" w:eastAsia="Calibri" w:hAnsi="Calibri" w:cs="Calibri"/>
                                  <w:sz w:val="14"/>
                                </w:rPr>
                                <w:t>%</w:t>
                              </w:r>
                            </w:p>
                          </w:txbxContent>
                        </wps:txbx>
                        <wps:bodyPr horzOverflow="overflow" vert="horz" lIns="0" tIns="0" rIns="0" bIns="0" rtlCol="0">
                          <a:noAutofit/>
                        </wps:bodyPr>
                      </wps:wsp>
                      <wps:wsp>
                        <wps:cNvPr id="171" name="Rectangle 2240"/>
                        <wps:cNvSpPr/>
                        <wps:spPr>
                          <a:xfrm>
                            <a:off x="1206246" y="1001411"/>
                            <a:ext cx="58447" cy="117420"/>
                          </a:xfrm>
                          <a:prstGeom prst="rect">
                            <a:avLst/>
                          </a:prstGeom>
                          <a:ln>
                            <a:noFill/>
                          </a:ln>
                        </wps:spPr>
                        <wps:txbx>
                          <w:txbxContent>
                            <w:p w:rsidR="00C66C6F" w:rsidRDefault="00C66C6F" w:rsidP="00C66C6F">
                              <w:r>
                                <w:rPr>
                                  <w:rFonts w:ascii="Calibri" w:eastAsia="Calibri" w:hAnsi="Calibri" w:cs="Calibri"/>
                                  <w:sz w:val="14"/>
                                </w:rPr>
                                <w:t>2</w:t>
                              </w:r>
                            </w:p>
                          </w:txbxContent>
                        </wps:txbx>
                        <wps:bodyPr horzOverflow="overflow" vert="horz" lIns="0" tIns="0" rIns="0" bIns="0" rtlCol="0">
                          <a:noAutofit/>
                        </wps:bodyPr>
                      </wps:wsp>
                      <wps:wsp>
                        <wps:cNvPr id="199" name="Rectangle 228"/>
                        <wps:cNvSpPr/>
                        <wps:spPr>
                          <a:xfrm>
                            <a:off x="1311656" y="1001411"/>
                            <a:ext cx="26054" cy="117420"/>
                          </a:xfrm>
                          <a:prstGeom prst="rect">
                            <a:avLst/>
                          </a:prstGeom>
                          <a:ln>
                            <a:noFill/>
                          </a:ln>
                        </wps:spPr>
                        <wps:txbx>
                          <w:txbxContent>
                            <w:p w:rsidR="00C66C6F" w:rsidRDefault="00C66C6F" w:rsidP="00C66C6F">
                              <w:r>
                                <w:rPr>
                                  <w:rFonts w:ascii="Calibri" w:eastAsia="Calibri" w:hAnsi="Calibri" w:cs="Calibri"/>
                                  <w:sz w:val="14"/>
                                </w:rPr>
                                <w:t xml:space="preserve"> </w:t>
                              </w:r>
                            </w:p>
                          </w:txbxContent>
                        </wps:txbx>
                        <wps:bodyPr horzOverflow="overflow" vert="horz" lIns="0" tIns="0" rIns="0" bIns="0" rtlCol="0">
                          <a:noAutofit/>
                        </wps:bodyPr>
                      </wps:wsp>
                      <wps:wsp>
                        <wps:cNvPr id="201" name="Rectangle 2238"/>
                        <wps:cNvSpPr/>
                        <wps:spPr>
                          <a:xfrm>
                            <a:off x="1335659" y="956310"/>
                            <a:ext cx="58233" cy="116990"/>
                          </a:xfrm>
                          <a:prstGeom prst="rect">
                            <a:avLst/>
                          </a:prstGeom>
                          <a:ln>
                            <a:noFill/>
                          </a:ln>
                        </wps:spPr>
                        <wps:txbx>
                          <w:txbxContent>
                            <w:p w:rsidR="00C66C6F" w:rsidRDefault="00C66C6F" w:rsidP="00C66C6F">
                              <w:r>
                                <w:rPr>
                                  <w:rFonts w:ascii="Calibri" w:eastAsia="Calibri" w:hAnsi="Calibri" w:cs="Calibri"/>
                                  <w:sz w:val="14"/>
                                </w:rPr>
                                <w:t>0</w:t>
                              </w:r>
                            </w:p>
                          </w:txbxContent>
                        </wps:txbx>
                        <wps:bodyPr horzOverflow="overflow" vert="horz" lIns="0" tIns="0" rIns="0" bIns="0" rtlCol="0">
                          <a:noAutofit/>
                        </wps:bodyPr>
                      </wps:wsp>
                      <wps:wsp>
                        <wps:cNvPr id="203" name="Rectangle 2239"/>
                        <wps:cNvSpPr/>
                        <wps:spPr>
                          <a:xfrm>
                            <a:off x="1378839" y="956310"/>
                            <a:ext cx="82124" cy="116990"/>
                          </a:xfrm>
                          <a:prstGeom prst="rect">
                            <a:avLst/>
                          </a:prstGeom>
                          <a:ln>
                            <a:noFill/>
                          </a:ln>
                        </wps:spPr>
                        <wps:txbx>
                          <w:txbxContent>
                            <w:p w:rsidR="00C66C6F" w:rsidRDefault="00C66C6F" w:rsidP="00C66C6F">
                              <w:r>
                                <w:rPr>
                                  <w:rFonts w:ascii="Calibri" w:eastAsia="Calibri" w:hAnsi="Calibri" w:cs="Calibri"/>
                                  <w:sz w:val="14"/>
                                </w:rPr>
                                <w:t>%</w:t>
                              </w:r>
                            </w:p>
                          </w:txbxContent>
                        </wps:txbx>
                        <wps:bodyPr horzOverflow="overflow" vert="horz" lIns="0" tIns="0" rIns="0" bIns="0" rtlCol="0">
                          <a:noAutofit/>
                        </wps:bodyPr>
                      </wps:wsp>
                      <wps:wsp>
                        <wps:cNvPr id="205" name="Rectangle 230"/>
                        <wps:cNvSpPr/>
                        <wps:spPr>
                          <a:xfrm>
                            <a:off x="1441196" y="956310"/>
                            <a:ext cx="25958" cy="116990"/>
                          </a:xfrm>
                          <a:prstGeom prst="rect">
                            <a:avLst/>
                          </a:prstGeom>
                          <a:ln>
                            <a:noFill/>
                          </a:ln>
                        </wps:spPr>
                        <wps:txbx>
                          <w:txbxContent>
                            <w:p w:rsidR="00C66C6F" w:rsidRDefault="00C66C6F" w:rsidP="00C66C6F">
                              <w:r>
                                <w:rPr>
                                  <w:rFonts w:ascii="Calibri" w:eastAsia="Calibri" w:hAnsi="Calibri" w:cs="Calibri"/>
                                  <w:sz w:val="14"/>
                                </w:rPr>
                                <w:t xml:space="preserve"> </w:t>
                              </w:r>
                            </w:p>
                          </w:txbxContent>
                        </wps:txbx>
                        <wps:bodyPr horzOverflow="overflow" vert="horz" lIns="0" tIns="0" rIns="0" bIns="0" rtlCol="0">
                          <a:noAutofit/>
                        </wps:bodyPr>
                      </wps:wsp>
                      <wps:wsp>
                        <wps:cNvPr id="207" name="Rectangle 2235"/>
                        <wps:cNvSpPr/>
                        <wps:spPr>
                          <a:xfrm>
                            <a:off x="1573276" y="884809"/>
                            <a:ext cx="82124" cy="116990"/>
                          </a:xfrm>
                          <a:prstGeom prst="rect">
                            <a:avLst/>
                          </a:prstGeom>
                          <a:ln>
                            <a:noFill/>
                          </a:ln>
                        </wps:spPr>
                        <wps:txbx>
                          <w:txbxContent>
                            <w:p w:rsidR="00C66C6F" w:rsidRDefault="00C66C6F" w:rsidP="00C66C6F">
                              <w:r>
                                <w:rPr>
                                  <w:rFonts w:ascii="Calibri" w:eastAsia="Calibri" w:hAnsi="Calibri" w:cs="Calibri"/>
                                  <w:sz w:val="14"/>
                                </w:rPr>
                                <w:t>%</w:t>
                              </w:r>
                            </w:p>
                          </w:txbxContent>
                        </wps:txbx>
                        <wps:bodyPr horzOverflow="overflow" vert="horz" lIns="0" tIns="0" rIns="0" bIns="0" rtlCol="0">
                          <a:noAutofit/>
                        </wps:bodyPr>
                      </wps:wsp>
                      <wps:wsp>
                        <wps:cNvPr id="209" name="Rectangle 2234"/>
                        <wps:cNvSpPr/>
                        <wps:spPr>
                          <a:xfrm>
                            <a:off x="1530096" y="884809"/>
                            <a:ext cx="58233" cy="116990"/>
                          </a:xfrm>
                          <a:prstGeom prst="rect">
                            <a:avLst/>
                          </a:prstGeom>
                          <a:ln>
                            <a:noFill/>
                          </a:ln>
                        </wps:spPr>
                        <wps:txbx>
                          <w:txbxContent>
                            <w:p w:rsidR="00C66C6F" w:rsidRDefault="00C66C6F" w:rsidP="00C66C6F">
                              <w:r>
                                <w:rPr>
                                  <w:rFonts w:ascii="Calibri" w:eastAsia="Calibri" w:hAnsi="Calibri" w:cs="Calibri"/>
                                  <w:sz w:val="14"/>
                                </w:rPr>
                                <w:t>0</w:t>
                              </w:r>
                            </w:p>
                          </w:txbxContent>
                        </wps:txbx>
                        <wps:bodyPr horzOverflow="overflow" vert="horz" lIns="0" tIns="0" rIns="0" bIns="0" rtlCol="0">
                          <a:noAutofit/>
                        </wps:bodyPr>
                      </wps:wsp>
                      <wps:wsp>
                        <wps:cNvPr id="211" name="Rectangle 232"/>
                        <wps:cNvSpPr/>
                        <wps:spPr>
                          <a:xfrm>
                            <a:off x="1635506" y="884809"/>
                            <a:ext cx="25958" cy="116990"/>
                          </a:xfrm>
                          <a:prstGeom prst="rect">
                            <a:avLst/>
                          </a:prstGeom>
                          <a:ln>
                            <a:noFill/>
                          </a:ln>
                        </wps:spPr>
                        <wps:txbx>
                          <w:txbxContent>
                            <w:p w:rsidR="00C66C6F" w:rsidRDefault="00C66C6F" w:rsidP="00C66C6F">
                              <w:r>
                                <w:rPr>
                                  <w:rFonts w:ascii="Calibri" w:eastAsia="Calibri" w:hAnsi="Calibri" w:cs="Calibri"/>
                                  <w:sz w:val="14"/>
                                </w:rPr>
                                <w:t xml:space="preserve"> </w:t>
                              </w:r>
                            </w:p>
                          </w:txbxContent>
                        </wps:txbx>
                        <wps:bodyPr horzOverflow="overflow" vert="horz" lIns="0" tIns="0" rIns="0" bIns="0" rtlCol="0">
                          <a:noAutofit/>
                        </wps:bodyPr>
                      </wps:wsp>
                      <wps:wsp>
                        <wps:cNvPr id="213" name="Rectangle 2245"/>
                        <wps:cNvSpPr/>
                        <wps:spPr>
                          <a:xfrm>
                            <a:off x="1598930" y="1092200"/>
                            <a:ext cx="82124" cy="116990"/>
                          </a:xfrm>
                          <a:prstGeom prst="rect">
                            <a:avLst/>
                          </a:prstGeom>
                          <a:ln>
                            <a:noFill/>
                          </a:ln>
                        </wps:spPr>
                        <wps:txbx>
                          <w:txbxContent>
                            <w:p w:rsidR="00C66C6F" w:rsidRDefault="00C66C6F" w:rsidP="00C66C6F">
                              <w:r>
                                <w:rPr>
                                  <w:rFonts w:ascii="Calibri" w:eastAsia="Calibri" w:hAnsi="Calibri" w:cs="Calibri"/>
                                  <w:sz w:val="14"/>
                                </w:rPr>
                                <w:t>%</w:t>
                              </w:r>
                            </w:p>
                          </w:txbxContent>
                        </wps:txbx>
                        <wps:bodyPr horzOverflow="overflow" vert="horz" lIns="0" tIns="0" rIns="0" bIns="0" rtlCol="0">
                          <a:noAutofit/>
                        </wps:bodyPr>
                      </wps:wsp>
                      <wps:wsp>
                        <wps:cNvPr id="215" name="Rectangle 2244"/>
                        <wps:cNvSpPr/>
                        <wps:spPr>
                          <a:xfrm>
                            <a:off x="1555750" y="1092200"/>
                            <a:ext cx="58233" cy="116990"/>
                          </a:xfrm>
                          <a:prstGeom prst="rect">
                            <a:avLst/>
                          </a:prstGeom>
                          <a:ln>
                            <a:noFill/>
                          </a:ln>
                        </wps:spPr>
                        <wps:txbx>
                          <w:txbxContent>
                            <w:p w:rsidR="00C66C6F" w:rsidRDefault="00C66C6F" w:rsidP="00C66C6F">
                              <w:r>
                                <w:rPr>
                                  <w:rFonts w:ascii="Calibri" w:eastAsia="Calibri" w:hAnsi="Calibri" w:cs="Calibri"/>
                                  <w:sz w:val="14"/>
                                </w:rPr>
                                <w:t>4</w:t>
                              </w:r>
                            </w:p>
                          </w:txbxContent>
                        </wps:txbx>
                        <wps:bodyPr horzOverflow="overflow" vert="horz" lIns="0" tIns="0" rIns="0" bIns="0" rtlCol="0">
                          <a:noAutofit/>
                        </wps:bodyPr>
                      </wps:wsp>
                      <wps:wsp>
                        <wps:cNvPr id="217" name="Rectangle 234"/>
                        <wps:cNvSpPr/>
                        <wps:spPr>
                          <a:xfrm>
                            <a:off x="1661160" y="1092200"/>
                            <a:ext cx="25958" cy="116990"/>
                          </a:xfrm>
                          <a:prstGeom prst="rect">
                            <a:avLst/>
                          </a:prstGeom>
                          <a:ln>
                            <a:noFill/>
                          </a:ln>
                        </wps:spPr>
                        <wps:txbx>
                          <w:txbxContent>
                            <w:p w:rsidR="00C66C6F" w:rsidRDefault="00C66C6F" w:rsidP="00C66C6F">
                              <w:r>
                                <w:rPr>
                                  <w:rFonts w:ascii="Calibri" w:eastAsia="Calibri" w:hAnsi="Calibri" w:cs="Calibri"/>
                                  <w:sz w:val="14"/>
                                </w:rPr>
                                <w:t xml:space="preserve"> </w:t>
                              </w:r>
                            </w:p>
                          </w:txbxContent>
                        </wps:txbx>
                        <wps:bodyPr horzOverflow="overflow" vert="horz" lIns="0" tIns="0" rIns="0" bIns="0" rtlCol="0">
                          <a:noAutofit/>
                        </wps:bodyPr>
                      </wps:wsp>
                      <wps:wsp>
                        <wps:cNvPr id="219" name="Rectangle 2236"/>
                        <wps:cNvSpPr/>
                        <wps:spPr>
                          <a:xfrm>
                            <a:off x="1704975" y="904494"/>
                            <a:ext cx="58233" cy="116990"/>
                          </a:xfrm>
                          <a:prstGeom prst="rect">
                            <a:avLst/>
                          </a:prstGeom>
                          <a:ln>
                            <a:noFill/>
                          </a:ln>
                        </wps:spPr>
                        <wps:txbx>
                          <w:txbxContent>
                            <w:p w:rsidR="00C66C6F" w:rsidRDefault="00C66C6F" w:rsidP="00C66C6F">
                              <w:r>
                                <w:rPr>
                                  <w:rFonts w:ascii="Calibri" w:eastAsia="Calibri" w:hAnsi="Calibri" w:cs="Calibri"/>
                                  <w:sz w:val="14"/>
                                </w:rPr>
                                <w:t>2</w:t>
                              </w:r>
                            </w:p>
                          </w:txbxContent>
                        </wps:txbx>
                        <wps:bodyPr horzOverflow="overflow" vert="horz" lIns="0" tIns="0" rIns="0" bIns="0" rtlCol="0">
                          <a:noAutofit/>
                        </wps:bodyPr>
                      </wps:wsp>
                      <wps:wsp>
                        <wps:cNvPr id="221" name="Rectangle 2237"/>
                        <wps:cNvSpPr/>
                        <wps:spPr>
                          <a:xfrm>
                            <a:off x="1748155" y="904494"/>
                            <a:ext cx="82124" cy="116990"/>
                          </a:xfrm>
                          <a:prstGeom prst="rect">
                            <a:avLst/>
                          </a:prstGeom>
                          <a:ln>
                            <a:noFill/>
                          </a:ln>
                        </wps:spPr>
                        <wps:txbx>
                          <w:txbxContent>
                            <w:p w:rsidR="00C66C6F" w:rsidRDefault="00C66C6F" w:rsidP="00C66C6F">
                              <w:r>
                                <w:rPr>
                                  <w:rFonts w:ascii="Calibri" w:eastAsia="Calibri" w:hAnsi="Calibri" w:cs="Calibri"/>
                                  <w:sz w:val="14"/>
                                </w:rPr>
                                <w:t>%</w:t>
                              </w:r>
                            </w:p>
                          </w:txbxContent>
                        </wps:txbx>
                        <wps:bodyPr horzOverflow="overflow" vert="horz" lIns="0" tIns="0" rIns="0" bIns="0" rtlCol="0">
                          <a:noAutofit/>
                        </wps:bodyPr>
                      </wps:wsp>
                      <wps:wsp>
                        <wps:cNvPr id="223" name="Rectangle 236"/>
                        <wps:cNvSpPr/>
                        <wps:spPr>
                          <a:xfrm>
                            <a:off x="1810385" y="904494"/>
                            <a:ext cx="25958" cy="116990"/>
                          </a:xfrm>
                          <a:prstGeom prst="rect">
                            <a:avLst/>
                          </a:prstGeom>
                          <a:ln>
                            <a:noFill/>
                          </a:ln>
                        </wps:spPr>
                        <wps:txbx>
                          <w:txbxContent>
                            <w:p w:rsidR="00C66C6F" w:rsidRDefault="00C66C6F" w:rsidP="00C66C6F">
                              <w:r>
                                <w:rPr>
                                  <w:rFonts w:ascii="Calibri" w:eastAsia="Calibri" w:hAnsi="Calibri" w:cs="Calibri"/>
                                  <w:sz w:val="14"/>
                                </w:rPr>
                                <w:t xml:space="preserve"> </w:t>
                              </w:r>
                            </w:p>
                          </w:txbxContent>
                        </wps:txbx>
                        <wps:bodyPr horzOverflow="overflow" vert="horz" lIns="0" tIns="0" rIns="0" bIns="0" rtlCol="0">
                          <a:noAutofit/>
                        </wps:bodyPr>
                      </wps:wsp>
                      <pic:pic xmlns:pic="http://schemas.openxmlformats.org/drawingml/2006/picture">
                        <pic:nvPicPr>
                          <pic:cNvPr id="225" name="Picture 4234"/>
                          <pic:cNvPicPr/>
                        </pic:nvPicPr>
                        <pic:blipFill>
                          <a:blip r:embed="rId8"/>
                          <a:stretch>
                            <a:fillRect/>
                          </a:stretch>
                        </pic:blipFill>
                        <pic:spPr>
                          <a:xfrm>
                            <a:off x="819404" y="229362"/>
                            <a:ext cx="1831848" cy="414528"/>
                          </a:xfrm>
                          <a:prstGeom prst="rect">
                            <a:avLst/>
                          </a:prstGeom>
                        </pic:spPr>
                      </pic:pic>
                      <wps:wsp>
                        <wps:cNvPr id="227" name="Rectangle 238"/>
                        <wps:cNvSpPr/>
                        <wps:spPr>
                          <a:xfrm>
                            <a:off x="853059" y="282337"/>
                            <a:ext cx="2349885" cy="210324"/>
                          </a:xfrm>
                          <a:prstGeom prst="rect">
                            <a:avLst/>
                          </a:prstGeom>
                          <a:ln>
                            <a:noFill/>
                          </a:ln>
                        </wps:spPr>
                        <wps:txbx>
                          <w:txbxContent>
                            <w:p w:rsidR="00C66C6F" w:rsidRDefault="00C66C6F" w:rsidP="00C66C6F">
                              <w:r>
                                <w:rPr>
                                  <w:rFonts w:ascii="Calibri" w:eastAsia="Calibri" w:hAnsi="Calibri" w:cs="Calibri"/>
                                  <w:b/>
                                  <w:sz w:val="24"/>
                                </w:rPr>
                                <w:t>UTM Distribución del Gasto</w:t>
                              </w:r>
                            </w:p>
                          </w:txbxContent>
                        </wps:txbx>
                        <wps:bodyPr horzOverflow="overflow" vert="horz" lIns="0" tIns="0" rIns="0" bIns="0" rtlCol="0">
                          <a:noAutofit/>
                        </wps:bodyPr>
                      </wps:wsp>
                      <wps:wsp>
                        <wps:cNvPr id="229" name="Rectangle 239"/>
                        <wps:cNvSpPr/>
                        <wps:spPr>
                          <a:xfrm>
                            <a:off x="2624201" y="282337"/>
                            <a:ext cx="46667" cy="210324"/>
                          </a:xfrm>
                          <a:prstGeom prst="rect">
                            <a:avLst/>
                          </a:prstGeom>
                          <a:ln>
                            <a:noFill/>
                          </a:ln>
                        </wps:spPr>
                        <wps:txbx>
                          <w:txbxContent>
                            <w:p w:rsidR="00C66C6F" w:rsidRDefault="00C66C6F" w:rsidP="00C66C6F">
                              <w:r>
                                <w:rPr>
                                  <w:rFonts w:ascii="Calibri" w:eastAsia="Calibri" w:hAnsi="Calibri" w:cs="Calibri"/>
                                  <w:b/>
                                  <w:sz w:val="24"/>
                                </w:rPr>
                                <w:t xml:space="preserve"> </w:t>
                              </w:r>
                            </w:p>
                          </w:txbxContent>
                        </wps:txbx>
                        <wps:bodyPr horzOverflow="overflow" vert="horz" lIns="0" tIns="0" rIns="0" bIns="0" rtlCol="0">
                          <a:noAutofit/>
                        </wps:bodyPr>
                      </wps:wsp>
                      <wps:wsp>
                        <wps:cNvPr id="231" name="Rectangle 240"/>
                        <wps:cNvSpPr/>
                        <wps:spPr>
                          <a:xfrm>
                            <a:off x="1117600" y="471964"/>
                            <a:ext cx="1647456" cy="210754"/>
                          </a:xfrm>
                          <a:prstGeom prst="rect">
                            <a:avLst/>
                          </a:prstGeom>
                          <a:ln>
                            <a:noFill/>
                          </a:ln>
                        </wps:spPr>
                        <wps:txbx>
                          <w:txbxContent>
                            <w:p w:rsidR="00C66C6F" w:rsidRDefault="00C66C6F" w:rsidP="00C66C6F">
                              <w:r>
                                <w:rPr>
                                  <w:rFonts w:ascii="Calibri" w:eastAsia="Calibri" w:hAnsi="Calibri" w:cs="Calibri"/>
                                  <w:b/>
                                  <w:sz w:val="25"/>
                                </w:rPr>
                                <w:t>Periodo Fiscal 2016</w:t>
                              </w:r>
                            </w:p>
                          </w:txbxContent>
                        </wps:txbx>
                        <wps:bodyPr horzOverflow="overflow" vert="horz" lIns="0" tIns="0" rIns="0" bIns="0" rtlCol="0">
                          <a:noAutofit/>
                        </wps:bodyPr>
                      </wps:wsp>
                      <wps:wsp>
                        <wps:cNvPr id="233" name="Rectangle 241"/>
                        <wps:cNvSpPr/>
                        <wps:spPr>
                          <a:xfrm>
                            <a:off x="2359660" y="471964"/>
                            <a:ext cx="46763" cy="210754"/>
                          </a:xfrm>
                          <a:prstGeom prst="rect">
                            <a:avLst/>
                          </a:prstGeom>
                          <a:ln>
                            <a:noFill/>
                          </a:ln>
                        </wps:spPr>
                        <wps:txbx>
                          <w:txbxContent>
                            <w:p w:rsidR="00C66C6F" w:rsidRDefault="00C66C6F" w:rsidP="00C66C6F">
                              <w:r>
                                <w:rPr>
                                  <w:rFonts w:ascii="Calibri" w:eastAsia="Calibri" w:hAnsi="Calibri" w:cs="Calibri"/>
                                  <w:b/>
                                  <w:sz w:val="25"/>
                                </w:rPr>
                                <w:t xml:space="preserve"> </w:t>
                              </w:r>
                            </w:p>
                          </w:txbxContent>
                        </wps:txbx>
                        <wps:bodyPr horzOverflow="overflow" vert="horz" lIns="0" tIns="0" rIns="0" bIns="0" rtlCol="0">
                          <a:noAutofit/>
                        </wps:bodyPr>
                      </wps:wsp>
                      <wps:wsp>
                        <wps:cNvPr id="235" name="Shape 4775"/>
                        <wps:cNvSpPr/>
                        <wps:spPr>
                          <a:xfrm>
                            <a:off x="3479800" y="186690"/>
                            <a:ext cx="48260" cy="45720"/>
                          </a:xfrm>
                          <a:custGeom>
                            <a:avLst/>
                            <a:gdLst/>
                            <a:ahLst/>
                            <a:cxnLst/>
                            <a:rect l="0" t="0" r="0" b="0"/>
                            <a:pathLst>
                              <a:path w="48260" h="45720">
                                <a:moveTo>
                                  <a:pt x="0" y="0"/>
                                </a:moveTo>
                                <a:lnTo>
                                  <a:pt x="48260" y="0"/>
                                </a:lnTo>
                                <a:lnTo>
                                  <a:pt x="48260" y="45720"/>
                                </a:lnTo>
                                <a:lnTo>
                                  <a:pt x="0" y="45720"/>
                                </a:lnTo>
                                <a:lnTo>
                                  <a:pt x="0" y="0"/>
                                </a:lnTo>
                              </a:path>
                            </a:pathLst>
                          </a:custGeom>
                          <a:ln w="0" cap="flat">
                            <a:round/>
                          </a:ln>
                        </wps:spPr>
                        <wps:style>
                          <a:lnRef idx="0">
                            <a:srgbClr val="000000">
                              <a:alpha val="0"/>
                            </a:srgbClr>
                          </a:lnRef>
                          <a:fillRef idx="1">
                            <a:srgbClr val="3C6494"/>
                          </a:fillRef>
                          <a:effectRef idx="0">
                            <a:scrgbClr r="0" g="0" b="0"/>
                          </a:effectRef>
                          <a:fontRef idx="none"/>
                        </wps:style>
                        <wps:bodyPr/>
                      </wps:wsp>
                      <wps:wsp>
                        <wps:cNvPr id="237" name="Rectangle 243"/>
                        <wps:cNvSpPr/>
                        <wps:spPr>
                          <a:xfrm>
                            <a:off x="3548126" y="172339"/>
                            <a:ext cx="1733794" cy="116990"/>
                          </a:xfrm>
                          <a:prstGeom prst="rect">
                            <a:avLst/>
                          </a:prstGeom>
                          <a:ln>
                            <a:noFill/>
                          </a:ln>
                        </wps:spPr>
                        <wps:txbx>
                          <w:txbxContent>
                            <w:p w:rsidR="00C66C6F" w:rsidRDefault="00C66C6F" w:rsidP="00C66C6F">
                              <w:r>
                                <w:rPr>
                                  <w:rFonts w:ascii="Calibri" w:eastAsia="Calibri" w:hAnsi="Calibri" w:cs="Calibri"/>
                                  <w:sz w:val="14"/>
                                </w:rPr>
                                <w:t xml:space="preserve">Gastos </w:t>
                              </w:r>
                              <w:proofErr w:type="spellStart"/>
                              <w:r>
                                <w:rPr>
                                  <w:rFonts w:ascii="Calibri" w:eastAsia="Calibri" w:hAnsi="Calibri" w:cs="Calibri"/>
                                  <w:sz w:val="14"/>
                                </w:rPr>
                                <w:t>Preoperativos</w:t>
                              </w:r>
                              <w:proofErr w:type="spellEnd"/>
                              <w:r>
                                <w:rPr>
                                  <w:rFonts w:ascii="Calibri" w:eastAsia="Calibri" w:hAnsi="Calibri" w:cs="Calibri"/>
                                  <w:sz w:val="14"/>
                                </w:rPr>
                                <w:t xml:space="preserve"> a </w:t>
                              </w:r>
                              <w:proofErr w:type="gramStart"/>
                              <w:r>
                                <w:rPr>
                                  <w:rFonts w:ascii="Calibri" w:eastAsia="Calibri" w:hAnsi="Calibri" w:cs="Calibri"/>
                                  <w:sz w:val="14"/>
                                </w:rPr>
                                <w:t>Octubre</w:t>
                              </w:r>
                              <w:proofErr w:type="gramEnd"/>
                              <w:r>
                                <w:rPr>
                                  <w:rFonts w:ascii="Calibri" w:eastAsia="Calibri" w:hAnsi="Calibri" w:cs="Calibri"/>
                                  <w:sz w:val="14"/>
                                </w:rPr>
                                <w:t xml:space="preserve"> 2015</w:t>
                              </w:r>
                            </w:p>
                          </w:txbxContent>
                        </wps:txbx>
                        <wps:bodyPr horzOverflow="overflow" vert="horz" lIns="0" tIns="0" rIns="0" bIns="0" rtlCol="0">
                          <a:noAutofit/>
                        </wps:bodyPr>
                      </wps:wsp>
                      <wps:wsp>
                        <wps:cNvPr id="242" name="Shape 4776"/>
                        <wps:cNvSpPr/>
                        <wps:spPr>
                          <a:xfrm>
                            <a:off x="3479800" y="339090"/>
                            <a:ext cx="48260" cy="48260"/>
                          </a:xfrm>
                          <a:custGeom>
                            <a:avLst/>
                            <a:gdLst/>
                            <a:ahLst/>
                            <a:cxnLst/>
                            <a:rect l="0" t="0" r="0" b="0"/>
                            <a:pathLst>
                              <a:path w="48260" h="48260">
                                <a:moveTo>
                                  <a:pt x="0" y="0"/>
                                </a:moveTo>
                                <a:lnTo>
                                  <a:pt x="48260" y="0"/>
                                </a:lnTo>
                                <a:lnTo>
                                  <a:pt x="48260" y="48260"/>
                                </a:lnTo>
                                <a:lnTo>
                                  <a:pt x="0" y="48260"/>
                                </a:lnTo>
                                <a:lnTo>
                                  <a:pt x="0" y="0"/>
                                </a:lnTo>
                              </a:path>
                            </a:pathLst>
                          </a:custGeom>
                          <a:ln w="0" cap="flat">
                            <a:round/>
                          </a:ln>
                        </wps:spPr>
                        <wps:style>
                          <a:lnRef idx="0">
                            <a:srgbClr val="000000">
                              <a:alpha val="0"/>
                            </a:srgbClr>
                          </a:lnRef>
                          <a:fillRef idx="1">
                            <a:srgbClr val="963D3B"/>
                          </a:fillRef>
                          <a:effectRef idx="0">
                            <a:scrgbClr r="0" g="0" b="0"/>
                          </a:effectRef>
                          <a:fontRef idx="none"/>
                        </wps:style>
                        <wps:bodyPr/>
                      </wps:wsp>
                      <wps:wsp>
                        <wps:cNvPr id="244" name="Rectangle 245"/>
                        <wps:cNvSpPr/>
                        <wps:spPr>
                          <a:xfrm>
                            <a:off x="3548126" y="326406"/>
                            <a:ext cx="1789277" cy="117420"/>
                          </a:xfrm>
                          <a:prstGeom prst="rect">
                            <a:avLst/>
                          </a:prstGeom>
                          <a:ln>
                            <a:noFill/>
                          </a:ln>
                        </wps:spPr>
                        <wps:txbx>
                          <w:txbxContent>
                            <w:p w:rsidR="00C66C6F" w:rsidRDefault="00C66C6F" w:rsidP="00C66C6F">
                              <w:r>
                                <w:rPr>
                                  <w:rFonts w:ascii="Calibri" w:eastAsia="Calibri" w:hAnsi="Calibri" w:cs="Calibri"/>
                                  <w:sz w:val="14"/>
                                </w:rPr>
                                <w:t>Gastos de Apertura, Equipo y Sistemas</w:t>
                              </w:r>
                            </w:p>
                          </w:txbxContent>
                        </wps:txbx>
                        <wps:bodyPr horzOverflow="overflow" vert="horz" lIns="0" tIns="0" rIns="0" bIns="0" rtlCol="0">
                          <a:noAutofit/>
                        </wps:bodyPr>
                      </wps:wsp>
                      <wps:wsp>
                        <wps:cNvPr id="246" name="Shape 4777"/>
                        <wps:cNvSpPr/>
                        <wps:spPr>
                          <a:xfrm>
                            <a:off x="3479800" y="494030"/>
                            <a:ext cx="48260" cy="48260"/>
                          </a:xfrm>
                          <a:custGeom>
                            <a:avLst/>
                            <a:gdLst/>
                            <a:ahLst/>
                            <a:cxnLst/>
                            <a:rect l="0" t="0" r="0" b="0"/>
                            <a:pathLst>
                              <a:path w="48260" h="48260">
                                <a:moveTo>
                                  <a:pt x="0" y="0"/>
                                </a:moveTo>
                                <a:lnTo>
                                  <a:pt x="48260" y="0"/>
                                </a:lnTo>
                                <a:lnTo>
                                  <a:pt x="48260" y="48260"/>
                                </a:lnTo>
                                <a:lnTo>
                                  <a:pt x="0" y="48260"/>
                                </a:lnTo>
                                <a:lnTo>
                                  <a:pt x="0" y="0"/>
                                </a:lnTo>
                              </a:path>
                            </a:pathLst>
                          </a:custGeom>
                          <a:ln w="0" cap="flat">
                            <a:round/>
                          </a:ln>
                        </wps:spPr>
                        <wps:style>
                          <a:lnRef idx="0">
                            <a:srgbClr val="000000">
                              <a:alpha val="0"/>
                            </a:srgbClr>
                          </a:lnRef>
                          <a:fillRef idx="1">
                            <a:srgbClr val="799244"/>
                          </a:fillRef>
                          <a:effectRef idx="0">
                            <a:scrgbClr r="0" g="0" b="0"/>
                          </a:effectRef>
                          <a:fontRef idx="none"/>
                        </wps:style>
                        <wps:bodyPr/>
                      </wps:wsp>
                      <wps:wsp>
                        <wps:cNvPr id="248" name="Rectangle 247"/>
                        <wps:cNvSpPr/>
                        <wps:spPr>
                          <a:xfrm>
                            <a:off x="3548126" y="480695"/>
                            <a:ext cx="462881" cy="116990"/>
                          </a:xfrm>
                          <a:prstGeom prst="rect">
                            <a:avLst/>
                          </a:prstGeom>
                          <a:ln>
                            <a:noFill/>
                          </a:ln>
                        </wps:spPr>
                        <wps:txbx>
                          <w:txbxContent>
                            <w:p w:rsidR="00C66C6F" w:rsidRDefault="00C66C6F" w:rsidP="00C66C6F">
                              <w:r>
                                <w:rPr>
                                  <w:rFonts w:ascii="Calibri" w:eastAsia="Calibri" w:hAnsi="Calibri" w:cs="Calibri"/>
                                  <w:sz w:val="14"/>
                                </w:rPr>
                                <w:t>Alquileres</w:t>
                              </w:r>
                            </w:p>
                          </w:txbxContent>
                        </wps:txbx>
                        <wps:bodyPr horzOverflow="overflow" vert="horz" lIns="0" tIns="0" rIns="0" bIns="0" rtlCol="0">
                          <a:noAutofit/>
                        </wps:bodyPr>
                      </wps:wsp>
                      <wps:wsp>
                        <wps:cNvPr id="250" name="Shape 4778"/>
                        <wps:cNvSpPr/>
                        <wps:spPr>
                          <a:xfrm>
                            <a:off x="3479800" y="648970"/>
                            <a:ext cx="48260" cy="48260"/>
                          </a:xfrm>
                          <a:custGeom>
                            <a:avLst/>
                            <a:gdLst/>
                            <a:ahLst/>
                            <a:cxnLst/>
                            <a:rect l="0" t="0" r="0" b="0"/>
                            <a:pathLst>
                              <a:path w="48260" h="48260">
                                <a:moveTo>
                                  <a:pt x="0" y="0"/>
                                </a:moveTo>
                                <a:lnTo>
                                  <a:pt x="48260" y="0"/>
                                </a:lnTo>
                                <a:lnTo>
                                  <a:pt x="48260" y="48260"/>
                                </a:lnTo>
                                <a:lnTo>
                                  <a:pt x="0" y="48260"/>
                                </a:lnTo>
                                <a:lnTo>
                                  <a:pt x="0" y="0"/>
                                </a:lnTo>
                              </a:path>
                            </a:pathLst>
                          </a:custGeom>
                          <a:ln w="0" cap="flat">
                            <a:round/>
                          </a:ln>
                        </wps:spPr>
                        <wps:style>
                          <a:lnRef idx="0">
                            <a:srgbClr val="000000">
                              <a:alpha val="0"/>
                            </a:srgbClr>
                          </a:lnRef>
                          <a:fillRef idx="1">
                            <a:srgbClr val="634D7E"/>
                          </a:fillRef>
                          <a:effectRef idx="0">
                            <a:scrgbClr r="0" g="0" b="0"/>
                          </a:effectRef>
                          <a:fontRef idx="none"/>
                        </wps:style>
                        <wps:bodyPr/>
                      </wps:wsp>
                      <wps:wsp>
                        <wps:cNvPr id="252" name="Rectangle 249"/>
                        <wps:cNvSpPr/>
                        <wps:spPr>
                          <a:xfrm>
                            <a:off x="3548126" y="635000"/>
                            <a:ext cx="765534" cy="116990"/>
                          </a:xfrm>
                          <a:prstGeom prst="rect">
                            <a:avLst/>
                          </a:prstGeom>
                          <a:ln>
                            <a:noFill/>
                          </a:ln>
                        </wps:spPr>
                        <wps:txbx>
                          <w:txbxContent>
                            <w:p w:rsidR="00C66C6F" w:rsidRDefault="00C66C6F" w:rsidP="00C66C6F">
                              <w:r>
                                <w:rPr>
                                  <w:rFonts w:ascii="Calibri" w:eastAsia="Calibri" w:hAnsi="Calibri" w:cs="Calibri"/>
                                  <w:sz w:val="14"/>
                                </w:rPr>
                                <w:t>Ayuda Temporal</w:t>
                              </w:r>
                            </w:p>
                          </w:txbxContent>
                        </wps:txbx>
                        <wps:bodyPr horzOverflow="overflow" vert="horz" lIns="0" tIns="0" rIns="0" bIns="0" rtlCol="0">
                          <a:noAutofit/>
                        </wps:bodyPr>
                      </wps:wsp>
                      <wps:wsp>
                        <wps:cNvPr id="254" name="Shape 4779"/>
                        <wps:cNvSpPr/>
                        <wps:spPr>
                          <a:xfrm>
                            <a:off x="3479800" y="803910"/>
                            <a:ext cx="48260" cy="45720"/>
                          </a:xfrm>
                          <a:custGeom>
                            <a:avLst/>
                            <a:gdLst/>
                            <a:ahLst/>
                            <a:cxnLst/>
                            <a:rect l="0" t="0" r="0" b="0"/>
                            <a:pathLst>
                              <a:path w="48260" h="45720">
                                <a:moveTo>
                                  <a:pt x="0" y="0"/>
                                </a:moveTo>
                                <a:lnTo>
                                  <a:pt x="48260" y="0"/>
                                </a:lnTo>
                                <a:lnTo>
                                  <a:pt x="48260" y="45720"/>
                                </a:lnTo>
                                <a:lnTo>
                                  <a:pt x="0" y="45720"/>
                                </a:lnTo>
                                <a:lnTo>
                                  <a:pt x="0" y="0"/>
                                </a:lnTo>
                              </a:path>
                            </a:pathLst>
                          </a:custGeom>
                          <a:ln w="0" cap="flat">
                            <a:round/>
                          </a:ln>
                        </wps:spPr>
                        <wps:style>
                          <a:lnRef idx="0">
                            <a:srgbClr val="000000">
                              <a:alpha val="0"/>
                            </a:srgbClr>
                          </a:lnRef>
                          <a:fillRef idx="1">
                            <a:srgbClr val="39869B"/>
                          </a:fillRef>
                          <a:effectRef idx="0">
                            <a:scrgbClr r="0" g="0" b="0"/>
                          </a:effectRef>
                          <a:fontRef idx="none"/>
                        </wps:style>
                        <wps:bodyPr/>
                      </wps:wsp>
                      <wps:wsp>
                        <wps:cNvPr id="256" name="Rectangle 251"/>
                        <wps:cNvSpPr/>
                        <wps:spPr>
                          <a:xfrm>
                            <a:off x="3548126" y="789305"/>
                            <a:ext cx="705118" cy="116990"/>
                          </a:xfrm>
                          <a:prstGeom prst="rect">
                            <a:avLst/>
                          </a:prstGeom>
                          <a:ln>
                            <a:noFill/>
                          </a:ln>
                        </wps:spPr>
                        <wps:txbx>
                          <w:txbxContent>
                            <w:p w:rsidR="00C66C6F" w:rsidRDefault="00C66C6F" w:rsidP="00C66C6F">
                              <w:r>
                                <w:rPr>
                                  <w:rFonts w:ascii="Calibri" w:eastAsia="Calibri" w:hAnsi="Calibri" w:cs="Calibri"/>
                                  <w:sz w:val="14"/>
                                </w:rPr>
                                <w:t>Cargas Sociales</w:t>
                              </w:r>
                            </w:p>
                          </w:txbxContent>
                        </wps:txbx>
                        <wps:bodyPr horzOverflow="overflow" vert="horz" lIns="0" tIns="0" rIns="0" bIns="0" rtlCol="0">
                          <a:noAutofit/>
                        </wps:bodyPr>
                      </wps:wsp>
                      <wps:wsp>
                        <wps:cNvPr id="258" name="Shape 4780"/>
                        <wps:cNvSpPr/>
                        <wps:spPr>
                          <a:xfrm>
                            <a:off x="3479800" y="956310"/>
                            <a:ext cx="48260" cy="48260"/>
                          </a:xfrm>
                          <a:custGeom>
                            <a:avLst/>
                            <a:gdLst/>
                            <a:ahLst/>
                            <a:cxnLst/>
                            <a:rect l="0" t="0" r="0" b="0"/>
                            <a:pathLst>
                              <a:path w="48260" h="48260">
                                <a:moveTo>
                                  <a:pt x="0" y="0"/>
                                </a:moveTo>
                                <a:lnTo>
                                  <a:pt x="48260" y="0"/>
                                </a:lnTo>
                                <a:lnTo>
                                  <a:pt x="48260" y="48260"/>
                                </a:lnTo>
                                <a:lnTo>
                                  <a:pt x="0" y="48260"/>
                                </a:lnTo>
                                <a:lnTo>
                                  <a:pt x="0" y="0"/>
                                </a:lnTo>
                              </a:path>
                            </a:pathLst>
                          </a:custGeom>
                          <a:ln w="0" cap="flat">
                            <a:round/>
                          </a:ln>
                        </wps:spPr>
                        <wps:style>
                          <a:lnRef idx="0">
                            <a:srgbClr val="000000">
                              <a:alpha val="0"/>
                            </a:srgbClr>
                          </a:lnRef>
                          <a:fillRef idx="1">
                            <a:srgbClr val="C27535"/>
                          </a:fillRef>
                          <a:effectRef idx="0">
                            <a:scrgbClr r="0" g="0" b="0"/>
                          </a:effectRef>
                          <a:fontRef idx="none"/>
                        </wps:style>
                        <wps:bodyPr/>
                      </wps:wsp>
                      <wps:wsp>
                        <wps:cNvPr id="260" name="Rectangle 253"/>
                        <wps:cNvSpPr/>
                        <wps:spPr>
                          <a:xfrm>
                            <a:off x="3548126" y="943229"/>
                            <a:ext cx="291971" cy="116991"/>
                          </a:xfrm>
                          <a:prstGeom prst="rect">
                            <a:avLst/>
                          </a:prstGeom>
                          <a:ln>
                            <a:noFill/>
                          </a:ln>
                        </wps:spPr>
                        <wps:txbx>
                          <w:txbxContent>
                            <w:p w:rsidR="00C66C6F" w:rsidRDefault="00C66C6F" w:rsidP="00C66C6F">
                              <w:r>
                                <w:rPr>
                                  <w:rFonts w:ascii="Calibri" w:eastAsia="Calibri" w:hAnsi="Calibri" w:cs="Calibri"/>
                                  <w:sz w:val="14"/>
                                </w:rPr>
                                <w:t>Dietas</w:t>
                              </w:r>
                            </w:p>
                          </w:txbxContent>
                        </wps:txbx>
                        <wps:bodyPr horzOverflow="overflow" vert="horz" lIns="0" tIns="0" rIns="0" bIns="0" rtlCol="0">
                          <a:noAutofit/>
                        </wps:bodyPr>
                      </wps:wsp>
                      <wps:wsp>
                        <wps:cNvPr id="262" name="Shape 4781"/>
                        <wps:cNvSpPr/>
                        <wps:spPr>
                          <a:xfrm>
                            <a:off x="3479800" y="1111250"/>
                            <a:ext cx="48260" cy="48260"/>
                          </a:xfrm>
                          <a:custGeom>
                            <a:avLst/>
                            <a:gdLst/>
                            <a:ahLst/>
                            <a:cxnLst/>
                            <a:rect l="0" t="0" r="0" b="0"/>
                            <a:pathLst>
                              <a:path w="48260" h="48260">
                                <a:moveTo>
                                  <a:pt x="0" y="0"/>
                                </a:moveTo>
                                <a:lnTo>
                                  <a:pt x="48260" y="0"/>
                                </a:lnTo>
                                <a:lnTo>
                                  <a:pt x="48260" y="48260"/>
                                </a:lnTo>
                                <a:lnTo>
                                  <a:pt x="0" y="48260"/>
                                </a:lnTo>
                                <a:lnTo>
                                  <a:pt x="0" y="0"/>
                                </a:lnTo>
                              </a:path>
                            </a:pathLst>
                          </a:custGeom>
                          <a:ln w="0" cap="flat">
                            <a:round/>
                          </a:ln>
                        </wps:spPr>
                        <wps:style>
                          <a:lnRef idx="0">
                            <a:srgbClr val="000000">
                              <a:alpha val="0"/>
                            </a:srgbClr>
                          </a:lnRef>
                          <a:fillRef idx="1">
                            <a:srgbClr val="4978B1"/>
                          </a:fillRef>
                          <a:effectRef idx="0">
                            <a:scrgbClr r="0" g="0" b="0"/>
                          </a:effectRef>
                          <a:fontRef idx="none"/>
                        </wps:style>
                        <wps:bodyPr/>
                      </wps:wsp>
                      <wps:wsp>
                        <wps:cNvPr id="264" name="Rectangle 255"/>
                        <wps:cNvSpPr/>
                        <wps:spPr>
                          <a:xfrm>
                            <a:off x="3548126" y="1097534"/>
                            <a:ext cx="628507" cy="116990"/>
                          </a:xfrm>
                          <a:prstGeom prst="rect">
                            <a:avLst/>
                          </a:prstGeom>
                          <a:ln>
                            <a:noFill/>
                          </a:ln>
                        </wps:spPr>
                        <wps:txbx>
                          <w:txbxContent>
                            <w:p w:rsidR="00C66C6F" w:rsidRDefault="00C66C6F" w:rsidP="00C66C6F">
                              <w:r>
                                <w:rPr>
                                  <w:rFonts w:ascii="Calibri" w:eastAsia="Calibri" w:hAnsi="Calibri" w:cs="Calibri"/>
                                  <w:sz w:val="14"/>
                                </w:rPr>
                                <w:t>Gastos Simpe</w:t>
                              </w:r>
                            </w:p>
                          </w:txbxContent>
                        </wps:txbx>
                        <wps:bodyPr horzOverflow="overflow" vert="horz" lIns="0" tIns="0" rIns="0" bIns="0" rtlCol="0">
                          <a:noAutofit/>
                        </wps:bodyPr>
                      </wps:wsp>
                      <wps:wsp>
                        <wps:cNvPr id="266" name="Shape 4782"/>
                        <wps:cNvSpPr/>
                        <wps:spPr>
                          <a:xfrm>
                            <a:off x="3479800" y="1266190"/>
                            <a:ext cx="48260" cy="45720"/>
                          </a:xfrm>
                          <a:custGeom>
                            <a:avLst/>
                            <a:gdLst/>
                            <a:ahLst/>
                            <a:cxnLst/>
                            <a:rect l="0" t="0" r="0" b="0"/>
                            <a:pathLst>
                              <a:path w="48260" h="45720">
                                <a:moveTo>
                                  <a:pt x="0" y="0"/>
                                </a:moveTo>
                                <a:lnTo>
                                  <a:pt x="48260" y="0"/>
                                </a:lnTo>
                                <a:lnTo>
                                  <a:pt x="48260" y="45720"/>
                                </a:lnTo>
                                <a:lnTo>
                                  <a:pt x="0" y="45720"/>
                                </a:lnTo>
                                <a:lnTo>
                                  <a:pt x="0" y="0"/>
                                </a:lnTo>
                              </a:path>
                            </a:pathLst>
                          </a:custGeom>
                          <a:ln w="0" cap="flat">
                            <a:round/>
                          </a:ln>
                        </wps:spPr>
                        <wps:style>
                          <a:lnRef idx="0">
                            <a:srgbClr val="000000">
                              <a:alpha val="0"/>
                            </a:srgbClr>
                          </a:lnRef>
                          <a:fillRef idx="1">
                            <a:srgbClr val="B34A47"/>
                          </a:fillRef>
                          <a:effectRef idx="0">
                            <a:scrgbClr r="0" g="0" b="0"/>
                          </a:effectRef>
                          <a:fontRef idx="none"/>
                        </wps:style>
                        <wps:bodyPr/>
                      </wps:wsp>
                      <wps:wsp>
                        <wps:cNvPr id="268" name="Rectangle 257"/>
                        <wps:cNvSpPr/>
                        <wps:spPr>
                          <a:xfrm>
                            <a:off x="3548126" y="1251585"/>
                            <a:ext cx="943680" cy="116990"/>
                          </a:xfrm>
                          <a:prstGeom prst="rect">
                            <a:avLst/>
                          </a:prstGeom>
                          <a:ln>
                            <a:noFill/>
                          </a:ln>
                        </wps:spPr>
                        <wps:txbx>
                          <w:txbxContent>
                            <w:p w:rsidR="00C66C6F" w:rsidRDefault="00C66C6F" w:rsidP="00C66C6F">
                              <w:r>
                                <w:rPr>
                                  <w:rFonts w:ascii="Calibri" w:eastAsia="Calibri" w:hAnsi="Calibri" w:cs="Calibri"/>
                                  <w:sz w:val="14"/>
                                </w:rPr>
                                <w:t>Gastos de caja Chica</w:t>
                              </w:r>
                            </w:p>
                          </w:txbxContent>
                        </wps:txbx>
                        <wps:bodyPr horzOverflow="overflow" vert="horz" lIns="0" tIns="0" rIns="0" bIns="0" rtlCol="0">
                          <a:noAutofit/>
                        </wps:bodyPr>
                      </wps:wsp>
                      <wps:wsp>
                        <wps:cNvPr id="270" name="Shape 4783"/>
                        <wps:cNvSpPr/>
                        <wps:spPr>
                          <a:xfrm>
                            <a:off x="3479800" y="1418590"/>
                            <a:ext cx="48260" cy="48260"/>
                          </a:xfrm>
                          <a:custGeom>
                            <a:avLst/>
                            <a:gdLst/>
                            <a:ahLst/>
                            <a:cxnLst/>
                            <a:rect l="0" t="0" r="0" b="0"/>
                            <a:pathLst>
                              <a:path w="48260" h="48260">
                                <a:moveTo>
                                  <a:pt x="0" y="0"/>
                                </a:moveTo>
                                <a:lnTo>
                                  <a:pt x="48260" y="0"/>
                                </a:lnTo>
                                <a:lnTo>
                                  <a:pt x="48260" y="48260"/>
                                </a:lnTo>
                                <a:lnTo>
                                  <a:pt x="0" y="48260"/>
                                </a:lnTo>
                                <a:lnTo>
                                  <a:pt x="0" y="0"/>
                                </a:lnTo>
                              </a:path>
                            </a:pathLst>
                          </a:custGeom>
                          <a:ln w="0" cap="flat">
                            <a:round/>
                          </a:ln>
                        </wps:spPr>
                        <wps:style>
                          <a:lnRef idx="0">
                            <a:srgbClr val="000000">
                              <a:alpha val="0"/>
                            </a:srgbClr>
                          </a:lnRef>
                          <a:fillRef idx="1">
                            <a:srgbClr val="91AF53"/>
                          </a:fillRef>
                          <a:effectRef idx="0">
                            <a:scrgbClr r="0" g="0" b="0"/>
                          </a:effectRef>
                          <a:fontRef idx="none"/>
                        </wps:style>
                        <wps:bodyPr/>
                      </wps:wsp>
                      <wps:wsp>
                        <wps:cNvPr id="272" name="Rectangle 259"/>
                        <wps:cNvSpPr/>
                        <wps:spPr>
                          <a:xfrm>
                            <a:off x="3548126" y="1405890"/>
                            <a:ext cx="359738" cy="116991"/>
                          </a:xfrm>
                          <a:prstGeom prst="rect">
                            <a:avLst/>
                          </a:prstGeom>
                          <a:ln>
                            <a:noFill/>
                          </a:ln>
                        </wps:spPr>
                        <wps:txbx>
                          <w:txbxContent>
                            <w:p w:rsidR="00C66C6F" w:rsidRDefault="00C66C6F" w:rsidP="00C66C6F">
                              <w:r>
                                <w:rPr>
                                  <w:rFonts w:ascii="Calibri" w:eastAsia="Calibri" w:hAnsi="Calibri" w:cs="Calibri"/>
                                  <w:sz w:val="14"/>
                                </w:rPr>
                                <w:t>Salarios</w:t>
                              </w:r>
                            </w:p>
                          </w:txbxContent>
                        </wps:txbx>
                        <wps:bodyPr horzOverflow="overflow" vert="horz" lIns="0" tIns="0" rIns="0" bIns="0" rtlCol="0">
                          <a:noAutofit/>
                        </wps:bodyPr>
                      </wps:wsp>
                      <wps:wsp>
                        <wps:cNvPr id="274" name="Shape 4784"/>
                        <wps:cNvSpPr/>
                        <wps:spPr>
                          <a:xfrm>
                            <a:off x="3479800" y="1573530"/>
                            <a:ext cx="48260" cy="48260"/>
                          </a:xfrm>
                          <a:custGeom>
                            <a:avLst/>
                            <a:gdLst/>
                            <a:ahLst/>
                            <a:cxnLst/>
                            <a:rect l="0" t="0" r="0" b="0"/>
                            <a:pathLst>
                              <a:path w="48260" h="48260">
                                <a:moveTo>
                                  <a:pt x="0" y="0"/>
                                </a:moveTo>
                                <a:lnTo>
                                  <a:pt x="48260" y="0"/>
                                </a:lnTo>
                                <a:lnTo>
                                  <a:pt x="48260" y="48260"/>
                                </a:lnTo>
                                <a:lnTo>
                                  <a:pt x="0" y="48260"/>
                                </a:lnTo>
                                <a:lnTo>
                                  <a:pt x="0" y="0"/>
                                </a:lnTo>
                              </a:path>
                            </a:pathLst>
                          </a:custGeom>
                          <a:ln w="0" cap="flat">
                            <a:round/>
                          </a:ln>
                        </wps:spPr>
                        <wps:style>
                          <a:lnRef idx="0">
                            <a:srgbClr val="000000">
                              <a:alpha val="0"/>
                            </a:srgbClr>
                          </a:lnRef>
                          <a:fillRef idx="1">
                            <a:srgbClr val="775D97"/>
                          </a:fillRef>
                          <a:effectRef idx="0">
                            <a:scrgbClr r="0" g="0" b="0"/>
                          </a:effectRef>
                          <a:fontRef idx="none"/>
                        </wps:style>
                        <wps:bodyPr/>
                      </wps:wsp>
                      <wps:wsp>
                        <wps:cNvPr id="276" name="Rectangle 261"/>
                        <wps:cNvSpPr/>
                        <wps:spPr>
                          <a:xfrm>
                            <a:off x="3548126" y="1560195"/>
                            <a:ext cx="513304" cy="116990"/>
                          </a:xfrm>
                          <a:prstGeom prst="rect">
                            <a:avLst/>
                          </a:prstGeom>
                          <a:ln>
                            <a:noFill/>
                          </a:ln>
                        </wps:spPr>
                        <wps:txbx>
                          <w:txbxContent>
                            <w:p w:rsidR="00C66C6F" w:rsidRDefault="00C66C6F" w:rsidP="00C66C6F">
                              <w:r>
                                <w:rPr>
                                  <w:rFonts w:ascii="Calibri" w:eastAsia="Calibri" w:hAnsi="Calibri" w:cs="Calibri"/>
                                  <w:sz w:val="14"/>
                                </w:rPr>
                                <w:t>Aguinaldos</w:t>
                              </w:r>
                            </w:p>
                          </w:txbxContent>
                        </wps:txbx>
                        <wps:bodyPr horzOverflow="overflow" vert="horz" lIns="0" tIns="0" rIns="0" bIns="0" rtlCol="0">
                          <a:noAutofit/>
                        </wps:bodyPr>
                      </wps:wsp>
                      <wps:wsp>
                        <wps:cNvPr id="278" name="Shape 4785"/>
                        <wps:cNvSpPr/>
                        <wps:spPr>
                          <a:xfrm>
                            <a:off x="3479800" y="1728470"/>
                            <a:ext cx="48260" cy="45720"/>
                          </a:xfrm>
                          <a:custGeom>
                            <a:avLst/>
                            <a:gdLst/>
                            <a:ahLst/>
                            <a:cxnLst/>
                            <a:rect l="0" t="0" r="0" b="0"/>
                            <a:pathLst>
                              <a:path w="48260" h="45720">
                                <a:moveTo>
                                  <a:pt x="0" y="0"/>
                                </a:moveTo>
                                <a:lnTo>
                                  <a:pt x="48260" y="0"/>
                                </a:lnTo>
                                <a:lnTo>
                                  <a:pt x="48260" y="45720"/>
                                </a:lnTo>
                                <a:lnTo>
                                  <a:pt x="0" y="45720"/>
                                </a:lnTo>
                                <a:lnTo>
                                  <a:pt x="0" y="0"/>
                                </a:lnTo>
                              </a:path>
                            </a:pathLst>
                          </a:custGeom>
                          <a:ln w="0" cap="flat">
                            <a:round/>
                          </a:ln>
                        </wps:spPr>
                        <wps:style>
                          <a:lnRef idx="0">
                            <a:srgbClr val="000000">
                              <a:alpha val="0"/>
                            </a:srgbClr>
                          </a:lnRef>
                          <a:fillRef idx="1">
                            <a:srgbClr val="46A1B9"/>
                          </a:fillRef>
                          <a:effectRef idx="0">
                            <a:scrgbClr r="0" g="0" b="0"/>
                          </a:effectRef>
                          <a:fontRef idx="none"/>
                        </wps:style>
                        <wps:bodyPr/>
                      </wps:wsp>
                      <wps:wsp>
                        <wps:cNvPr id="281" name="Rectangle 263"/>
                        <wps:cNvSpPr/>
                        <wps:spPr>
                          <a:xfrm>
                            <a:off x="3548126" y="1714119"/>
                            <a:ext cx="955626" cy="116990"/>
                          </a:xfrm>
                          <a:prstGeom prst="rect">
                            <a:avLst/>
                          </a:prstGeom>
                          <a:ln>
                            <a:noFill/>
                          </a:ln>
                        </wps:spPr>
                        <wps:txbx>
                          <w:txbxContent>
                            <w:p w:rsidR="00C66C6F" w:rsidRDefault="00C66C6F" w:rsidP="00C66C6F">
                              <w:r>
                                <w:rPr>
                                  <w:rFonts w:ascii="Calibri" w:eastAsia="Calibri" w:hAnsi="Calibri" w:cs="Calibri"/>
                                  <w:sz w:val="14"/>
                                </w:rPr>
                                <w:t>Servicios de Internet</w:t>
                              </w:r>
                            </w:p>
                          </w:txbxContent>
                        </wps:txbx>
                        <wps:bodyPr horzOverflow="overflow" vert="horz" lIns="0" tIns="0" rIns="0" bIns="0" rtlCol="0">
                          <a:noAutofit/>
                        </wps:bodyPr>
                      </wps:wsp>
                      <wps:wsp>
                        <wps:cNvPr id="282" name="Shape 4786"/>
                        <wps:cNvSpPr/>
                        <wps:spPr>
                          <a:xfrm>
                            <a:off x="3479800" y="1880870"/>
                            <a:ext cx="48260" cy="48260"/>
                          </a:xfrm>
                          <a:custGeom>
                            <a:avLst/>
                            <a:gdLst/>
                            <a:ahLst/>
                            <a:cxnLst/>
                            <a:rect l="0" t="0" r="0" b="0"/>
                            <a:pathLst>
                              <a:path w="48260" h="48260">
                                <a:moveTo>
                                  <a:pt x="0" y="0"/>
                                </a:moveTo>
                                <a:lnTo>
                                  <a:pt x="48260" y="0"/>
                                </a:lnTo>
                                <a:lnTo>
                                  <a:pt x="48260" y="48260"/>
                                </a:lnTo>
                                <a:lnTo>
                                  <a:pt x="0" y="48260"/>
                                </a:lnTo>
                                <a:lnTo>
                                  <a:pt x="0" y="0"/>
                                </a:lnTo>
                              </a:path>
                            </a:pathLst>
                          </a:custGeom>
                          <a:ln w="0" cap="flat">
                            <a:round/>
                          </a:ln>
                        </wps:spPr>
                        <wps:style>
                          <a:lnRef idx="0">
                            <a:srgbClr val="000000">
                              <a:alpha val="0"/>
                            </a:srgbClr>
                          </a:lnRef>
                          <a:fillRef idx="1">
                            <a:srgbClr val="E78C41"/>
                          </a:fillRef>
                          <a:effectRef idx="0">
                            <a:scrgbClr r="0" g="0" b="0"/>
                          </a:effectRef>
                          <a:fontRef idx="none"/>
                        </wps:style>
                        <wps:bodyPr/>
                      </wps:wsp>
                      <wps:wsp>
                        <wps:cNvPr id="283" name="Rectangle 265"/>
                        <wps:cNvSpPr/>
                        <wps:spPr>
                          <a:xfrm>
                            <a:off x="3548126" y="1868424"/>
                            <a:ext cx="1098280" cy="116990"/>
                          </a:xfrm>
                          <a:prstGeom prst="rect">
                            <a:avLst/>
                          </a:prstGeom>
                          <a:ln>
                            <a:noFill/>
                          </a:ln>
                        </wps:spPr>
                        <wps:txbx>
                          <w:txbxContent>
                            <w:p w:rsidR="00C66C6F" w:rsidRDefault="00C66C6F" w:rsidP="00C66C6F">
                              <w:r>
                                <w:rPr>
                                  <w:rFonts w:ascii="Calibri" w:eastAsia="Calibri" w:hAnsi="Calibri" w:cs="Calibri"/>
                                  <w:sz w:val="14"/>
                                </w:rPr>
                                <w:t>Gastos de Alimentación</w:t>
                              </w:r>
                            </w:p>
                          </w:txbxContent>
                        </wps:txbx>
                        <wps:bodyPr horzOverflow="overflow" vert="horz" lIns="0" tIns="0" rIns="0" bIns="0" rtlCol="0">
                          <a:noAutofit/>
                        </wps:bodyPr>
                      </wps:wsp>
                      <wps:wsp>
                        <wps:cNvPr id="284" name="Shape 4787"/>
                        <wps:cNvSpPr/>
                        <wps:spPr>
                          <a:xfrm>
                            <a:off x="3479800" y="2035810"/>
                            <a:ext cx="48260" cy="48260"/>
                          </a:xfrm>
                          <a:custGeom>
                            <a:avLst/>
                            <a:gdLst/>
                            <a:ahLst/>
                            <a:cxnLst/>
                            <a:rect l="0" t="0" r="0" b="0"/>
                            <a:pathLst>
                              <a:path w="48260" h="48260">
                                <a:moveTo>
                                  <a:pt x="0" y="0"/>
                                </a:moveTo>
                                <a:lnTo>
                                  <a:pt x="48260" y="0"/>
                                </a:lnTo>
                                <a:lnTo>
                                  <a:pt x="48260" y="48260"/>
                                </a:lnTo>
                                <a:lnTo>
                                  <a:pt x="0" y="48260"/>
                                </a:lnTo>
                                <a:lnTo>
                                  <a:pt x="0" y="0"/>
                                </a:lnTo>
                              </a:path>
                            </a:pathLst>
                          </a:custGeom>
                          <a:ln w="0" cap="flat">
                            <a:round/>
                          </a:ln>
                        </wps:spPr>
                        <wps:style>
                          <a:lnRef idx="0">
                            <a:srgbClr val="000000">
                              <a:alpha val="0"/>
                            </a:srgbClr>
                          </a:lnRef>
                          <a:fillRef idx="1">
                            <a:srgbClr val="7E9BC8"/>
                          </a:fillRef>
                          <a:effectRef idx="0">
                            <a:scrgbClr r="0" g="0" b="0"/>
                          </a:effectRef>
                          <a:fontRef idx="none"/>
                        </wps:style>
                        <wps:bodyPr/>
                      </wps:wsp>
                      <wps:wsp>
                        <wps:cNvPr id="285" name="Rectangle 267"/>
                        <wps:cNvSpPr/>
                        <wps:spPr>
                          <a:xfrm>
                            <a:off x="3548126" y="2022729"/>
                            <a:ext cx="774378" cy="116991"/>
                          </a:xfrm>
                          <a:prstGeom prst="rect">
                            <a:avLst/>
                          </a:prstGeom>
                          <a:ln>
                            <a:noFill/>
                          </a:ln>
                        </wps:spPr>
                        <wps:txbx>
                          <w:txbxContent>
                            <w:p w:rsidR="00C66C6F" w:rsidRDefault="00C66C6F" w:rsidP="00C66C6F">
                              <w:r>
                                <w:rPr>
                                  <w:rFonts w:ascii="Calibri" w:eastAsia="Calibri" w:hAnsi="Calibri" w:cs="Calibri"/>
                                  <w:sz w:val="14"/>
                                </w:rPr>
                                <w:t>Servicios Legales</w:t>
                              </w:r>
                            </w:p>
                          </w:txbxContent>
                        </wps:txbx>
                        <wps:bodyPr horzOverflow="overflow" vert="horz" lIns="0" tIns="0" rIns="0" bIns="0" rtlCol="0">
                          <a:noAutofit/>
                        </wps:bodyPr>
                      </wps:wsp>
                      <wps:wsp>
                        <wps:cNvPr id="286" name="Shape 4788"/>
                        <wps:cNvSpPr/>
                        <wps:spPr>
                          <a:xfrm>
                            <a:off x="3479800" y="2190750"/>
                            <a:ext cx="48260" cy="45720"/>
                          </a:xfrm>
                          <a:custGeom>
                            <a:avLst/>
                            <a:gdLst/>
                            <a:ahLst/>
                            <a:cxnLst/>
                            <a:rect l="0" t="0" r="0" b="0"/>
                            <a:pathLst>
                              <a:path w="48260" h="45720">
                                <a:moveTo>
                                  <a:pt x="0" y="0"/>
                                </a:moveTo>
                                <a:lnTo>
                                  <a:pt x="48260" y="0"/>
                                </a:lnTo>
                                <a:lnTo>
                                  <a:pt x="48260" y="45720"/>
                                </a:lnTo>
                                <a:lnTo>
                                  <a:pt x="0" y="45720"/>
                                </a:lnTo>
                                <a:lnTo>
                                  <a:pt x="0" y="0"/>
                                </a:lnTo>
                              </a:path>
                            </a:pathLst>
                          </a:custGeom>
                          <a:ln w="0" cap="flat">
                            <a:round/>
                          </a:ln>
                        </wps:spPr>
                        <wps:style>
                          <a:lnRef idx="0">
                            <a:srgbClr val="000000">
                              <a:alpha val="0"/>
                            </a:srgbClr>
                          </a:lnRef>
                          <a:fillRef idx="1">
                            <a:srgbClr val="CA7E7D"/>
                          </a:fillRef>
                          <a:effectRef idx="0">
                            <a:scrgbClr r="0" g="0" b="0"/>
                          </a:effectRef>
                          <a:fontRef idx="none"/>
                        </wps:style>
                        <wps:bodyPr/>
                      </wps:wsp>
                      <wps:wsp>
                        <wps:cNvPr id="287" name="Rectangle 269"/>
                        <wps:cNvSpPr/>
                        <wps:spPr>
                          <a:xfrm>
                            <a:off x="3548126" y="2176780"/>
                            <a:ext cx="1572187" cy="116990"/>
                          </a:xfrm>
                          <a:prstGeom prst="rect">
                            <a:avLst/>
                          </a:prstGeom>
                          <a:ln>
                            <a:noFill/>
                          </a:ln>
                        </wps:spPr>
                        <wps:txbx>
                          <w:txbxContent>
                            <w:p w:rsidR="00C66C6F" w:rsidRDefault="00C66C6F" w:rsidP="00C66C6F">
                              <w:r>
                                <w:rPr>
                                  <w:rFonts w:ascii="Calibri" w:eastAsia="Calibri" w:hAnsi="Calibri" w:cs="Calibri"/>
                                  <w:sz w:val="14"/>
                                </w:rPr>
                                <w:t>Servicios Contables y de Auditoría</w:t>
                              </w:r>
                            </w:p>
                          </w:txbxContent>
                        </wps:txbx>
                        <wps:bodyPr horzOverflow="overflow" vert="horz" lIns="0" tIns="0" rIns="0" bIns="0" rtlCol="0">
                          <a:noAutofit/>
                        </wps:bodyPr>
                      </wps:wsp>
                      <wps:wsp>
                        <wps:cNvPr id="2208" name="Shape 4789"/>
                        <wps:cNvSpPr/>
                        <wps:spPr>
                          <a:xfrm>
                            <a:off x="3479800" y="2343150"/>
                            <a:ext cx="48260" cy="48260"/>
                          </a:xfrm>
                          <a:custGeom>
                            <a:avLst/>
                            <a:gdLst/>
                            <a:ahLst/>
                            <a:cxnLst/>
                            <a:rect l="0" t="0" r="0" b="0"/>
                            <a:pathLst>
                              <a:path w="48260" h="48260">
                                <a:moveTo>
                                  <a:pt x="0" y="0"/>
                                </a:moveTo>
                                <a:lnTo>
                                  <a:pt x="48260" y="0"/>
                                </a:lnTo>
                                <a:lnTo>
                                  <a:pt x="48260" y="48260"/>
                                </a:lnTo>
                                <a:lnTo>
                                  <a:pt x="0" y="48260"/>
                                </a:lnTo>
                                <a:lnTo>
                                  <a:pt x="0" y="0"/>
                                </a:lnTo>
                              </a:path>
                            </a:pathLst>
                          </a:custGeom>
                          <a:ln w="0" cap="flat">
                            <a:round/>
                          </a:ln>
                        </wps:spPr>
                        <wps:style>
                          <a:lnRef idx="0">
                            <a:srgbClr val="000000">
                              <a:alpha val="0"/>
                            </a:srgbClr>
                          </a:lnRef>
                          <a:fillRef idx="1">
                            <a:srgbClr val="AEC683"/>
                          </a:fillRef>
                          <a:effectRef idx="0">
                            <a:scrgbClr r="0" g="0" b="0"/>
                          </a:effectRef>
                          <a:fontRef idx="none"/>
                        </wps:style>
                        <wps:bodyPr/>
                      </wps:wsp>
                      <wps:wsp>
                        <wps:cNvPr id="2209" name="Rectangle 271"/>
                        <wps:cNvSpPr/>
                        <wps:spPr>
                          <a:xfrm>
                            <a:off x="3548126" y="2331085"/>
                            <a:ext cx="632068" cy="116990"/>
                          </a:xfrm>
                          <a:prstGeom prst="rect">
                            <a:avLst/>
                          </a:prstGeom>
                          <a:ln>
                            <a:noFill/>
                          </a:ln>
                        </wps:spPr>
                        <wps:txbx>
                          <w:txbxContent>
                            <w:p w:rsidR="00C66C6F" w:rsidRDefault="00C66C6F" w:rsidP="00C66C6F">
                              <w:r>
                                <w:rPr>
                                  <w:rFonts w:ascii="Calibri" w:eastAsia="Calibri" w:hAnsi="Calibri" w:cs="Calibri"/>
                                  <w:sz w:val="14"/>
                                </w:rPr>
                                <w:t>Servicios web</w:t>
                              </w:r>
                            </w:p>
                          </w:txbxContent>
                        </wps:txbx>
                        <wps:bodyPr horzOverflow="overflow" vert="horz" lIns="0" tIns="0" rIns="0" bIns="0" rtlCol="0">
                          <a:noAutofit/>
                        </wps:bodyPr>
                      </wps:wsp>
                      <wps:wsp>
                        <wps:cNvPr id="2210" name="Shape 4790"/>
                        <wps:cNvSpPr/>
                        <wps:spPr>
                          <a:xfrm>
                            <a:off x="3479800" y="2498090"/>
                            <a:ext cx="48260" cy="48260"/>
                          </a:xfrm>
                          <a:custGeom>
                            <a:avLst/>
                            <a:gdLst/>
                            <a:ahLst/>
                            <a:cxnLst/>
                            <a:rect l="0" t="0" r="0" b="0"/>
                            <a:pathLst>
                              <a:path w="48260" h="48260">
                                <a:moveTo>
                                  <a:pt x="0" y="0"/>
                                </a:moveTo>
                                <a:lnTo>
                                  <a:pt x="48260" y="0"/>
                                </a:lnTo>
                                <a:lnTo>
                                  <a:pt x="48260" y="48260"/>
                                </a:lnTo>
                                <a:lnTo>
                                  <a:pt x="0" y="48260"/>
                                </a:lnTo>
                                <a:lnTo>
                                  <a:pt x="0" y="0"/>
                                </a:lnTo>
                              </a:path>
                            </a:pathLst>
                          </a:custGeom>
                          <a:ln w="0" cap="flat">
                            <a:round/>
                          </a:ln>
                        </wps:spPr>
                        <wps:style>
                          <a:lnRef idx="0">
                            <a:srgbClr val="000000">
                              <a:alpha val="0"/>
                            </a:srgbClr>
                          </a:lnRef>
                          <a:fillRef idx="1">
                            <a:srgbClr val="9B89B3"/>
                          </a:fillRef>
                          <a:effectRef idx="0">
                            <a:scrgbClr r="0" g="0" b="0"/>
                          </a:effectRef>
                          <a:fontRef idx="none"/>
                        </wps:style>
                        <wps:bodyPr/>
                      </wps:wsp>
                      <wps:wsp>
                        <wps:cNvPr id="2211" name="Rectangle 273"/>
                        <wps:cNvSpPr/>
                        <wps:spPr>
                          <a:xfrm>
                            <a:off x="3548126" y="2485390"/>
                            <a:ext cx="1639150" cy="116990"/>
                          </a:xfrm>
                          <a:prstGeom prst="rect">
                            <a:avLst/>
                          </a:prstGeom>
                          <a:ln>
                            <a:noFill/>
                          </a:ln>
                        </wps:spPr>
                        <wps:txbx>
                          <w:txbxContent>
                            <w:p w:rsidR="00C66C6F" w:rsidRDefault="00C66C6F" w:rsidP="00C66C6F">
                              <w:r>
                                <w:rPr>
                                  <w:rFonts w:ascii="Calibri" w:eastAsia="Calibri" w:hAnsi="Calibri" w:cs="Calibri"/>
                                  <w:sz w:val="14"/>
                                </w:rPr>
                                <w:t>Materiales y Suministros de Oficina</w:t>
                              </w:r>
                            </w:p>
                          </w:txbxContent>
                        </wps:txbx>
                        <wps:bodyPr horzOverflow="overflow" vert="horz" lIns="0" tIns="0" rIns="0" bIns="0" rtlCol="0">
                          <a:noAutofit/>
                        </wps:bodyPr>
                      </wps:wsp>
                      <wps:wsp>
                        <wps:cNvPr id="2212" name="Shape 4791"/>
                        <wps:cNvSpPr/>
                        <wps:spPr>
                          <a:xfrm>
                            <a:off x="3479800" y="2653030"/>
                            <a:ext cx="48260" cy="45720"/>
                          </a:xfrm>
                          <a:custGeom>
                            <a:avLst/>
                            <a:gdLst/>
                            <a:ahLst/>
                            <a:cxnLst/>
                            <a:rect l="0" t="0" r="0" b="0"/>
                            <a:pathLst>
                              <a:path w="48260" h="45720">
                                <a:moveTo>
                                  <a:pt x="0" y="0"/>
                                </a:moveTo>
                                <a:lnTo>
                                  <a:pt x="48260" y="0"/>
                                </a:lnTo>
                                <a:lnTo>
                                  <a:pt x="48260" y="45720"/>
                                </a:lnTo>
                                <a:lnTo>
                                  <a:pt x="0" y="45720"/>
                                </a:lnTo>
                                <a:lnTo>
                                  <a:pt x="0" y="0"/>
                                </a:lnTo>
                              </a:path>
                            </a:pathLst>
                          </a:custGeom>
                          <a:ln w="0" cap="flat">
                            <a:round/>
                          </a:ln>
                        </wps:spPr>
                        <wps:style>
                          <a:lnRef idx="0">
                            <a:srgbClr val="000000">
                              <a:alpha val="0"/>
                            </a:srgbClr>
                          </a:lnRef>
                          <a:fillRef idx="1">
                            <a:srgbClr val="7CBBCF"/>
                          </a:fillRef>
                          <a:effectRef idx="0">
                            <a:scrgbClr r="0" g="0" b="0"/>
                          </a:effectRef>
                          <a:fontRef idx="none"/>
                        </wps:style>
                        <wps:bodyPr/>
                      </wps:wsp>
                      <wps:wsp>
                        <wps:cNvPr id="2213" name="Rectangle 275"/>
                        <wps:cNvSpPr/>
                        <wps:spPr>
                          <a:xfrm>
                            <a:off x="3548126" y="2639378"/>
                            <a:ext cx="1020520" cy="116990"/>
                          </a:xfrm>
                          <a:prstGeom prst="rect">
                            <a:avLst/>
                          </a:prstGeom>
                          <a:ln>
                            <a:noFill/>
                          </a:ln>
                        </wps:spPr>
                        <wps:txbx>
                          <w:txbxContent>
                            <w:p w:rsidR="00C66C6F" w:rsidRDefault="00C66C6F" w:rsidP="00C66C6F">
                              <w:r>
                                <w:rPr>
                                  <w:rFonts w:ascii="Calibri" w:eastAsia="Calibri" w:hAnsi="Calibri" w:cs="Calibri"/>
                                  <w:sz w:val="14"/>
                                </w:rPr>
                                <w:t>Servicios Informáticos</w:t>
                              </w:r>
                            </w:p>
                          </w:txbxContent>
                        </wps:txbx>
                        <wps:bodyPr horzOverflow="overflow" vert="horz" lIns="0" tIns="0" rIns="0" bIns="0" rtlCol="0">
                          <a:noAutofit/>
                        </wps:bodyPr>
                      </wps:wsp>
                      <wps:wsp>
                        <wps:cNvPr id="2214" name="Shape 4792"/>
                        <wps:cNvSpPr/>
                        <wps:spPr>
                          <a:xfrm>
                            <a:off x="3479800" y="2805430"/>
                            <a:ext cx="48260" cy="48260"/>
                          </a:xfrm>
                          <a:custGeom>
                            <a:avLst/>
                            <a:gdLst/>
                            <a:ahLst/>
                            <a:cxnLst/>
                            <a:rect l="0" t="0" r="0" b="0"/>
                            <a:pathLst>
                              <a:path w="48260" h="48260">
                                <a:moveTo>
                                  <a:pt x="0" y="0"/>
                                </a:moveTo>
                                <a:lnTo>
                                  <a:pt x="48260" y="0"/>
                                </a:lnTo>
                                <a:lnTo>
                                  <a:pt x="48260" y="48260"/>
                                </a:lnTo>
                                <a:lnTo>
                                  <a:pt x="0" y="48260"/>
                                </a:lnTo>
                                <a:lnTo>
                                  <a:pt x="0" y="0"/>
                                </a:lnTo>
                              </a:path>
                            </a:pathLst>
                          </a:custGeom>
                          <a:ln w="0" cap="flat">
                            <a:round/>
                          </a:ln>
                        </wps:spPr>
                        <wps:style>
                          <a:lnRef idx="0">
                            <a:srgbClr val="000000">
                              <a:alpha val="0"/>
                            </a:srgbClr>
                          </a:lnRef>
                          <a:fillRef idx="1">
                            <a:srgbClr val="F8AA79"/>
                          </a:fillRef>
                          <a:effectRef idx="0">
                            <a:scrgbClr r="0" g="0" b="0"/>
                          </a:effectRef>
                          <a:fontRef idx="none"/>
                        </wps:style>
                        <wps:bodyPr/>
                      </wps:wsp>
                      <wps:wsp>
                        <wps:cNvPr id="2215" name="Rectangle 277"/>
                        <wps:cNvSpPr/>
                        <wps:spPr>
                          <a:xfrm>
                            <a:off x="3548126" y="2793683"/>
                            <a:ext cx="2309695" cy="116990"/>
                          </a:xfrm>
                          <a:prstGeom prst="rect">
                            <a:avLst/>
                          </a:prstGeom>
                          <a:ln>
                            <a:noFill/>
                          </a:ln>
                        </wps:spPr>
                        <wps:txbx>
                          <w:txbxContent>
                            <w:p w:rsidR="00C66C6F" w:rsidRDefault="00C66C6F" w:rsidP="00C66C6F">
                              <w:r>
                                <w:rPr>
                                  <w:rFonts w:ascii="Calibri" w:eastAsia="Calibri" w:hAnsi="Calibri" w:cs="Calibri"/>
                                  <w:sz w:val="14"/>
                                </w:rPr>
                                <w:t>Gastos de Organización y Representación Gremial</w:t>
                              </w:r>
                            </w:p>
                          </w:txbxContent>
                        </wps:txbx>
                        <wps:bodyPr horzOverflow="overflow" vert="horz" lIns="0" tIns="0" rIns="0" bIns="0" rtlCol="0">
                          <a:noAutofit/>
                        </wps:bodyPr>
                      </wps:wsp>
                      <wps:wsp>
                        <wps:cNvPr id="2216" name="Shape 4793"/>
                        <wps:cNvSpPr/>
                        <wps:spPr>
                          <a:xfrm>
                            <a:off x="3479800" y="2960370"/>
                            <a:ext cx="48260" cy="48260"/>
                          </a:xfrm>
                          <a:custGeom>
                            <a:avLst/>
                            <a:gdLst/>
                            <a:ahLst/>
                            <a:cxnLst/>
                            <a:rect l="0" t="0" r="0" b="0"/>
                            <a:pathLst>
                              <a:path w="48260" h="48260">
                                <a:moveTo>
                                  <a:pt x="0" y="0"/>
                                </a:moveTo>
                                <a:lnTo>
                                  <a:pt x="48260" y="0"/>
                                </a:lnTo>
                                <a:lnTo>
                                  <a:pt x="48260" y="48260"/>
                                </a:lnTo>
                                <a:lnTo>
                                  <a:pt x="0" y="48260"/>
                                </a:lnTo>
                                <a:lnTo>
                                  <a:pt x="0" y="0"/>
                                </a:lnTo>
                              </a:path>
                            </a:pathLst>
                          </a:custGeom>
                          <a:ln w="0" cap="flat">
                            <a:round/>
                          </a:ln>
                        </wps:spPr>
                        <wps:style>
                          <a:lnRef idx="0">
                            <a:srgbClr val="000000">
                              <a:alpha val="0"/>
                            </a:srgbClr>
                          </a:lnRef>
                          <a:fillRef idx="1">
                            <a:srgbClr val="B6C3DC"/>
                          </a:fillRef>
                          <a:effectRef idx="0">
                            <a:scrgbClr r="0" g="0" b="0"/>
                          </a:effectRef>
                          <a:fontRef idx="none"/>
                        </wps:style>
                        <wps:bodyPr/>
                      </wps:wsp>
                      <wps:wsp>
                        <wps:cNvPr id="2217" name="Rectangle 279"/>
                        <wps:cNvSpPr/>
                        <wps:spPr>
                          <a:xfrm>
                            <a:off x="3548126" y="2947670"/>
                            <a:ext cx="1630076" cy="116990"/>
                          </a:xfrm>
                          <a:prstGeom prst="rect">
                            <a:avLst/>
                          </a:prstGeom>
                          <a:ln>
                            <a:noFill/>
                          </a:ln>
                        </wps:spPr>
                        <wps:txbx>
                          <w:txbxContent>
                            <w:p w:rsidR="00C66C6F" w:rsidRDefault="00C66C6F" w:rsidP="00C66C6F">
                              <w:r>
                                <w:rPr>
                                  <w:rFonts w:ascii="Calibri" w:eastAsia="Calibri" w:hAnsi="Calibri" w:cs="Calibri"/>
                                  <w:sz w:val="14"/>
                                </w:rPr>
                                <w:t>Gastos de Divulgación y Promoción</w:t>
                              </w:r>
                            </w:p>
                          </w:txbxContent>
                        </wps:txbx>
                        <wps:bodyPr horzOverflow="overflow" vert="horz" lIns="0" tIns="0" rIns="0" bIns="0" rtlCol="0">
                          <a:noAutofit/>
                        </wps:bodyPr>
                      </wps:wsp>
                      <wps:wsp>
                        <wps:cNvPr id="2218" name="Shape 280"/>
                        <wps:cNvSpPr/>
                        <wps:spPr>
                          <a:xfrm>
                            <a:off x="0" y="133376"/>
                            <a:ext cx="5916422" cy="2928493"/>
                          </a:xfrm>
                          <a:custGeom>
                            <a:avLst/>
                            <a:gdLst/>
                            <a:ahLst/>
                            <a:cxnLst/>
                            <a:rect l="0" t="0" r="0" b="0"/>
                            <a:pathLst>
                              <a:path w="5916422" h="2928493">
                                <a:moveTo>
                                  <a:pt x="0" y="2928493"/>
                                </a:moveTo>
                                <a:lnTo>
                                  <a:pt x="5916422" y="2928493"/>
                                </a:lnTo>
                                <a:lnTo>
                                  <a:pt x="5916422" y="0"/>
                                </a:lnTo>
                                <a:lnTo>
                                  <a:pt x="0" y="0"/>
                                </a:lnTo>
                                <a:close/>
                              </a:path>
                            </a:pathLst>
                          </a:custGeom>
                          <a:ln w="6477" cap="flat">
                            <a:round/>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3CABAF44" id="Group 2833" o:spid="_x0000_s1063" style="width:467.15pt;height:241.1pt;mso-position-horizontal-relative:char;mso-position-vertical-relative:line" coordsize="59328,306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">
                <v:shape id="Shape 4770" o:spid="_x0000_s1064" style="position:absolute;left:133;top:25;width:59195;height:1397;visibility:visible;mso-wrap-style:square;v-text-anchor:top" coordsize="591947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8RNcUA&#10;AADdAAAADwAAAGRycy9kb3ducmV2LnhtbESPQWvCQBSE74L/YXmCN90YW7HRVTQg6KGHpvb+yL4m&#10;0ezbkN2Y+O+7hUKPw8x8w2z3g6nFg1pXWVawmEcgiHOrKy4UXD9PszUI55E11pZJwZMc7Hfj0RYT&#10;bXv+oEfmCxEg7BJUUHrfJFK6vCSDbm4b4uB929agD7ItpG6xD3BTyziKVtJgxWGhxIbSkvJ71hkF&#10;lxRd9/Vy6a7R8rVfxe/HRXoblJpOhsMGhKfB/4f/2metIF7Hb/D7Jj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PxE1xQAAAN0AAAAPAAAAAAAAAAAAAAAAAJgCAABkcnMv&#10;ZG93bnJldi54bWxQSwUGAAAAAAQABAD1AAAAigMAAAAA&#10;" path="m,l5919470,r,139700l,139700,,e" fillcolor="yellow" stroked="f" strokeweight="0">
                  <v:stroke miterlimit="83231f" joinstyle="miter"/>
                  <v:path arrowok="t" textboxrect="0,0,5919470,139700"/>
                </v:shape>
                <v:rect id="Rectangle 161" o:spid="_x0000_s1065" style="position:absolute;left:260;top:241;width:12902;height:1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EFsIA&#10;AADdAAAADwAAAGRycy9kb3ducmV2LnhtbERPTYvCMBC9C/6HMMLeNFVBajWK6IoeXRXU29CMbbGZ&#10;lCZru/56c1jw+Hjf82VrSvGk2hWWFQwHEQji1OqCMwXn07Yfg3AeWWNpmRT8kYPlotuZY6Jtwz/0&#10;PPpMhBB2CSrIva8SKV2ak0E3sBVx4O62NugDrDOpa2xCuCnlKIom0mDBoSHHitY5pY/jr1Gwi6vV&#10;dW9fTVZ+33aXw2W6OU29Ul+9djUD4an1H/G/e68VjOJ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0QWwgAAAN0AAAAPAAAAAAAAAAAAAAAAAJgCAABkcnMvZG93&#10;bnJldi54bWxQSwUGAAAAAAQABAD1AAAAhwMAAAAA&#10;" filled="f" stroked="f">
                  <v:textbox inset="0,0,0,0">
                    <w:txbxContent>
                      <w:p w:rsidR="00C66C6F" w:rsidRDefault="00C66C6F" w:rsidP="00C66C6F">
                        <w:r>
                          <w:rPr>
                            <w:rFonts w:ascii="Calibri" w:eastAsia="Calibri" w:hAnsi="Calibri" w:cs="Calibri"/>
                            <w:b/>
                            <w:sz w:val="15"/>
                          </w:rPr>
                          <w:t>Total de Costos y Gastos</w:t>
                        </w:r>
                      </w:p>
                    </w:txbxContent>
                  </v:textbox>
                </v:rect>
                <v:shape id="Shape 4771" o:spid="_x0000_s1066" style="position:absolute;left:57;width:59271;height:91;visibility:visible;mso-wrap-style:square;v-text-anchor:top" coordsize="59270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75MYA&#10;AADdAAAADwAAAGRycy9kb3ducmV2LnhtbESPQWvCQBSE7wX/w/KE3pqNsUhIXUUFSy8eatv7M/ua&#10;LM2+DdmNSfrr3ULB4zAz3zDr7WgbcaXOG8cKFkkKgrh02nCl4PPj+JSD8AFZY+OYFEzkYbuZPayx&#10;0G7gd7qeQyUihH2BCuoQ2kJKX9Zk0SeuJY7et+sshii7SuoOhwi3jczSdCUtGo4LNbZ0qKn8OfdW&#10;wfOvH0xevvan/dclz/qlmabLpNTjfNy9gAg0hnv4v/2mFWT5cgF/b+IT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w75MYAAADdAAAADwAAAAAAAAAAAAAAAACYAgAAZHJz&#10;L2Rvd25yZXYueG1sUEsFBgAAAAAEAAQA9QAAAIsDAAAAAA==&#10;" path="m,l5927090,r,9144l,9144,,e" fillcolor="black" stroked="f" strokeweight="0">
                  <v:stroke miterlimit="83231f" joinstyle="miter"/>
                  <v:path arrowok="t" textboxrect="0,0,5927090,9144"/>
                </v:shape>
                <v:shape id="Shape 4772" o:spid="_x0000_s1067" style="position:absolute;left:57;top:1270;width:59271;height:91;visibility:visible;mso-wrap-style:square;v-text-anchor:top" coordsize="59270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lk8UA&#10;AADdAAAADwAAAGRycy9kb3ducmV2LnhtbESPzWrDMBCE74G8g9hAbokcpxTjRglNoaGXHvJ331hb&#10;W9RaGUuO7T59VQj0OMzMN8xmN9ha3Kn1xrGC1TIBQVw4bbhUcDm/LzIQPiBrrB2TgpE87LbTyQZz&#10;7Xo+0v0UShEh7HNUUIXQ5FL6oiKLfuka4uh9udZiiLItpW6xj3BbyzRJnqVFw3GhwobeKiq+T51V&#10;8PTje5MVh+5zf71labc243gblZrPhtcXEIGG8B9+tD+0gjRbp/D3Jj4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7qWTxQAAAN0AAAAPAAAAAAAAAAAAAAAAAJgCAABkcnMv&#10;ZG93bnJldi54bWxQSwUGAAAAAAQABAD1AAAAigMAAAAA&#10;" path="m,l5927090,r,9144l,9144,,e" fillcolor="black" stroked="f" strokeweight="0">
                  <v:stroke miterlimit="83231f" joinstyle="miter"/>
                  <v:path arrowok="t" textboxrect="0,0,5927090,9144"/>
                </v:shape>
                <v:shape id="Shape 4773" o:spid="_x0000_s1068" style="position:absolute;left:57;top:1447;width:59271;height:92;visibility:visible;mso-wrap-style:square;v-text-anchor:top" coordsize="59270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uYfMUA&#10;AADdAAAADwAAAGRycy9kb3ducmV2LnhtbESPQWvCQBSE74L/YXlCb7ppFAmpq1ShpRcP2vb+zL4m&#10;S7NvQ3Zjkv76riB4HGbmG2azG2wtrtR641jB8yIBQVw4bbhU8PX5Ns9A+ICssXZMCkbysNtOJxvM&#10;tev5RNdzKEWEsM9RQRVCk0vpi4os+oVriKP341qLIcq2lLrFPsJtLdMkWUuLhuNChQ0dKip+z51V&#10;sPrzvcmK9+64/75kabc043gZlXqaDa8vIAIN4RG+tz+0gjRbruD2Jj4Bu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S5h8xQAAAN0AAAAPAAAAAAAAAAAAAAAAAJgCAABkcnMv&#10;ZG93bnJldi54bWxQSwUGAAAAAAQABAD1AAAAigMAAAAA&#10;" path="m,l5927090,r,9144l,9144,,e" fillcolor="black" stroked="f" strokeweight="0">
                  <v:stroke miterlimit="83231f" joinstyle="miter"/>
                  <v:path arrowok="t" textboxrect="0,0,5927090,9144"/>
                </v:shape>
                <v:shape id="Shape 4774" o:spid="_x0000_s1069" style="position:absolute;top:1333;width:59182;height:29286;visibility:visible;mso-wrap-style:square;v-text-anchor:top" coordsize="5918200,292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jq+8cA&#10;AADdAAAADwAAAGRycy9kb3ducmV2LnhtbESPzWvCQBTE74X+D8sr9FLqRqWppK5iC6LmINR66PGR&#10;ffmg2bchu/nwv3eFgsdhZn7DLNejqUVPrassK5hOIhDEmdUVFwrOP9vXBQjnkTXWlknBhRysV48P&#10;S0y0Hfib+pMvRICwS1BB6X2TSOmykgy6iW2Ig5fb1qAPsi2kbnEIcFPLWRTF0mDFYaHEhr5Kyv5O&#10;nVHwe/h8T887Hb/km6yfptQdc+yUen4aNx8gPI3+Hv5v77WC2WL+B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o6vvHAAAA3QAAAA8AAAAAAAAAAAAAAAAAmAIAAGRy&#10;cy9kb3ducmV2LnhtbFBLBQYAAAAABAAEAPUAAACMAwAAAAA=&#10;" path="m,l5918200,r,2928620l,2928620,,e" stroked="f" strokeweight="0">
                  <v:stroke miterlimit="83231f" joinstyle="miter"/>
                  <v:path arrowok="t" textboxrect="0,0,5918200,2928620"/>
                </v:shape>
                <v:shape id="Shape 172" o:spid="_x0000_s1070" style="position:absolute;left:18206;top:10021;width:11179;height:18063;visibility:visible;mso-wrap-style:square;v-text-anchor:top" coordsize="1117854,1806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If8YA&#10;AADdAAAADwAAAGRycy9kb3ducmV2LnhtbESPT2vCQBTE7wW/w/IEb3VTpUFTV5GAKL0U/5HrI/ua&#10;hGbfLtk1pv303ULB4zAzv2FWm8G0oqfON5YVvEwTEMSl1Q1XCi7n3fMChA/IGlvLpOCbPGzWo6cV&#10;Ztre+Uj9KVQiQthnqKAOwWVS+rImg35qHXH0Pm1nMETZVVJ3eI9w08pZkqTSYMNxoUZHeU3l1+lm&#10;FOTF+0fhcNuX12O6/+mlW+bFq1KT8bB9AxFoCI/wf/ugFcwW8xT+3sQn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tIf8YAAADdAAAADwAAAAAAAAAAAAAAAACYAgAAZHJz&#10;L2Rvd25yZXYueG1sUEsFBgAAAAAEAAQA9QAAAIsDAAAAAA==&#10;" path="m,c334137,,645287,170180,825627,451485,1117854,907415,985139,1513967,529209,1806283l,980694,,xe" fillcolor="#3c6494" stroked="f" strokeweight="0">
                  <v:stroke miterlimit="83231f" joinstyle="miter"/>
                  <v:path arrowok="t" textboxrect="0,0,1117854,1806283"/>
                </v:shape>
                <v:shape id="Shape 173" o:spid="_x0000_s1071" style="position:absolute;left:15436;top:19828;width:8062;height:9837;visibility:visible;mso-wrap-style:square;v-text-anchor:top" coordsize="806196,98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3M08UA&#10;AADdAAAADwAAAGRycy9kb3ducmV2LnhtbESPQWsCMRSE7wX/Q3iCl1KzrtAuW6OIIOip1IpeH5vX&#10;zdrkZdnEdf33jVDocZiZb5jFanBW9NSFxrOC2TQDQVx53XCt4Pi1fSlAhIis0XomBXcKsFqOnhZY&#10;an/jT+oPsRYJwqFEBSbGtpQyVIYchqlviZP37TuHMcmulrrDW4I7K/Mse5UOG04LBlvaGKp+Dlen&#10;wG4vPZ3Zfjyfjrzem0sxbPJKqcl4WL+DiDTE//Bfe6cV5MX8DR5v0hO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jczTxQAAAN0AAAAPAAAAAAAAAAAAAAAAAJgCAABkcnMv&#10;ZG93bnJldi54bWxQSwUGAAAAAAQABAD1AAAAigMAAAAA&#10;" path="m276987,l806196,825589c656574,921450,485571,973804,311789,979990,207520,983702,102251,970793,,940689l276987,xe" fillcolor="#963d3b" stroked="f" strokeweight="0">
                  <v:stroke miterlimit="83231f" joinstyle="miter"/>
                  <v:path arrowok="t" textboxrect="0,0,806196,983702"/>
                </v:shape>
                <v:shape id="Shape 174" o:spid="_x0000_s1072" style="position:absolute;left:14319;top:19828;width:3887;height:9407;visibility:visible;mso-wrap-style:square;v-text-anchor:top" coordsize="388747,940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2DOsIA&#10;AADdAAAADwAAAGRycy9kb3ducmV2LnhtbERPy4rCMBTdD/gP4QruxlSFoVSjqCDILAQfG3fX5tpW&#10;m5uaZGz9e7MYcHk479miM7V4kvOVZQWjYQKCOLe64kLB6bj5TkH4gKyxtkwKXuRhMe99zTDTtuU9&#10;PQ+hEDGEfYYKyhCaTEqfl2TQD21DHLmrdQZDhK6Q2mEbw00tx0nyIw1WHBtKbGhdUn4//BkF6/N9&#10;NTm7m05fj9Nt2+7wV14eSg363XIKIlAXPuJ/91YrGKeTODe+i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TYM6wgAAAN0AAAAPAAAAAAAAAAAAAAAAAJgCAABkcnMvZG93&#10;bnJldi54bWxQSwUGAAAAAAQABAD1AAAAhwMAAAAA&#10;" path="m388747,l111760,940689c73787,929500,36449,916000,,900290l388747,xe" fillcolor="#799244" stroked="f" strokeweight="0">
                  <v:stroke miterlimit="83231f" joinstyle="miter"/>
                  <v:path arrowok="t" textboxrect="0,0,388747,940689"/>
                </v:shape>
                <v:shape id="Shape 175" o:spid="_x0000_s1073" style="position:absolute;left:9721;top:19828;width:8485;height:9003;visibility:visible;mso-wrap-style:square;v-text-anchor:top" coordsize="848487,90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bPTsYA&#10;AADdAAAADwAAAGRycy9kb3ducmV2LnhtbESPQWvCQBSE70L/w/IKXqRutBg0uooIgsVT0hbx9sy+&#10;JqHZtyG7mvTfdwXB4zAz3zCrTW9qcaPWVZYVTMYRCOLc6ooLBV+f+7c5COeRNdaWScEfOdisXwYr&#10;TLTtOKVb5gsRIOwSVFB63yRSurwkg25sG+Lg/djWoA+yLaRusQtwU8tpFMXSYMVhocSGdiXlv9nV&#10;KDju9fkym8Sjw3f60dEi02l+8koNX/vtEoSn3j/Dj/ZBK5jO3xdwfxOe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bPTsYAAADdAAAADwAAAAAAAAAAAAAAAACYAgAAZHJz&#10;L2Rvd25yZXYueG1sUEsFBgAAAAAEAAQA9QAAAIsDAAAAAA==&#10;" path="m848487,l459740,900290c266573,816902,105410,673595,,491490l848487,xe" fillcolor="#634d7e" stroked="f" strokeweight="0">
                  <v:stroke miterlimit="83231f" joinstyle="miter"/>
                  <v:path arrowok="t" textboxrect="0,0,848487,900290"/>
                </v:shape>
                <v:shape id="Shape 176" o:spid="_x0000_s1074" style="position:absolute;left:8893;top:19828;width:9313;height:4915;visibility:visible;mso-wrap-style:square;v-text-anchor:top" coordsize="931291,491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c2PMAA&#10;AADdAAAADwAAAGRycy9kb3ducmV2LnhtbERPy4rCMBTdD/gP4QruxnRERKpRBsEHLgQfiy4vzbUp&#10;NjcliVr/3iwEl4fzni8724gH+VA7VvA3zEAQl07XXCm4nNe/UxAhImtsHJOCFwVYLno/c8y1e/KR&#10;HqdYiRTCIUcFJsY2lzKUhiyGoWuJE3d13mJM0FdSe3ymcNvIUZZNpMWaU4PBllaGytvpbhVsfFnc&#10;2vV+u7XyuDLFa+wPVCg16Hf/MxCRuvgVf9w7rWA0Haf96U16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Tc2PMAAAADdAAAADwAAAAAAAAAAAAAAAACYAgAAZHJzL2Rvd25y&#10;ZXYueG1sUEsFBgAAAAAEAAQA9QAAAIUDAAAAAA==&#10;" path="m931291,l82804,491490c48895,433197,21209,371475,,307340l931291,xe" fillcolor="#39869b" stroked="f" strokeweight="0">
                  <v:stroke miterlimit="83231f" joinstyle="miter"/>
                  <v:path arrowok="t" textboxrect="0,0,931291,491490"/>
                </v:shape>
                <v:shape id="Shape 177" o:spid="_x0000_s1075" style="position:absolute;left:8632;top:19828;width:9574;height:3073;visibility:visible;mso-wrap-style:square;v-text-anchor:top" coordsize="957453,307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vK8UA&#10;AADdAAAADwAAAGRycy9kb3ducmV2LnhtbESPQWuDQBSE74X8h+UFcqurIRYx2YQQUvDUUtMecnu4&#10;Lypx34q7VfPvu4VCj8PMfMPsDrPpxEiDay0rSKIYBHFldcu1gs/L63MGwnlkjZ1lUvAgB4f94mmH&#10;ubYTf9BY+loECLscFTTe97mUrmrIoItsTxy8mx0M+iCHWuoBpwA3nVzH8Ys02HJYaLCnU0PVvfw2&#10;gVKe34rLZn4/d+lXUl7TycmiVmq1nI9bEJ5m/x/+axdawTrbJPD7Jj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7W8rxQAAAN0AAAAPAAAAAAAAAAAAAAAAAJgCAABkcnMv&#10;ZG93bnJldi54bWxQSwUGAAAAAAQABAD1AAAAigMAAAAA&#10;" path="m957453,l26162,307340c15875,275971,7112,244094,,211836l957453,xe" fillcolor="#c27535" stroked="f" strokeweight="0">
                  <v:stroke miterlimit="83231f" joinstyle="miter"/>
                  <v:path arrowok="t" textboxrect="0,0,957453,307340"/>
                </v:shape>
                <v:shape id="Shape 178" o:spid="_x0000_s1076" style="position:absolute;left:8628;top:19828;width:9578;height:2118;visibility:visible;mso-wrap-style:square;v-text-anchor:top" coordsize="957834,211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4ViscA&#10;AADdAAAADwAAAGRycy9kb3ducmV2LnhtbESPT2vCQBTE70K/w/IKvYhuEsU/0VWKIkhvVaH09sw+&#10;k9Ds27C7jfHbdwuFHoeZ+Q2z3vamER05X1tWkI4TEMSF1TWXCi7nw2gBwgdkjY1lUvAgD9vN02CN&#10;ubZ3fqfuFEoRIexzVFCF0OZS+qIig35sW+Lo3awzGKJ0pdQO7xFuGpklyUwarDkuVNjSrqLi6/Rt&#10;FLwdjktH+4/P4bybpdd0N/FDP1Hq5bl/XYEI1If/8F/7qBVki2kGv2/i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eFYrHAAAA3QAAAA8AAAAAAAAAAAAAAAAAmAIAAGRy&#10;cy9kb3ducmV2LnhtbFBLBQYAAAAABAAEAPUAAACMAwAAAAA=&#10;" path="m957834,l381,211836,,210312,957834,xe" fillcolor="#4978b1" stroked="f" strokeweight="0">
                  <v:stroke miterlimit="83231f" joinstyle="miter"/>
                  <v:path arrowok="t" textboxrect="0,0,957834,211836"/>
                </v:shape>
                <v:shape id="Shape 179" o:spid="_x0000_s1077" style="position:absolute;left:8572;top:19828;width:9634;height:2103;visibility:visible;mso-wrap-style:square;v-text-anchor:top" coordsize="963422,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c5CskA&#10;AADdAAAADwAAAGRycy9kb3ducmV2LnhtbESPT2vCQBTE7wW/w/IKvdWNNlZJXaUttaiHglEEb4/s&#10;yx/Nvg3ZrcZ++q5Q6HGYmd8w03lnanGm1lWWFQz6EQjizOqKCwW77eJxAsJ5ZI21ZVJwJQfzWe9u&#10;iom2F97QOfWFCBB2CSoovW8SKV1WkkHXtw1x8HLbGvRBtoXULV4C3NRyGEXP0mDFYaHEht5Lyk7p&#10;t1Gw3n++5Yf4Jz6OxquPtIgGp698odTDfff6AsJT5//Df+2lVjCcxE9wexOegJz9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8c5CskAAADdAAAADwAAAAAAAAAAAAAAAACYAgAA&#10;ZHJzL2Rvd25yZXYueG1sUEsFBgAAAAAEAAQA9QAAAI4DAAAAAA==&#10;" path="m963422,l5588,210312,,183134,963422,xe" fillcolor="#b34a47" stroked="f" strokeweight="0">
                  <v:stroke miterlimit="83231f" joinstyle="miter"/>
                  <v:path arrowok="t" textboxrect="0,0,963422,210312"/>
                </v:shape>
                <v:shape id="Shape 180" o:spid="_x0000_s1078" style="position:absolute;left:8163;top:15330;width:10043;height:6329;visibility:visible;mso-wrap-style:square;v-text-anchor:top" coordsize="1004316,632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d0f8MA&#10;AADdAAAADwAAAGRycy9kb3ducmV2LnhtbESPX2vCMBTF3wd+h3AF32ZqEVeqqcyBslfdZK+X5tq0&#10;a25Kk9nqp1+EwR4P58+Ps9mOthVX6n3tWMFinoAgLp2uuVLw+bF/zkD4gKyxdUwKbuRhW0yeNphr&#10;N/CRrqdQiTjCPkcFJoQul9KXhiz6ueuIo3dxvcUQZV9J3eMQx20r0yRZSYs1R4LBjt4Mld+nHxsh&#10;9+FMjT2k9+N595I1HWMwX0rNpuPrGkSgMfyH/9rvWkGaLZfweBOf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d0f8MAAADdAAAADwAAAAAAAAAAAAAAAACYAgAAZHJzL2Rv&#10;d25yZXYueG1sUEsFBgAAAAAEAAQA9QAAAIgDAAAAAA==&#10;" path="m132842,r871474,449834l40894,632968c,417703,32385,194818,132842,xe" fillcolor="#91af53" stroked="f" strokeweight="0">
                  <v:stroke miterlimit="83231f" joinstyle="miter"/>
                  <v:path arrowok="t" textboxrect="0,0,1004316,632968"/>
                </v:shape>
                <v:shape id="Shape 181" o:spid="_x0000_s1079" style="position:absolute;left:9491;top:14467;width:8715;height:5361;visibility:visible;mso-wrap-style:square;v-text-anchor:top" coordsize="871474,536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tO6sgA&#10;AADdAAAADwAAAGRycy9kb3ducmV2LnhtbESPT2vCQBTE74V+h+UVvJS6UVQkdRX/loJ4SNpDj4/s&#10;M4nNvo27q6bfvisUehxm5jfMbNGZRlzJ+dqygkE/AUFcWF1zqeDzY/cyBeEDssbGMin4IQ+L+ePD&#10;DFNtb5zRNQ+liBD2KSqoQmhTKX1RkUHfty1x9I7WGQxRulJqh7cIN40cJslEGqw5LlTY0rqi4ju/&#10;GAWnzbF5ez5hdljV9uu8GyS8326V6j11y1cQgbrwH/5rv2sFw+loDPc38Qn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K07qyAAAAN0AAAAPAAAAAAAAAAAAAAAAAJgCAABk&#10;cnMvZG93bnJldi54bWxQSwUGAAAAAAQABAD1AAAAjQMAAAAA&#10;" path="m50292,l871474,536067,,86233c15367,56642,32131,27940,50292,xe" fillcolor="#775d97" stroked="f" strokeweight="0">
                  <v:stroke miterlimit="83231f" joinstyle="miter"/>
                  <v:path arrowok="t" textboxrect="0,0,871474,536067"/>
                </v:shape>
                <v:shape id="Shape 182" o:spid="_x0000_s1080" style="position:absolute;left:9994;top:14257;width:8212;height:5571;visibility:visible;mso-wrap-style:square;v-text-anchor:top" coordsize="821182,557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DBGcYA&#10;AADdAAAADwAAAGRycy9kb3ducmV2LnhtbESPQWvCQBSE74L/YXmFXkQ3DRIkukqRhhbqpbaIx2f2&#10;mQR334bsVlN/vSsUPA4z8w2zWPXWiDN1vnGs4GWSgCAunW64UvDzXYxnIHxA1mgck4I/8rBaDgcL&#10;zLW78Bedt6ESEcI+RwV1CG0upS9rsugnriWO3tF1FkOUXSV1h5cIt0amSZJJiw3HhRpbWtdUnra/&#10;VoHdbPbZ9f3t8HksTGFHJi3Y7JR6fupf5yAC9eER/m9/aAXpbJrB/U1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DBGcYAAADdAAAADwAAAAAAAAAAAAAAAACYAgAAZHJz&#10;L2Rvd25yZXYueG1sUEsFBgAAAAAEAAQA9QAAAIsDAAAAAA==&#10;" path="m14097,l821182,557149,,21082,14097,xe" fillcolor="#46a1b9" stroked="f" strokeweight="0">
                  <v:stroke miterlimit="83231f" joinstyle="miter"/>
                  <v:path arrowok="t" textboxrect="0,0,821182,557149"/>
                </v:shape>
                <v:shape id="Shape 183" o:spid="_x0000_s1081" style="position:absolute;left:10135;top:13862;width:8071;height:5966;visibility:visible;mso-wrap-style:square;v-text-anchor:top" coordsize="807085,596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C0GcUA&#10;AADdAAAADwAAAGRycy9kb3ducmV2LnhtbESPS2vCQBSF9wX/w3AFd3USKWlIHSUIgsuaPnB5zdwm&#10;0cydMDOa9N93CoUuD+fxcdbbyfTiTs53lhWkywQEcW11x42C97f9Yw7CB2SNvWVS8E0etpvZwxoL&#10;bUc+0r0KjYgj7AtU0IYwFFL6uiWDfmkH4uh9WWcwROkaqR2Ocdz0cpUkmTTYcSS0ONCupfpa3Uzk&#10;7prX/Wk4X1wuPy8fZT6m12xUajGfyhcQgabwH/5rH7SCVf70DL9v4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0LQZxQAAAN0AAAAPAAAAAAAAAAAAAAAAAJgCAABkcnMv&#10;ZG93bnJldi54bWxQSwUGAAAAAAQABAD1AAAAigMAAAAA&#10;" path="m28702,l807085,596646,,39497,28702,xe" fillcolor="#e78c41" stroked="f" strokeweight="0">
                  <v:stroke miterlimit="83231f" joinstyle="miter"/>
                  <v:path arrowok="t" textboxrect="0,0,807085,596646"/>
                </v:shape>
                <v:shape id="Shape 184" o:spid="_x0000_s1082" style="position:absolute;left:10422;top:13455;width:7784;height:6373;visibility:visible;mso-wrap-style:square;v-text-anchor:top" coordsize="778383,637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VacMA&#10;AADbAAAADwAAAGRycy9kb3ducmV2LnhtbESPQYvCMBSE74L/ITxhb5paZVmqUUQQPHQXdBU9Pppn&#10;W2xeSpPa+u83grDHYWa+YZbr3lTiQY0rLSuYTiIQxJnVJecKTr+78RcI55E1VpZJwZMcrFfDwRIT&#10;bTs+0OPocxEg7BJUUHhfJ1K6rCCDbmJr4uDdbGPQB9nkUjfYBbipZBxFn9JgyWGhwJq2BWX3Y2sU&#10;XH9Oz7RLv2OXndsqnc3bC+1IqY9Rv1mA8NT7//C7vdcKZjG8vo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VacMAAADbAAAADwAAAAAAAAAAAAAAAACYAgAAZHJzL2Rv&#10;d25yZXYueG1sUEsFBgAAAAAEAAQA9QAAAIgDAAAAAA==&#10;" path="m33020,l778383,637286,,40640c10668,26797,21717,13208,33020,xe" fillcolor="#7e9bc8" stroked="f" strokeweight="0">
                  <v:stroke miterlimit="83231f" joinstyle="miter"/>
                  <v:path arrowok="t" textboxrect="0,0,778383,637286"/>
                </v:shape>
                <v:shape id="Shape 185" o:spid="_x0000_s1083" style="position:absolute;left:10753;top:11333;width:7453;height:8495;visibility:visible;mso-wrap-style:square;v-text-anchor:top" coordsize="745363,849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qlXMMA&#10;AADbAAAADwAAAGRycy9kb3ducmV2LnhtbESPQWsCMRSE74L/ITzBm2arVWRrXJYWpbeilkJvj83r&#10;ZtvkZdlEd/33TaHgcZiZb5htMTgrrtSFxrOCh3kGgrjyuuFawft5P9uACBFZo/VMCm4UoNiNR1vM&#10;te/5SNdTrEWCcMhRgYmxzaUMlSGHYe5b4uR9+c5hTLKrpe6wT3Bn5SLL1tJhw2nBYEvPhqqf08Up&#10;8Lb5+Hw5PA52Yd4O3yvT04ZKpaaToXwCEWmI9/B/+1UrWC7h70v6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qlXMMAAADbAAAADwAAAAAAAAAAAAAAAACYAgAAZHJzL2Rv&#10;d25yZXYueG1sUEsFBgAAAAAEAAQA9QAAAIgDAAAAAA==&#10;" path="m255524,l745363,849503,,212217c72517,127381,158877,55626,255524,xe" fillcolor="#ca7e7d" stroked="f" strokeweight="0">
                  <v:stroke miterlimit="83231f" joinstyle="miter"/>
                  <v:path arrowok="t" textboxrect="0,0,745363,849503"/>
                </v:shape>
                <v:shape id="Shape 186" o:spid="_x0000_s1084" style="position:absolute;left:13308;top:10786;width:4898;height:9042;visibility:visible;mso-wrap-style:square;v-text-anchor:top" coordsize="489839,90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duQ8QA&#10;AADbAAAADwAAAGRycy9kb3ducmV2LnhtbESP3WrCQBSE74W+w3IK3ohuqlJKzEb6Q0UELxJ9gEP2&#10;mA3Nnk2z25i+vVsoeDnMzDdMth1tKwbqfeNYwdMiAUFcOd1wreB8+py/gPABWWPrmBT8kodt/jDJ&#10;MNXuygUNZahFhLBPUYEJoUul9JUhi37hOuLoXVxvMUTZ11L3eI1w28plkjxLiw3HBYMdvRuqvsof&#10;q8AWZlc2b4Mzpf4+fRR6dhwPM6Wmj+PrBkSgMdzD/+29VrBaw9+X+AN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3bkPEAAAA2wAAAA8AAAAAAAAAAAAAAAAAmAIAAGRycy9k&#10;b3ducmV2LnhtbFBLBQYAAAAABAAEAPUAAACJAwAAAAA=&#10;" path="m110363,l489839,904240,,54737c35560,34163,72517,15875,110363,xe" fillcolor="#aec683" stroked="f" strokeweight="0">
                  <v:stroke miterlimit="83231f" joinstyle="miter"/>
                  <v:path arrowok="t" textboxrect="0,0,489839,904240"/>
                </v:shape>
                <v:shape id="Shape 187" o:spid="_x0000_s1085" style="position:absolute;left:14411;top:10692;width:3795;height:9136;visibility:visible;mso-wrap-style:square;v-text-anchor:top" coordsize="379476,913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C1F8MA&#10;AADbAAAADwAAAGRycy9kb3ducmV2LnhtbESPQWvCQBSE7wX/w/KEXkrdGEoIMauI0Npr1UOPj+wz&#10;G8y+Ddk1if76bkHwOMzMN0y5mWwrBup941jBcpGAIK6cbrhWcDp+vucgfEDW2DomBTfysFnPXkos&#10;tBv5h4ZDqEWEsC9QgQmhK6T0lSGLfuE64uidXW8xRNnXUvc4RrhtZZokmbTYcFww2NHOUHU5XK2C&#10;7T5NfitsTH6dBpthdv+6vx2Vep1P2xWIQFN4hh/tb63gYwn/X+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C1F8MAAADbAAAADwAAAAAAAAAAAAAAAACYAgAAZHJzL2Rv&#10;d25yZXYueG1sUEsFBgAAAAAEAAQA9QAAAIgDAAAAAA==&#10;" path="m23114,l379476,913638,,9398,23114,xe" fillcolor="#9b89b3" stroked="f" strokeweight="0">
                  <v:stroke miterlimit="83231f" joinstyle="miter"/>
                  <v:path arrowok="t" textboxrect="0,0,379476,913638"/>
                </v:shape>
                <v:shape id="Shape 188" o:spid="_x0000_s1086" style="position:absolute;left:14643;top:10662;width:3563;height:9166;visibility:visible;mso-wrap-style:square;v-text-anchor:top" coordsize="356362,916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sUWcEA&#10;AADbAAAADwAAAGRycy9kb3ducmV2LnhtbESPwWrDMBBE74X8g9hAb7UcE9rgRAnBtJBr3R5yXKy1&#10;JGKtjKUkzt9XhUKPw8y8YXaH2Q/iRlN0gRWsihIEcRe0Y6Pg++vjZQMiJmSNQ2BS8KAIh/3iaYe1&#10;Dnf+pFubjMgQjjUqsCmNtZSxs+QxFmEkzl4fJo8py8lIPeE9w/0gq7J8lR4d5wWLIzWWukt79Qpc&#10;qS++auezO4+DebfUmEffKvW8nI9bEInm9B/+a5+0gvUb/H7JP0D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bFFnBAAAA2wAAAA8AAAAAAAAAAAAAAAAAmAIAAGRycy9kb3du&#10;cmV2LnhtbFBLBQYAAAAABAAEAPUAAACGAwAAAAA=&#10;" path="m7366,l356362,916559,,2921,7366,xe" fillcolor="#7cbbcf" stroked="f" strokeweight="0">
                  <v:stroke miterlimit="83231f" joinstyle="miter"/>
                  <v:path arrowok="t" textboxrect="0,0,356362,916559"/>
                </v:shape>
                <v:shape id="Shape 189" o:spid="_x0000_s1087" style="position:absolute;left:14716;top:10096;width:3490;height:9732;visibility:visible;mso-wrap-style:square;v-text-anchor:top" coordsize="348996,973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FC58MA&#10;AADbAAAADwAAAGRycy9kb3ducmV2LnhtbESPX2vCMBTF34V9h3AHe9NURSmdUcbQUfBF63Cvl+au&#10;6dbclCZq/fZGEHw8nD8/zmLV20acqfO1YwXjUQKCuHS65krB92EzTEH4gKyxcUwKruRhtXwZLDDT&#10;7sJ7OhehEnGEfYYKTAhtJqUvDVn0I9cSR+/XdRZDlF0ldYeXOG4bOUmSubRYcyQYbOnTUPlfnGyE&#10;HPPS/OzWLi+O++nXdjZNd3+s1Ntr//EOIlAfnuFHO9cKZm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FC58MAAADbAAAADwAAAAAAAAAAAAAAAACYAgAAZHJzL2Rv&#10;d25yZXYueG1sUEsFBgAAAAAEAAQA9QAAAIgDAAAAAA==&#10;" path="m228346,l348996,973201,,56642c73533,28702,150241,9652,228346,xe" fillcolor="#f8aa79" stroked="f" strokeweight="0">
                  <v:stroke miterlimit="83231f" joinstyle="miter"/>
                  <v:path arrowok="t" textboxrect="0,0,348996,973201"/>
                </v:shape>
                <v:shape id="Shape 190" o:spid="_x0000_s1088" style="position:absolute;left:17000;top:10021;width:1206;height:9807;visibility:visible;mso-wrap-style:square;v-text-anchor:top" coordsize="120650,980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1sVcIA&#10;AADbAAAADwAAAGRycy9kb3ducmV2LnhtbESPT4vCMBTE78J+h/AW9mZTVy1SjSLCyuJNXViPj+b1&#10;jzYvtYlav70RBI/DzPyGmS06U4srta6yrGAQxSCIM6srLhT87X/6ExDOI2usLZOCOzlYzD96M0y1&#10;vfGWrjtfiABhl6KC0vsmldJlJRl0kW2Ig5fb1qAPsi2kbvEW4KaW33GcSIMVh4USG1qVlJ12F6NA&#10;NpfjfzLMbT4q1gdpz8n5bjZKfX12yykIT51/h1/tX61gnMDzS/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3WxVwgAAANsAAAAPAAAAAAAAAAAAAAAAAJgCAABkcnMvZG93&#10;bnJldi54bWxQSwUGAAAAAAQABAD1AAAAhwMAAAAA&#10;" path="m120650,r,980694l,7493c40005,2540,80264,,120650,xe" fillcolor="#b6c3dc" stroked="f" strokeweight="0">
                  <v:stroke miterlimit="83231f" joinstyle="miter"/>
                  <v:path arrowok="t" textboxrect="0,0,120650,980694"/>
                </v:shape>
                <v:shape id="Shape 191" o:spid="_x0000_s1089" style="position:absolute;left:7594;top:22415;width:1169;height:1524;visibility:visible;mso-wrap-style:square;v-text-anchor:top" coordsize="11684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kFCMEA&#10;AADbAAAADwAAAGRycy9kb3ducmV2LnhtbERPPW+DMBDdK/U/WFepW2NSqW1CMIggtcqSoaFLtxO+&#10;AAk+E+wC/ffxECnj0/tOstl0YqTBtZYVLBcRCOLK6pZrBT/l58sKhPPIGjvLpOCfHGTp40OCsbYT&#10;f9N48LUIIexiVNB438dSuqohg25he+LAHe1g0Ac41FIPOIVw08nXKHqXBlsODQ32VDRUnQ9/RkG5&#10;NV/rj6Lc7ygv89OUY1/8XpR6fprzDQhPs7+Lb+6dVvAWxoYv4QfI9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ZBQjBAAAA2wAAAA8AAAAAAAAAAAAAAAAAmAIAAGRycy9kb3du&#10;cmV2LnhtbFBLBQYAAAAABAAEAPUAAACGAwAAAAA=&#10;" path="m116840,l40640,152400,,152400e" filled="f" strokeweight=".4pt">
                  <v:path arrowok="t" textboxrect="0,0,116840,152400"/>
                </v:shape>
                <v:shape id="Shape 192" o:spid="_x0000_s1090" style="position:absolute;left:6959;top:20713;width:1651;height:1092;visibility:visible;mso-wrap-style:square;v-text-anchor:top" coordsize="165100,10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EaW8IA&#10;AADbAAAADwAAAGRycy9kb3ducmV2LnhtbESP3WoCMRSE7wt9h3CE3pSardhFVqP0B8Hb6j7AYXO6&#10;WXdzEpKo69s3guDlMDPfMKvNaAdxphA7xwrepwUI4sbpjlsF9WH7tgARE7LGwTEpuFKEzfr5aYWV&#10;dhf+pfM+tSJDOFaowKTkKyljY8hinDpPnL0/FyymLEMrdcBLhttBzoqilBY7zgsGPX0bavr9ySoI&#10;P6cvf+yPZV/6j9f6upvXaOZKvUzGzyWIRGN6hO/tnVZQzuD2Jf8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wRpbwgAAANsAAAAPAAAAAAAAAAAAAAAAAJgCAABkcnMvZG93&#10;bnJldi54bWxQSwUGAAAAAAQABAD1AAAAhwMAAAAA&#10;" path="m165100,109220l40640,,,e" filled="f" strokeweight=".4pt">
                  <v:path arrowok="t" textboxrect="0,0,165100,109220"/>
                </v:shape>
                <v:shape id="Shape 193" o:spid="_x0000_s1091" style="position:absolute;left:9042;top:14719;width:686;height:178;visibility:visible;mso-wrap-style:square;v-text-anchor:top" coordsize="68580,17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StcAA&#10;AADbAAAADwAAAGRycy9kb3ducmV2LnhtbESPQYvCMBSE78L+h/AWvIimulCka5QiCl7XFc+P5m1T&#10;bN4rTdT6782C4HGYmW+Y1WbwrbpRHxphA/NZBoq4EttwbeD0u58uQYWIbLEVJgMPCrBZf4xWWFi5&#10;8w/djrFWCcKhQAMuxq7QOlSOPIaZdMTJ+5PeY0yyr7Xt8Z7gvtWLLMu1x4bTgsOOto6qy/HqDWSh&#10;bNxeSjnL5Wrz+W4XJu3JmPHnUH6DijTEd/jVPlgD+Rf8f0k/Q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uStcAAAADbAAAADwAAAAAAAAAAAAAAAACYAgAAZHJzL2Rvd25y&#10;ZXYueG1sUEsFBgAAAAAEAAQA9QAAAIUDAAAAAA==&#10;" path="m68580,17780l40640,,,e" filled="f" strokeweight=".4pt">
                  <v:path arrowok="t" textboxrect="0,0,68580,17780"/>
                </v:shape>
                <v:shape id="Shape 194" o:spid="_x0000_s1092" style="position:absolute;left:8534;top:13398;width:1524;height:965;visibility:visible;mso-wrap-style:square;v-text-anchor:top" coordsize="152400,96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kO1MIA&#10;AADcAAAADwAAAGRycy9kb3ducmV2LnhtbERPS2vCQBC+F/wPywje6kZB0egqIhaCUFofB49jdkyC&#10;2dmQ3WraX985FHr8+N7Ldedq9aA2VJ4NjIYJKOLc24oLA+fT2+sMVIjIFmvPZOCbAqxXvZclptY/&#10;+UCPYyyUhHBI0UAZY5NqHfKSHIahb4iFu/nWYRTYFtq2+JRwV+txkky1w4qlocSGtiXl9+OXM/Bz&#10;pdHlczaZiGqXf9h9dnm/ZsYM+t1mASpSF//Ff+7MGphPZb6ckSO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SQ7UwgAAANwAAAAPAAAAAAAAAAAAAAAAAJgCAABkcnMvZG93&#10;bnJldi54bWxQSwUGAAAAAAQABAD1AAAAhwMAAAAA&#10;" path="m152400,96520l40640,,,e" filled="f" strokeweight=".4pt">
                  <v:path arrowok="t" textboxrect="0,0,152400,96520"/>
                </v:shape>
                <v:shape id="Shape 195" o:spid="_x0000_s1093" style="position:absolute;left:7924;top:11976;width:2363;height:2082;visibility:visible;mso-wrap-style:square;v-text-anchor:top" coordsize="236220,20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71VMUA&#10;AADcAAAADwAAAGRycy9kb3ducmV2LnhtbESP3WrCQBSE7wu+w3KE3ohulCIaXUXEQqXQ1p8HOGSP&#10;STR7NmRPY/r23YLQy2FmvmGW685VqqUmlJ4NjEcJKOLM25JzA+fT63AGKgiyxcozGfihAOtV72mJ&#10;qfV3PlB7lFxFCIcUDRQidap1yApyGEa+Jo7exTcOJcom17bBe4S7Sk+SZKodlhwXCqxpW1B2O347&#10;A7Kf7OTrffaiubrsT9dt+zGYfxrz3O82C1BCnfyHH+03a2A+HcPfmXgE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HvVUxQAAANwAAAAPAAAAAAAAAAAAAAAAAJgCAABkcnMv&#10;ZG93bnJldi54bWxQSwUGAAAAAAQABAD1AAAAigMAAAAA&#10;" path="m236220,208280l40640,,,e" filled="f" strokeweight=".4pt">
                  <v:path arrowok="t" textboxrect="0,0,236220,208280"/>
                </v:shape>
                <v:shape id="Shape 196" o:spid="_x0000_s1094" style="position:absolute;left:9220;top:11264;width:1371;height:2388;visibility:visible;mso-wrap-style:square;v-text-anchor:top" coordsize="137160,23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95MQA&#10;AADcAAAADwAAAGRycy9kb3ducmV2LnhtbESPT4vCMBTE7wt+h/CEvYim20PRahRxEYS97PoHPD6b&#10;Z1tMXkoTa/32ZmFhj8PM/IZZrHprREetrx0r+JgkIIgLp2suFRwP2/EUhA/IGo1jUvAkD6vl4G2B&#10;uXYP/qFuH0oRIexzVFCF0ORS+qIii37iGuLoXV1rMUTZllK3+Ihwa2SaJJm0WHNcqLChTUXFbX+3&#10;Coovc/ycfo9cakZ8PtlL1tVbVOp92K/nIAL14T/8195pBbMshd8z8Qj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b/eTEAAAA3AAAAA8AAAAAAAAAAAAAAAAAmAIAAGRycy9k&#10;b3ducmV2LnhtbFBLBQYAAAAABAAEAPUAAACJAwAAAAA=&#10;" path="m137160,238760l40640,,,e" filled="f" strokeweight=".4pt">
                  <v:path arrowok="t" textboxrect="0,0,137160,238760"/>
                </v:shape>
                <v:shape id="Shape 197" o:spid="_x0000_s1095" style="position:absolute;left:13284;top:10629;width:559;height:407;visibility:visible;mso-wrap-style:square;v-text-anchor:top" coordsize="55880,4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X+fMUA&#10;AADcAAAADwAAAGRycy9kb3ducmV2LnhtbESPQWsCMRSE74L/ITyhF9GsLV3qahQRW7wIai30+Ng8&#10;dxeTl3WT6vrvjVDwOMzMN8x03lojLtT4yrGC0TABQZw7XXGh4PD9OfgA4QOyRuOYFNzIw3zW7Uwx&#10;0+7KO7rsQyEihH2GCsoQ6kxKn5dk0Q9dTRy9o2sshiibQuoGrxFujXxNklRarDgulFjTsqT8tP+z&#10;CtY/Ie1vz2mxMe+/C/81Ts7GrZR66bWLCYhAbXiG/9trrWCcvsHjTD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1f58xQAAANwAAAAPAAAAAAAAAAAAAAAAAJgCAABkcnMv&#10;ZG93bnJldi54bWxQSwUGAAAAAAQABAD1AAAAigMAAAAA&#10;" path="m55880,40640l40640,,,e" filled="f" strokeweight=".4pt">
                  <v:path arrowok="t" textboxrect="0,0,55880,40640"/>
                </v:shape>
                <v:shape id="Shape 198" o:spid="_x0000_s1096" style="position:absolute;left:14681;top:9461;width:482;height:1219;visibility:visible;mso-wrap-style:square;v-text-anchor:top" coordsize="48260,12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ZHc8UA&#10;AADcAAAADwAAAGRycy9kb3ducmV2LnhtbESPT2vCQBTE7wW/w/IEL0U3BvFPdBUpWD0VjYLXR/Y1&#10;G5p9G7JbTf30bqHQ4zAzv2FWm87W4katrxwrGI8SEMSF0xWXCi7n3XAOwgdkjbVjUvBDHjbr3ssK&#10;M+3ufKJbHkoRIewzVGBCaDIpfWHIoh+5hjh6n661GKJsS6lbvEe4rWWaJFNpseK4YLChN0PFV/5t&#10;FejXhz+cdf6RHq/zdOYMX5P3vVKDfrddggjUhf/wX/ugFSymE/g9E4+AX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RkdzxQAAANwAAAAPAAAAAAAAAAAAAAAAAJgCAABkcnMv&#10;ZG93bnJldi54bWxQSwUGAAAAAAQABAD1AAAAigMAAAAA&#10;" path="m,121920l10160,,48260,e" filled="f" strokeweight=".4pt">
                  <v:path arrowok="t" textboxrect="0,0,48260,121920"/>
                </v:shape>
                <v:rect id="Rectangle 2255" o:spid="_x0000_s1097" style="position:absolute;left:26394;top:16817;width:821;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3zQcUA&#10;AADcAAAADwAAAGRycy9kb3ducmV2LnhtbESPT4vCMBTE78J+h/AWvGmqoN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jfNBxQAAANwAAAAPAAAAAAAAAAAAAAAAAJgCAABkcnMv&#10;ZG93bnJldi54bWxQSwUGAAAAAAQABAD1AAAAigMAAAAA&#10;" filled="f" stroked="f">
                  <v:textbox inset="0,0,0,0">
                    <w:txbxContent>
                      <w:p w:rsidR="00C66C6F" w:rsidRDefault="00C66C6F" w:rsidP="00C66C6F">
                        <w:r>
                          <w:rPr>
                            <w:rFonts w:ascii="Calibri" w:eastAsia="Calibri" w:hAnsi="Calibri" w:cs="Calibri"/>
                            <w:sz w:val="14"/>
                          </w:rPr>
                          <w:t>%</w:t>
                        </w:r>
                      </w:p>
                    </w:txbxContent>
                  </v:textbox>
                </v:rect>
                <v:rect id="Rectangle 2254" o:spid="_x0000_s1098" style="position:absolute;left:25530;top:16817;width:1157;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9tNsYA&#10;AADcAAAADwAAAGRycy9kb3ducmV2LnhtbESPQWvCQBSE7wX/w/IEb3VjDyFJXUVqJTm2WrDeHtln&#10;Epp9G7JrEvvru4VCj8PMfMOst5NpxUC9aywrWC0jEMSl1Q1XCj5Oh8cEhPPIGlvLpOBODrab2cMa&#10;M21Hfqfh6CsRIOwyVFB732VSurImg25pO+LgXW1v0AfZV1L3OAa4aeVTFMXSYMNhocaOXmoqv443&#10;oyBPut1nYb/Hqn295Oe3c7o/pV6pxXzaPYPwNPn/8F+70ArSOIb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9tNsYAAADcAAAADwAAAAAAAAAAAAAAAACYAgAAZHJz&#10;L2Rvd25yZXYueG1sUEsFBgAAAAAEAAQA9QAAAIsDAAAAAA==&#10;" filled="f" stroked="f">
                  <v:textbox inset="0,0,0,0">
                    <w:txbxContent>
                      <w:p w:rsidR="00C66C6F" w:rsidRDefault="00C66C6F" w:rsidP="00C66C6F">
                        <w:r>
                          <w:rPr>
                            <w:rFonts w:ascii="Calibri" w:eastAsia="Calibri" w:hAnsi="Calibri" w:cs="Calibri"/>
                            <w:sz w:val="14"/>
                          </w:rPr>
                          <w:t>41</w:t>
                        </w:r>
                      </w:p>
                    </w:txbxContent>
                  </v:textbox>
                </v:rect>
                <v:rect id="Rectangle 200" o:spid="_x0000_s1099" style="position:absolute;left:27016;top:16817;width:260;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IrcUA&#10;AADcAAAADwAAAGRycy9kb3ducmV2LnhtbESPT4vCMBTE78J+h/AWvGmqB9dWo8iuokf/LKi3R/Ns&#10;i81LaaKt++mNIOxxmJnfMNN5a0pxp9oVlhUM+hEI4tTqgjMFv4dVbwzCeWSNpWVS8CAH89lHZ4qJ&#10;tg3v6L73mQgQdgkqyL2vEildmpNB17cVcfAutjbog6wzqWtsAtyUchhFI2mw4LCQY0XfOaXX/c0o&#10;WI+rxWlj/5qsXJ7Xx+0x/jnEXqnuZ7uYgPDU+v/wu73RCuLRF7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8itxQAAANwAAAAPAAAAAAAAAAAAAAAAAJgCAABkcnMv&#10;ZG93bnJldi54bWxQSwUGAAAAAAQABAD1AAAAigMAAAAA&#10;" filled="f" stroked="f">
                  <v:textbox inset="0,0,0,0">
                    <w:txbxContent>
                      <w:p w:rsidR="00C66C6F" w:rsidRDefault="00C66C6F" w:rsidP="00C66C6F">
                        <w:r>
                          <w:rPr>
                            <w:rFonts w:ascii="Calibri" w:eastAsia="Calibri" w:hAnsi="Calibri" w:cs="Calibri"/>
                            <w:sz w:val="14"/>
                          </w:rPr>
                          <w:t xml:space="preserve"> </w:t>
                        </w:r>
                      </w:p>
                    </w:txbxContent>
                  </v:textbox>
                </v:rect>
                <v:rect id="Rectangle 2269" o:spid="_x0000_s1100" style="position:absolute;left:19526;top:28222;width:821;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xc38IA&#10;AADcAAAADwAAAGRycy9kb3ducmV2LnhtbERPTWvCQBC9F/oflhG81Y0eQhJdRVrFHK0K2tuQnSah&#10;2dmQXZPor+8eCj0+3vdqM5pG9NS52rKC+SwCQVxYXXOp4HLevyUgnEfW2FgmBQ9ysFm/vqww03bg&#10;T+pPvhQhhF2GCirv20xKV1Rk0M1sSxy4b9sZ9AF2pdQdDiHcNHIRRbE0WHNoqLCl94qKn9PdKDgk&#10;7faW2+dQNruvw/V4TT/OqVdqOhm3SxCeRv8v/nPnWkEah7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jFzfwgAAANwAAAAPAAAAAAAAAAAAAAAAAJgCAABkcnMvZG93&#10;bnJldi54bWxQSwUGAAAAAAQABAD1AAAAhwMAAAAA&#10;" filled="f" stroked="f">
                  <v:textbox inset="0,0,0,0">
                    <w:txbxContent>
                      <w:p w:rsidR="00C66C6F" w:rsidRDefault="00C66C6F" w:rsidP="00C66C6F">
                        <w:r>
                          <w:rPr>
                            <w:rFonts w:ascii="Calibri" w:eastAsia="Calibri" w:hAnsi="Calibri" w:cs="Calibri"/>
                            <w:sz w:val="14"/>
                          </w:rPr>
                          <w:t>%</w:t>
                        </w:r>
                      </w:p>
                    </w:txbxContent>
                  </v:textbox>
                </v:rect>
                <v:rect id="Rectangle 2268" o:spid="_x0000_s1101" style="position:absolute;left:18662;top:28222;width:1157;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D5RMUA&#10;AADcAAAADwAAAGRycy9kb3ducmV2LnhtbESPQWvCQBSE7wX/w/IEb83GHiSJWUW0Yo6tFrS3R/Y1&#10;CWbfhuxqYn99t1DocZiZb5h8PZpW3Kl3jWUF8ygGQVxa3XCl4OO0f05AOI+ssbVMCh7kYL2aPOWY&#10;aTvwO92PvhIBwi5DBbX3XSalK2sy6CLbEQfvy/YGfZB9JXWPQ4CbVr7E8UIabDgs1NjRtqbyerwZ&#10;BYek21wK+z1U7evn4fx2Tnen1Cs1m46bJQhPo/8P/7ULrSBdpP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wPlExQAAANwAAAAPAAAAAAAAAAAAAAAAAJgCAABkcnMv&#10;ZG93bnJldi54bWxQSwUGAAAAAAQABAD1AAAAigMAAAAA&#10;" filled="f" stroked="f">
                  <v:textbox inset="0,0,0,0">
                    <w:txbxContent>
                      <w:p w:rsidR="00C66C6F" w:rsidRDefault="00C66C6F" w:rsidP="00C66C6F">
                        <w:r>
                          <w:rPr>
                            <w:rFonts w:ascii="Calibri" w:eastAsia="Calibri" w:hAnsi="Calibri" w:cs="Calibri"/>
                            <w:sz w:val="14"/>
                          </w:rPr>
                          <w:t>14</w:t>
                        </w:r>
                      </w:p>
                    </w:txbxContent>
                  </v:textbox>
                </v:rect>
                <v:rect id="Rectangle 202" o:spid="_x0000_s1102" style="position:absolute;left:20148;top:28222;width:260;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GBMEA&#10;AADcAAAADwAAAGRycy9kb3ducmV2LnhtbERPy4rCMBTdC/5DuII7TXWhtmMU8YEuHRV0dpfmTlum&#10;uSlNtNWvN4sBl4fzni9bU4oH1a6wrGA0jEAQp1YXnCm4nHeDGQjnkTWWlknBkxwsF93OHBNtG/6m&#10;x8lnIoSwS1BB7n2VSOnSnAy6oa2IA/dra4M+wDqTusYmhJtSjqNoIg0WHBpyrGidU/p3uhsF+1m1&#10;uh3sq8nK7c/+erzGm3Psler32tUXCE+t/4j/3QetIJ6G+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jxgTBAAAA3AAAAA8AAAAAAAAAAAAAAAAAmAIAAGRycy9kb3du&#10;cmV2LnhtbFBLBQYAAAAABAAEAPUAAACGAwAAAAA=&#10;" filled="f" stroked="f">
                  <v:textbox inset="0,0,0,0">
                    <w:txbxContent>
                      <w:p w:rsidR="00C66C6F" w:rsidRDefault="00C66C6F" w:rsidP="00C66C6F">
                        <w:r>
                          <w:rPr>
                            <w:rFonts w:ascii="Calibri" w:eastAsia="Calibri" w:hAnsi="Calibri" w:cs="Calibri"/>
                            <w:sz w:val="14"/>
                          </w:rPr>
                          <w:t xml:space="preserve"> </w:t>
                        </w:r>
                      </w:p>
                    </w:txbxContent>
                  </v:textbox>
                </v:rect>
                <v:rect id="Rectangle 2271" o:spid="_x0000_s1103" style="position:absolute;left:14177;top:29454;width:821;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9jn8QA&#10;AADcAAAADwAAAGRycy9kb3ducmV2LnhtbESPQYvCMBSE74L/ITxhb5q6B9dWo4ir6NFVQb09mmdb&#10;bF5KE213f71ZEDwOM/MNM523phQPql1hWcFwEIEgTq0uOFNwPKz7YxDOI2ssLZOCX3Iwn3U7U0y0&#10;bfiHHnufiQBhl6CC3PsqkdKlORl0A1sRB+9qa4M+yDqTusYmwE0pP6NoJA0WHBZyrGiZU3rb342C&#10;zbhanLf2r8nK1WVz2p3i70PslfrotYsJCE+tf4df7a1WEH8N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vY5/EAAAA3AAAAA8AAAAAAAAAAAAAAAAAmAIAAGRycy9k&#10;b3ducmV2LnhtbFBLBQYAAAAABAAEAPUAAACJAwAAAAA=&#10;" filled="f" stroked="f">
                  <v:textbox inset="0,0,0,0">
                    <w:txbxContent>
                      <w:p w:rsidR="00C66C6F" w:rsidRDefault="00C66C6F" w:rsidP="00C66C6F">
                        <w:r>
                          <w:rPr>
                            <w:rFonts w:ascii="Calibri" w:eastAsia="Calibri" w:hAnsi="Calibri" w:cs="Calibri"/>
                            <w:sz w:val="14"/>
                          </w:rPr>
                          <w:t>%</w:t>
                        </w:r>
                      </w:p>
                    </w:txbxContent>
                  </v:textbox>
                </v:rect>
                <v:rect id="Rectangle 2270" o:spid="_x0000_s1104" style="position:absolute;left:13745;top:29454;width:582;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396MYA&#10;AADcAAAADwAAAGRycy9kb3ducmV2LnhtbESPQWvCQBSE7wX/w/KE3uqmOVgTXUW0khzbKNjeHtln&#10;Epp9G7Jbk/bXdwuCx2FmvmFWm9G04kq9aywreJ5FIIhLqxuuFJyOh6cFCOeRNbaWScEPOdisJw8r&#10;TLUd+J2uha9EgLBLUUHtfZdK6cqaDLqZ7YiDd7G9QR9kX0nd4xDgppVxFM2lwYbDQo0d7Woqv4pv&#10;oyBbdNuP3P4OVfv6mZ3fzsn+mHilHqfjdgnC0+jv4Vs71wqSlx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396MYAAADcAAAADwAAAAAAAAAAAAAAAACYAgAAZHJz&#10;L2Rvd25yZXYueG1sUEsFBgAAAAAEAAQA9QAAAIsDAAAAAA==&#10;" filled="f" stroked="f">
                  <v:textbox inset="0,0,0,0">
                    <w:txbxContent>
                      <w:p w:rsidR="00C66C6F" w:rsidRDefault="00C66C6F" w:rsidP="00C66C6F">
                        <w:r>
                          <w:rPr>
                            <w:rFonts w:ascii="Calibri" w:eastAsia="Calibri" w:hAnsi="Calibri" w:cs="Calibri"/>
                            <w:sz w:val="14"/>
                          </w:rPr>
                          <w:t>2</w:t>
                        </w:r>
                      </w:p>
                    </w:txbxContent>
                  </v:textbox>
                </v:rect>
                <v:rect id="Rectangle 204" o:spid="_x0000_s1105" style="position:absolute;left:14799;top:29454;width:259;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Yc8UA&#10;AADcAAAADwAAAGRycy9kb3ducmV2LnhtbESPT2vCQBTE74V+h+UVvNWNFaqJriJV0WP9A+rtkX0m&#10;wezbkF1N6qd3C4LHYWZ+w4ynrSnFjWpXWFbQ60YgiFOrC84U7HfLzyEI55E1lpZJwR85mE7e38aY&#10;aNvwhm5bn4kAYZeggtz7KpHSpTkZdF1bEQfvbGuDPsg6k7rGJsBNKb+i6FsaLDgs5FjRT07pZXs1&#10;ClbDanZc23uTlYvT6vB7iOe72CvV+WhnIxCeWv8KP9trrSAe9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8VhzxQAAANwAAAAPAAAAAAAAAAAAAAAAAJgCAABkcnMv&#10;ZG93bnJldi54bWxQSwUGAAAAAAQABAD1AAAAigMAAAAA&#10;" filled="f" stroked="f">
                  <v:textbox inset="0,0,0,0">
                    <w:txbxContent>
                      <w:p w:rsidR="00C66C6F" w:rsidRDefault="00C66C6F" w:rsidP="00C66C6F">
                        <w:r>
                          <w:rPr>
                            <w:rFonts w:ascii="Calibri" w:eastAsia="Calibri" w:hAnsi="Calibri" w:cs="Calibri"/>
                            <w:sz w:val="14"/>
                          </w:rPr>
                          <w:t xml:space="preserve"> </w:t>
                        </w:r>
                      </w:p>
                    </w:txbxContent>
                  </v:textbox>
                </v:rect>
                <v:rect id="Rectangle 2267" o:spid="_x0000_s1106" style="position:absolute;left:12595;top:25955;width:822;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b768UA&#10;AADcAAAADwAAAGRycy9kb3ducmV2LnhtbESPT4vCMBTE78J+h/AWvGmqB9dWo8iuokf/LKi3R/Ns&#10;i81LaaKt++mNIOxxmJnfMNN5a0pxp9oVlhUM+hEI4tTqgjMFv4dVbwzCeWSNpWVS8CAH89lHZ4qJ&#10;tg3v6L73mQgQdgkqyL2vEildmpNB17cVcfAutjbog6wzqWtsAtyUchhFI2mw4LCQY0XfOaXX/c0o&#10;WI+rxWlj/5qsXJ7Xx+0x/jnEXqnuZ7uYgPDU+v/wu73RCuKvE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vvrxQAAANwAAAAPAAAAAAAAAAAAAAAAAJgCAABkcnMv&#10;ZG93bnJldi54bWxQSwUGAAAAAAQABAD1AAAAigMAAAAA&#10;" filled="f" stroked="f">
                  <v:textbox inset="0,0,0,0">
                    <w:txbxContent>
                      <w:p w:rsidR="00C66C6F" w:rsidRDefault="00C66C6F" w:rsidP="00C66C6F">
                        <w:r>
                          <w:rPr>
                            <w:rFonts w:ascii="Calibri" w:eastAsia="Calibri" w:hAnsi="Calibri" w:cs="Calibri"/>
                            <w:sz w:val="14"/>
                          </w:rPr>
                          <w:t>%</w:t>
                        </w:r>
                      </w:p>
                    </w:txbxContent>
                  </v:textbox>
                </v:rect>
                <v:rect id="Rectangle 2266" o:spid="_x0000_s1107" style="position:absolute;left:11732;top:25955;width:1156;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pecMUA&#10;AADcAAAADwAAAGRycy9kb3ducmV2LnhtbESPT4vCMBTE78J+h/AWvGmqB7XVKLLrokf/LKi3R/Ns&#10;i81LabK2+umNIOxxmJnfMLNFa0pxo9oVlhUM+hEI4tTqgjMFv4ef3gSE88gaS8uk4E4OFvOPzgwT&#10;bRve0W3vMxEg7BJUkHtfJVK6NCeDrm8r4uBdbG3QB1lnUtfYBLgp5TCKRtJgwWEhx4q+ckqv+z+j&#10;YD2plqeNfTRZuTqvj9tj/H2IvVLdz3Y5BeGp9f/hd3ujFcT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l5wxQAAANwAAAAPAAAAAAAAAAAAAAAAAJgCAABkcnMv&#10;ZG93bnJldi54bWxQSwUGAAAAAAQABAD1AAAAigMAAAAA&#10;" filled="f" stroked="f">
                  <v:textbox inset="0,0,0,0">
                    <w:txbxContent>
                      <w:p w:rsidR="00C66C6F" w:rsidRDefault="00C66C6F" w:rsidP="00C66C6F">
                        <w:r>
                          <w:rPr>
                            <w:rFonts w:ascii="Calibri" w:eastAsia="Calibri" w:hAnsi="Calibri" w:cs="Calibri"/>
                            <w:sz w:val="14"/>
                          </w:rPr>
                          <w:t>10</w:t>
                        </w:r>
                      </w:p>
                    </w:txbxContent>
                  </v:textbox>
                </v:rect>
                <v:rect id="Rectangle 206" o:spid="_x0000_s1108" style="position:absolute;left:13216;top:25955;width:260;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XKAsEA&#10;AADcAAAADwAAAGRycy9kb3ducmV2LnhtbERPy4rCMBTdC/5DuII7TXWhtmMU8YEuHRV0dpfmTlum&#10;uSlNtNWvN4sBl4fzni9bU4oH1a6wrGA0jEAQp1YXnCm4nHeDGQjnkTWWlknBkxwsF93OHBNtG/6m&#10;x8lnIoSwS1BB7n2VSOnSnAy6oa2IA/dra4M+wDqTusYmhJtSjqNoIg0WHBpyrGidU/p3uhsF+1m1&#10;uh3sq8nK7c/+erzGm3Psler32tUXCE+t/4j/3QetIJ6G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VygLBAAAA3AAAAA8AAAAAAAAAAAAAAAAAmAIAAGRycy9kb3du&#10;cmV2LnhtbFBLBQYAAAAABAAEAPUAAACGAwAAAAA=&#10;" filled="f" stroked="f">
                  <v:textbox inset="0,0,0,0">
                    <w:txbxContent>
                      <w:p w:rsidR="00C66C6F" w:rsidRDefault="00C66C6F" w:rsidP="00C66C6F">
                        <w:r>
                          <w:rPr>
                            <w:rFonts w:ascii="Calibri" w:eastAsia="Calibri" w:hAnsi="Calibri" w:cs="Calibri"/>
                            <w:sz w:val="14"/>
                          </w:rPr>
                          <w:t xml:space="preserve"> </w:t>
                        </w:r>
                      </w:p>
                    </w:txbxContent>
                  </v:textbox>
                </v:rect>
                <v:rect id="Rectangle 2265" o:spid="_x0000_s1109" style="position:absolute;left:10029;top:23103;width:821;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lvmcQA&#10;AADcAAAADwAAAGRycy9kb3ducmV2LnhtbESPT4vCMBTE78J+h/AEb5rqYddWo8jqokf/gXp7NM+2&#10;2LyUJtq6n94IC3scZuY3zHTemlI8qHaFZQXDQQSCOLW64EzB8fDTH4NwHlljaZkUPMnBfPbRmWKi&#10;bcM7eux9JgKEXYIKcu+rREqX5mTQDWxFHLyrrQ36IOtM6hqbADelHEXRpzRYcFjIsaLvnNLb/m4U&#10;rMfV4ryxv01Wri7r0/YULw+xV6rXbRcTEJ5a/x/+a2+0gvgrhve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Zb5nEAAAA3AAAAA8AAAAAAAAAAAAAAAAAmAIAAGRycy9k&#10;b3ducmV2LnhtbFBLBQYAAAAABAAEAPUAAACJAwAAAAA=&#10;" filled="f" stroked="f">
                  <v:textbox inset="0,0,0,0">
                    <w:txbxContent>
                      <w:p w:rsidR="00C66C6F" w:rsidRDefault="00C66C6F" w:rsidP="00C66C6F">
                        <w:r>
                          <w:rPr>
                            <w:rFonts w:ascii="Calibri" w:eastAsia="Calibri" w:hAnsi="Calibri" w:cs="Calibri"/>
                            <w:sz w:val="14"/>
                          </w:rPr>
                          <w:t>%</w:t>
                        </w:r>
                      </w:p>
                    </w:txbxContent>
                  </v:textbox>
                </v:rect>
                <v:rect id="Rectangle 2264" o:spid="_x0000_s1110" style="position:absolute;left:9597;top:23103;width:582;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2I8MA&#10;AADcAAAADwAAAGRycy9kb3ducmV2LnhtbERPz2vCMBS+D/Y/hDfwtqbzMNrOKLJN9KhWqLs9mrem&#10;rHkpTWarf705DHb8+H4vVpPtxIUG3zpW8JKkIIhrp1tuFJzKzXMGwgdkjZ1jUnAlD6vl48MCC+1G&#10;PtDlGBoRQ9gXqMCE0BdS+tqQRZ+4njhy326wGCIcGqkHHGO47eQ8TV+lxZZjg8Ge3g3VP8dfq2Cb&#10;9evzzt3Gpvv82lb7Kv8o86DU7Glav4EINIV/8Z97pxXkWZwf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a2I8MAAADcAAAADwAAAAAAAAAAAAAAAACYAgAAZHJzL2Rv&#10;d25yZXYueG1sUEsFBgAAAAAEAAQA9QAAAIgDAAAAAA==&#10;" filled="f" stroked="f">
                  <v:textbox inset="0,0,0,0">
                    <w:txbxContent>
                      <w:p w:rsidR="00C66C6F" w:rsidRDefault="00C66C6F" w:rsidP="00C66C6F">
                        <w:r>
                          <w:rPr>
                            <w:rFonts w:ascii="Calibri" w:eastAsia="Calibri" w:hAnsi="Calibri" w:cs="Calibri"/>
                            <w:sz w:val="14"/>
                          </w:rPr>
                          <w:t>3</w:t>
                        </w:r>
                      </w:p>
                    </w:txbxContent>
                  </v:textbox>
                </v:rect>
                <v:rect id="Rectangle 208" o:spid="_x0000_s1111" style="position:absolute;left:10652;top:23103;width:260;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TuMYA&#10;AADcAAAADwAAAGRycy9kb3ducmV2LnhtbESPT2vCQBTE70K/w/IK3szGHkqSuor0D3qsiZD29si+&#10;JqHZtyG7NbGf3hUEj8PM/IZZbSbTiRMNrrWsYBnFIIgrq1uuFRyLj0UCwnlkjZ1lUnAmB5v1w2yF&#10;mbYjH+iU+1oECLsMFTTe95mUrmrIoItsTxy8HzsY9EEOtdQDjgFuOvkUx8/SYMthocGeXhuqfvM/&#10;o2CX9Nuvvf0f6+79e1d+lulbkXql5o/T9gWEp8nfw7f2XitIkyV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TuMYAAADcAAAADwAAAAAAAAAAAAAAAACYAgAAZHJz&#10;L2Rvd25yZXYueG1sUEsFBgAAAAAEAAQA9QAAAIsDAAAAAA==&#10;" filled="f" stroked="f">
                  <v:textbox inset="0,0,0,0">
                    <w:txbxContent>
                      <w:p w:rsidR="00C66C6F" w:rsidRDefault="00C66C6F" w:rsidP="00C66C6F">
                        <w:r>
                          <w:rPr>
                            <w:rFonts w:ascii="Calibri" w:eastAsia="Calibri" w:hAnsi="Calibri" w:cs="Calibri"/>
                            <w:sz w:val="14"/>
                          </w:rPr>
                          <w:t xml:space="preserve"> </w:t>
                        </w:r>
                      </w:p>
                    </w:txbxContent>
                  </v:textbox>
                </v:rect>
                <v:rect id="Rectangle 2263" o:spid="_x0000_s1112" style="position:absolute;left:6791;top:23364;width:822;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iNz8QA&#10;AADcAAAADwAAAGRycy9kb3ducmV2LnhtbESPQYvCMBSE7wv+h/AEb2uqB2mrUUR30eOuCurt0Tzb&#10;YvNSmmjr/vqNIHgcZuYbZrboTCXu1LjSsoLRMAJBnFldcq7gsP/+jEE4j6yxskwKHuRgMe99zDDV&#10;tuVfuu98LgKEXYoKCu/rVEqXFWTQDW1NHLyLbQz6IJtc6gbbADeVHEfRRBosOSwUWNOqoOy6uxkF&#10;m7henrb2r82rr/Pm+HNM1vvEKzXod8spCE+df4df7a1WkMRj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ojc/EAAAA3AAAAA8AAAAAAAAAAAAAAAAAmAIAAGRycy9k&#10;b3ducmV2LnhtbFBLBQYAAAAABAAEAPUAAACJAwAAAAA=&#10;" filled="f" stroked="f">
                  <v:textbox inset="0,0,0,0">
                    <w:txbxContent>
                      <w:p w:rsidR="00C66C6F" w:rsidRDefault="00C66C6F" w:rsidP="00C66C6F">
                        <w:r>
                          <w:rPr>
                            <w:rFonts w:ascii="Calibri" w:eastAsia="Calibri" w:hAnsi="Calibri" w:cs="Calibri"/>
                            <w:sz w:val="14"/>
                          </w:rPr>
                          <w:t>%</w:t>
                        </w:r>
                      </w:p>
                    </w:txbxContent>
                  </v:textbox>
                </v:rect>
                <v:rect id="Rectangle 2262" o:spid="_x0000_s1113" style="position:absolute;left:6360;top:23364;width:582;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QoVMUA&#10;AADcAAAADwAAAGRycy9kb3ducmV2LnhtbESPT2vCQBTE74LfYXmCN92oUJLoKuIf9Gi1YL09sq9J&#10;aPZtyK4m9tO7hUKPw8z8hlmsOlOJBzWutKxgMo5AEGdWl5wr+LjsRzEI55E1VpZJwZMcrJb93gJT&#10;bVt+p8fZ5yJA2KWooPC+TqV0WUEG3djWxMH7so1BH2STS91gG+CmktMoepMGSw4LBda0KSj7Pt+N&#10;gkNcrz+P9qfNq93tcD1dk+0l8UoNB916DsJT5//Df+2jVpDE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JChUxQAAANwAAAAPAAAAAAAAAAAAAAAAAJgCAABkcnMv&#10;ZG93bnJldi54bWxQSwUGAAAAAAQABAD1AAAAigMAAAAA&#10;" filled="f" stroked="f">
                  <v:textbox inset="0,0,0,0">
                    <w:txbxContent>
                      <w:p w:rsidR="00C66C6F" w:rsidRDefault="00C66C6F" w:rsidP="00C66C6F">
                        <w:r>
                          <w:rPr>
                            <w:rFonts w:ascii="Calibri" w:eastAsia="Calibri" w:hAnsi="Calibri" w:cs="Calibri"/>
                            <w:sz w:val="14"/>
                          </w:rPr>
                          <w:t>2</w:t>
                        </w:r>
                      </w:p>
                    </w:txbxContent>
                  </v:textbox>
                </v:rect>
                <v:rect id="Rectangle 210" o:spid="_x0000_s1114" style="position:absolute;left:7414;top:23364;width:259;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2wIMUA&#10;AADcAAAADwAAAGRycy9kb3ducmV2LnhtbESPT2vCQBTE74LfYXmCN90oUpLoKuIf9Gi1YL09sq9J&#10;aPZtyK4m9tO7hUKPw8z8hlmsOlOJBzWutKxgMo5AEGdWl5wr+LjsRzEI55E1VpZJwZMcrJb93gJT&#10;bVt+p8fZ5yJA2KWooPC+TqV0WUEG3djWxMH7so1BH2STS91gG+CmktMoepMGSw4LBda0KSj7Pt+N&#10;gkNcrz+P9qfNq93tcD1dk+0l8UoNB916DsJT5//Df+2jVpDE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bAgxQAAANwAAAAPAAAAAAAAAAAAAAAAAJgCAABkcnMv&#10;ZG93bnJldi54bWxQSwUGAAAAAAQABAD1AAAAigMAAAAA&#10;" filled="f" stroked="f">
                  <v:textbox inset="0,0,0,0">
                    <w:txbxContent>
                      <w:p w:rsidR="00C66C6F" w:rsidRDefault="00C66C6F" w:rsidP="00C66C6F">
                        <w:r>
                          <w:rPr>
                            <w:rFonts w:ascii="Calibri" w:eastAsia="Calibri" w:hAnsi="Calibri" w:cs="Calibri"/>
                            <w:sz w:val="14"/>
                          </w:rPr>
                          <w:t xml:space="preserve"> </w:t>
                        </w:r>
                      </w:p>
                    </w:txbxContent>
                  </v:textbox>
                </v:rect>
                <v:rect id="Rectangle 2261" o:spid="_x0000_s1115" style="position:absolute;left:7569;top:22002;width:821;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Vu8UA&#10;AADcAAAADwAAAGRycy9kb3ducmV2LnhtbESPT2vCQBTE74LfYXmCN90oWJLoKuIf9Gi1YL09sq9J&#10;aPZtyK4m9tO7hUKPw8z8hlmsOlOJBzWutKxgMo5AEGdWl5wr+LjsRzEI55E1VpZJwZMcrJb93gJT&#10;bVt+p8fZ5yJA2KWooPC+TqV0WUEG3djWxMH7so1BH2STS91gG+CmktMoepMGSw4LBda0KSj7Pt+N&#10;gkNcrz+P9qfNq93tcD1dk+0l8UoNB916DsJT5//Df+2jVpDE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RW7xQAAANwAAAAPAAAAAAAAAAAAAAAAAJgCAABkcnMv&#10;ZG93bnJldi54bWxQSwUGAAAAAAQABAD1AAAAigMAAAAA&#10;" filled="f" stroked="f">
                  <v:textbox inset="0,0,0,0">
                    <w:txbxContent>
                      <w:p w:rsidR="00C66C6F" w:rsidRDefault="00C66C6F" w:rsidP="00C66C6F">
                        <w:r>
                          <w:rPr>
                            <w:rFonts w:ascii="Calibri" w:eastAsia="Calibri" w:hAnsi="Calibri" w:cs="Calibri"/>
                            <w:sz w:val="14"/>
                          </w:rPr>
                          <w:t>%</w:t>
                        </w:r>
                      </w:p>
                    </w:txbxContent>
                  </v:textbox>
                </v:rect>
                <v:rect id="Rectangle 2260" o:spid="_x0000_s1116" style="position:absolute;left:7137;top:22002;width:582;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OLzMYA&#10;AADcAAAADwAAAGRycy9kb3ducmV2LnhtbESPQWvCQBSE70L/w/IKvemmHkKSuoq0luTYqmC9PbLP&#10;JDT7NmS3Sdpf3xUEj8PMfMOsNpNpxUC9aywreF5EIIhLqxuuFBwP7/MEhPPIGlvLpOCXHGzWD7MV&#10;ZtqO/EnD3lciQNhlqKD2vsukdGVNBt3CdsTBu9jeoA+yr6TucQxw08plFMXSYMNhocaOXmsqv/c/&#10;RkGedNuvwv6NVbs756ePU/p2SL1ST4/T9gWEp8nfw7d2oRWkSQz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OLzMYAAADcAAAADwAAAAAAAAAAAAAAAACYAgAAZHJz&#10;L2Rvd25yZXYueG1sUEsFBgAAAAAEAAQA9QAAAIsDAAAAAA==&#10;" filled="f" stroked="f">
                  <v:textbox inset="0,0,0,0">
                    <w:txbxContent>
                      <w:p w:rsidR="00C66C6F" w:rsidRDefault="00C66C6F" w:rsidP="00C66C6F">
                        <w:r>
                          <w:rPr>
                            <w:rFonts w:ascii="Calibri" w:eastAsia="Calibri" w:hAnsi="Calibri" w:cs="Calibri"/>
                            <w:sz w:val="14"/>
                          </w:rPr>
                          <w:t>0</w:t>
                        </w:r>
                      </w:p>
                    </w:txbxContent>
                  </v:textbox>
                </v:rect>
                <v:rect id="Rectangle 212" o:spid="_x0000_s1117" style="position:absolute;left:8191;top:22002;width:260;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8uV8UA&#10;AADcAAAADwAAAGRycy9kb3ducmV2LnhtbESPT2vCQBTE74LfYXmCN93owSbRVcQ/6NFqwXp7ZF+T&#10;0OzbkF1N7Kd3C4Ueh5n5DbNYdaYSD2pcaVnBZByBIM6sLjlX8HHZj2IQziNrrCyTgic5WC37vQWm&#10;2rb8To+zz0WAsEtRQeF9nUrpsoIMurGtiYP3ZRuDPsgml7rBNsBNJadRNJMGSw4LBda0KSj7Pt+N&#10;gkNcrz+P9qfNq93tcD1dk+0l8UoNB916DsJT5//Df+2jVpDEb/B7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Hy5XxQAAANwAAAAPAAAAAAAAAAAAAAAAAJgCAABkcnMv&#10;ZG93bnJldi54bWxQSwUGAAAAAAQABAD1AAAAigMAAAAA&#10;" filled="f" stroked="f">
                  <v:textbox inset="0,0,0,0">
                    <w:txbxContent>
                      <w:p w:rsidR="00C66C6F" w:rsidRDefault="00C66C6F" w:rsidP="00C66C6F">
                        <w:r>
                          <w:rPr>
                            <w:rFonts w:ascii="Calibri" w:eastAsia="Calibri" w:hAnsi="Calibri" w:cs="Calibri"/>
                            <w:sz w:val="14"/>
                          </w:rPr>
                          <w:t xml:space="preserve"> </w:t>
                        </w:r>
                      </w:p>
                    </w:txbxContent>
                  </v:textbox>
                </v:rect>
                <v:rect id="Rectangle 2259" o:spid="_x0000_s1118" style="position:absolute;left:6207;top:20123;width:822;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6JcMA&#10;AADcAAAADwAAAGRycy9kb3ducmV2LnhtbERPz2vCMBS+D/Y/hDfwtqbzMNrOKLJN9KhWqLs9mrem&#10;rHkpTWarf705DHb8+H4vVpPtxIUG3zpW8JKkIIhrp1tuFJzKzXMGwgdkjZ1jUnAlD6vl48MCC+1G&#10;PtDlGBoRQ9gXqMCE0BdS+tqQRZ+4njhy326wGCIcGqkHHGO47eQ8TV+lxZZjg8Ge3g3VP8dfq2Cb&#10;9evzzt3Gpvv82lb7Kv8o86DU7Glav4EINIV/8Z97pxXkWVwb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C6JcMAAADcAAAADwAAAAAAAAAAAAAAAACYAgAAZHJzL2Rv&#10;d25yZXYueG1sUEsFBgAAAAAEAAQA9QAAAIgDAAAAAA==&#10;" filled="f" stroked="f">
                  <v:textbox inset="0,0,0,0">
                    <w:txbxContent>
                      <w:p w:rsidR="00C66C6F" w:rsidRDefault="00C66C6F" w:rsidP="00C66C6F">
                        <w:r>
                          <w:rPr>
                            <w:rFonts w:ascii="Calibri" w:eastAsia="Calibri" w:hAnsi="Calibri" w:cs="Calibri"/>
                            <w:sz w:val="14"/>
                          </w:rPr>
                          <w:t>%</w:t>
                        </w:r>
                      </w:p>
                    </w:txbxContent>
                  </v:textbox>
                </v:rect>
                <v:rect id="Rectangle 2258" o:spid="_x0000_s1119" style="position:absolute;left:5775;top:20123;width:583;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wfvsQA&#10;AADcAAAADwAAAGRycy9kb3ducmV2LnhtbESPT4vCMBTE74LfITxhb5rqQdquUcQ/6HHVBXdvj+bZ&#10;FpuX0kTb3U9vBMHjMDO/YWaLzlTiTo0rLSsYjyIQxJnVJecKvk/bYQzCeWSNlWVS8EcOFvN+b4ap&#10;ti0f6H70uQgQdikqKLyvUyldVpBBN7I1cfAutjHog2xyqRtsA9xUchJFU2mw5LBQYE2rgrLr8WYU&#10;7OJ6+bO3/21ebX53569zsj4lXqmPQbf8BOGp8+/wq73XCpI4ge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MH77EAAAA3AAAAA8AAAAAAAAAAAAAAAAAmAIAAGRycy9k&#10;b3ducmV2LnhtbFBLBQYAAAAABAAEAPUAAACJAwAAAAA=&#10;" filled="f" stroked="f">
                  <v:textbox inset="0,0,0,0">
                    <w:txbxContent>
                      <w:p w:rsidR="00C66C6F" w:rsidRDefault="00C66C6F" w:rsidP="00C66C6F">
                        <w:r>
                          <w:rPr>
                            <w:rFonts w:ascii="Calibri" w:eastAsia="Calibri" w:hAnsi="Calibri" w:cs="Calibri"/>
                            <w:sz w:val="14"/>
                          </w:rPr>
                          <w:t>0</w:t>
                        </w:r>
                      </w:p>
                    </w:txbxContent>
                  </v:textbox>
                </v:rect>
                <v:rect id="Rectangle 214" o:spid="_x0000_s1120" style="position:absolute;left:6830;top:20123;width:259;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8g/sIA&#10;AADcAAAADwAAAGRycy9kb3ducmV2LnhtbERPy4rCMBTdD8w/hDvgbkx1IbaaFnFGdOljwHF3aa5t&#10;sbkpTbTVrzcLweXhvOdZb2pxo9ZVlhWMhhEI4tzqigsFf4fV9xSE88gaa8uk4E4OsvTzY46Jth3v&#10;6Lb3hQgh7BJUUHrfJFK6vCSDbmgb4sCdbWvQB9gWUrfYhXBTy3EUTaTBikNDiQ0tS8ov+6tRsJ42&#10;i/+NfXRF/XtaH7fH+OcQe6UGX/1iBsJT79/il3ujFcRx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yD+wgAAANwAAAAPAAAAAAAAAAAAAAAAAJgCAABkcnMvZG93&#10;bnJldi54bWxQSwUGAAAAAAQABAD1AAAAhwMAAAAA&#10;" filled="f" stroked="f">
                  <v:textbox inset="0,0,0,0">
                    <w:txbxContent>
                      <w:p w:rsidR="00C66C6F" w:rsidRDefault="00C66C6F" w:rsidP="00C66C6F">
                        <w:r>
                          <w:rPr>
                            <w:rFonts w:ascii="Calibri" w:eastAsia="Calibri" w:hAnsi="Calibri" w:cs="Calibri"/>
                            <w:sz w:val="14"/>
                          </w:rPr>
                          <w:t xml:space="preserve"> </w:t>
                        </w:r>
                      </w:p>
                    </w:txbxContent>
                  </v:textbox>
                </v:rect>
                <v:rect id="Rectangle 2257" o:spid="_x0000_s1121" style="position:absolute;left:9743;top:18373;width:821;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OFZcYA&#10;AADcAAAADwAAAGRycy9kb3ducmV2LnhtbESPQWvCQBSE74L/YXmCN7NJD8WkWSVUix5bLaTeHtln&#10;Epp9G7JbE/vru4VCj8PMfMPk28l04kaDay0rSKIYBHFldcu1gvfzy2oNwnlkjZ1lUnAnB9vNfJZj&#10;pu3Ib3Q7+VoECLsMFTTe95mUrmrIoItsTxy8qx0M+iCHWuoBxwA3nXyI40dpsOWw0GBPzw1Vn6cv&#10;o+Cw7ouPo/0e625/OZSvZbo7p16p5WIqnkB4mvx/+K991ArSNIH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OFZcYAAADcAAAADwAAAAAAAAAAAAAAAACYAgAAZHJz&#10;L2Rvd25yZXYueG1sUEsFBgAAAAAEAAQA9QAAAIsDAAAAAA==&#10;" filled="f" stroked="f">
                  <v:textbox inset="0,0,0,0">
                    <w:txbxContent>
                      <w:p w:rsidR="00C66C6F" w:rsidRDefault="00C66C6F" w:rsidP="00C66C6F">
                        <w:r>
                          <w:rPr>
                            <w:rFonts w:ascii="Calibri" w:eastAsia="Calibri" w:hAnsi="Calibri" w:cs="Calibri"/>
                            <w:sz w:val="14"/>
                          </w:rPr>
                          <w:t>%</w:t>
                        </w:r>
                      </w:p>
                    </w:txbxContent>
                  </v:textbox>
                </v:rect>
                <v:rect id="Rectangle 2256" o:spid="_x0000_s1122" style="position:absolute;left:8879;top:18373;width:1157;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YJecIA&#10;AADdAAAADwAAAGRycy9kb3ducmV2LnhtbERPy4rCMBTdC/5DuII7TR3ERzWKzANdOnVA3V2aa1ts&#10;bkqTsdWvNwvB5eG8l+vWlOJGtSssKxgNIxDEqdUFZwr+Dj+DGQjnkTWWlknBnRysV93OEmNtG/6l&#10;W+IzEULYxagg976KpXRpTgbd0FbEgbvY2qAPsM6krrEJ4aaUH1E0kQYLDg05VvSZU3pN/o2C7aza&#10;nHb20WTl93l73B/nX4e5V6rfazcLEJ5a/xa/3DutYDydhLnhTX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Fgl5wgAAAN0AAAAPAAAAAAAAAAAAAAAAAJgCAABkcnMvZG93&#10;bnJldi54bWxQSwUGAAAAAAQABAD1AAAAhwMAAAAA&#10;" filled="f" stroked="f">
                  <v:textbox inset="0,0,0,0">
                    <w:txbxContent>
                      <w:p w:rsidR="00C66C6F" w:rsidRDefault="00C66C6F" w:rsidP="00C66C6F">
                        <w:r>
                          <w:rPr>
                            <w:rFonts w:ascii="Calibri" w:eastAsia="Calibri" w:hAnsi="Calibri" w:cs="Calibri"/>
                            <w:sz w:val="14"/>
                          </w:rPr>
                          <w:t>11</w:t>
                        </w:r>
                      </w:p>
                    </w:txbxContent>
                  </v:textbox>
                </v:rect>
                <v:rect id="Rectangle 216" o:spid="_x0000_s1123" style="position:absolute;left:10367;top:18373;width:259;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s4scA&#10;AADdAAAADwAAAGRycy9kb3ducmV2LnhtbESPQWvCQBSE74X+h+UVvNVNpcQkuorUih6tFlJvj+xr&#10;Epp9G7Krif31XUHocZiZb5j5cjCNuFDnassKXsYRCOLC6ppLBZ/HzXMCwnlkjY1lUnAlB8vF48Mc&#10;M217/qDLwZciQNhlqKDyvs2kdEVFBt3YtsTB+7adQR9kV0rdYR/gppGTKIqlwZrDQoUtvVVU/BzO&#10;RsE2aVdfO/vbl837aZvv83R9TL1So6dhNQPhafD/4Xt7pxW8TuM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arOLHAAAA3QAAAA8AAAAAAAAAAAAAAAAAmAIAAGRy&#10;cy9kb3ducmV2LnhtbFBLBQYAAAAABAAEAPUAAACMAwAAAAA=&#10;" filled="f" stroked="f">
                  <v:textbox inset="0,0,0,0">
                    <w:txbxContent>
                      <w:p w:rsidR="00C66C6F" w:rsidRDefault="00C66C6F" w:rsidP="00C66C6F">
                        <w:r>
                          <w:rPr>
                            <w:rFonts w:ascii="Calibri" w:eastAsia="Calibri" w:hAnsi="Calibri" w:cs="Calibri"/>
                            <w:sz w:val="14"/>
                          </w:rPr>
                          <w:t xml:space="preserve"> </w:t>
                        </w:r>
                      </w:p>
                    </w:txbxContent>
                  </v:textbox>
                </v:rect>
                <v:rect id="Rectangle 2252" o:spid="_x0000_s1124" style="position:absolute;left:7848;top:14097;width:582;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5zW8cA&#10;AADdAAAADwAAAGRycy9kb3ducmV2LnhtbESPT2vCQBTE74V+h+UJvdWNRayJWUXaih79U0i9PbKv&#10;SWj2bciuJvrpXaHgcZiZ3zDpoje1OFPrKssKRsMIBHFudcWFgu/D6nUKwnlkjbVlUnAhB4v581OK&#10;ibYd7+i894UIEHYJKii9bxIpXV6SQTe0DXHwfm1r0AfZFlK32AW4qeVbFE2kwYrDQokNfZSU/+1P&#10;RsF62ix/NvbaFfXXcZ1ts/jzEHulXgb9cgbCU+8f4f/2RisYv8d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Oc1vHAAAA3QAAAA8AAAAAAAAAAAAAAAAAmAIAAGRy&#10;cy9kb3ducmV2LnhtbFBLBQYAAAAABAAEAPUAAACMAwAAAAA=&#10;" filled="f" stroked="f">
                  <v:textbox inset="0,0,0,0">
                    <w:txbxContent>
                      <w:p w:rsidR="00C66C6F" w:rsidRDefault="00C66C6F" w:rsidP="00C66C6F">
                        <w:r>
                          <w:rPr>
                            <w:rFonts w:ascii="Calibri" w:eastAsia="Calibri" w:hAnsi="Calibri" w:cs="Calibri"/>
                            <w:sz w:val="14"/>
                          </w:rPr>
                          <w:t>2</w:t>
                        </w:r>
                      </w:p>
                    </w:txbxContent>
                  </v:textbox>
                </v:rect>
                <v:rect id="Rectangle 2253" o:spid="_x0000_s1125" style="position:absolute;left:8280;top:14097;width:821;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LWwMcA&#10;AADdAAAADwAAAGRycy9kb3ducmV2LnhtbESPT2vCQBTE7wW/w/IEb3Wj2Gqiq4i26LH+AfX2yD6T&#10;YPZtyG5N2k/vCoUeh5n5DTNbtKYUd6pdYVnBoB+BIE6tLjhTcDx8vk5AOI+ssbRMCn7IwWLeeZlh&#10;om3DO7rvfSYChF2CCnLvq0RKl+Zk0PVtRRy8q60N+iDrTOoamwA3pRxG0bs0WHBYyLGiVU7pbf9t&#10;FGwm1fK8tb9NVn5cNqevU7w+xF6pXrddTkF4av1/+K+91QpG4/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C1sDHAAAA3QAAAA8AAAAAAAAAAAAAAAAAmAIAAGRy&#10;cy9kb3ducmV2LnhtbFBLBQYAAAAABAAEAPUAAACMAwAAAAA=&#10;" filled="f" stroked="f">
                  <v:textbox inset="0,0,0,0">
                    <w:txbxContent>
                      <w:p w:rsidR="00C66C6F" w:rsidRDefault="00C66C6F" w:rsidP="00C66C6F">
                        <w:r>
                          <w:rPr>
                            <w:rFonts w:ascii="Calibri" w:eastAsia="Calibri" w:hAnsi="Calibri" w:cs="Calibri"/>
                            <w:sz w:val="14"/>
                          </w:rPr>
                          <w:t>%</w:t>
                        </w:r>
                      </w:p>
                    </w:txbxContent>
                  </v:textbox>
                </v:rect>
                <v:rect id="Rectangle 218" o:spid="_x0000_s1126" style="position:absolute;left:8902;top:14097;width:260;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BIt8cA&#10;AADdAAAADwAAAGRycy9kb3ducmV2LnhtbESPQWvCQBSE74X+h+UVvNVNpcQkuorUih6tFlJvj+xr&#10;Epp9G7Krif31XUHocZiZb5j5cjCNuFDnassKXsYRCOLC6ppLBZ/HzXMCwnlkjY1lUnAlB8vF48Mc&#10;M217/qDLwZciQNhlqKDyvs2kdEVFBt3YtsTB+7adQR9kV0rdYR/gppGTKIqlwZrDQoUtvVVU/BzO&#10;RsE2aVdfO/vbl837aZvv83R9TL1So6dhNQPhafD/4Xt7pxW8TtM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QSLfHAAAA3QAAAA8AAAAAAAAAAAAAAAAAmAIAAGRy&#10;cy9kb3ducmV2LnhtbFBLBQYAAAAABAAEAPUAAACMAwAAAAA=&#10;" filled="f" stroked="f">
                  <v:textbox inset="0,0,0,0">
                    <w:txbxContent>
                      <w:p w:rsidR="00C66C6F" w:rsidRDefault="00C66C6F" w:rsidP="00C66C6F">
                        <w:r>
                          <w:rPr>
                            <w:rFonts w:ascii="Calibri" w:eastAsia="Calibri" w:hAnsi="Calibri" w:cs="Calibri"/>
                            <w:sz w:val="14"/>
                          </w:rPr>
                          <w:t xml:space="preserve"> </w:t>
                        </w:r>
                      </w:p>
                    </w:txbxContent>
                  </v:textbox>
                </v:rect>
                <v:rect id="Rectangle 2249" o:spid="_x0000_s1127" style="position:absolute;left:7763;top:12801;width:821;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ztLMYA&#10;AADdAAAADwAAAGRycy9kb3ducmV2LnhtbESPQWvCQBSE74X+h+UJ3upGKdXErCK1RY9WhejtkX1N&#10;QrNvQ3Y10V/fLQg9DjPzDZMue1OLK7WusqxgPIpAEOdWV1woOB4+X2YgnEfWWFsmBTdysFw8P6WY&#10;aNvxF133vhABwi5BBaX3TSKly0sy6Ea2IQ7et20N+iDbQuoWuwA3tZxE0Zs0WHFYKLGh95Lyn/3F&#10;KNjMmtVpa+9dUX+cN9kui9eH2Cs1HPSrOQhPvf8PP9pbreB1Gk/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ztLMYAAADdAAAADwAAAAAAAAAAAAAAAACYAgAAZHJz&#10;L2Rvd25yZXYueG1sUEsFBgAAAAAEAAQA9QAAAIsDAAAAAA==&#10;" filled="f" stroked="f">
                  <v:textbox inset="0,0,0,0">
                    <w:txbxContent>
                      <w:p w:rsidR="00C66C6F" w:rsidRDefault="00C66C6F" w:rsidP="00C66C6F">
                        <w:r>
                          <w:rPr>
                            <w:rFonts w:ascii="Calibri" w:eastAsia="Calibri" w:hAnsi="Calibri" w:cs="Calibri"/>
                            <w:sz w:val="14"/>
                          </w:rPr>
                          <w:t>%</w:t>
                        </w:r>
                      </w:p>
                    </w:txbxContent>
                  </v:textbox>
                </v:rect>
                <v:rect id="Rectangle 2248" o:spid="_x0000_s1128" style="position:absolute;left:7331;top:12801;width:583;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N5XsIA&#10;AADdAAAADwAAAGRycy9kb3ducmV2LnhtbERPTYvCMBC9C/6HMMLeNFVktdUooi56dFVQb0MztsVm&#10;Upqs7e6vNwdhj4/3PV+2phRPql1hWcFwEIEgTq0uOFNwPn31pyCcR9ZYWiYFv+Rgueh25pho2/A3&#10;PY8+EyGEXYIKcu+rREqX5mTQDWxFHLi7rQ36AOtM6hqbEG5KOYqiT2mw4NCQY0XrnNLH8cco2E2r&#10;1XVv/5qs3N52l8Ml3pxir9RHr13NQHhq/b/47d5rBeNJHO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w3lewgAAAN0AAAAPAAAAAAAAAAAAAAAAAJgCAABkcnMvZG93&#10;bnJldi54bWxQSwUGAAAAAAQABAD1AAAAhwMAAAAA&#10;" filled="f" stroked="f">
                  <v:textbox inset="0,0,0,0">
                    <w:txbxContent>
                      <w:p w:rsidR="00C66C6F" w:rsidRDefault="00C66C6F" w:rsidP="00C66C6F">
                        <w:r>
                          <w:rPr>
                            <w:rFonts w:ascii="Calibri" w:eastAsia="Calibri" w:hAnsi="Calibri" w:cs="Calibri"/>
                            <w:sz w:val="14"/>
                          </w:rPr>
                          <w:t>0</w:t>
                        </w:r>
                      </w:p>
                    </w:txbxContent>
                  </v:textbox>
                </v:rect>
                <v:rect id="Rectangle 220" o:spid="_x0000_s1129" style="position:absolute;left:8385;top:12801;width:260;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cxcYA&#10;AADdAAAADwAAAGRycy9kb3ducmV2LnhtbESPT2vCQBTE70K/w/IK3nTTIppEV5Gq6NE/BdvbI/tM&#10;QrNvQ3Y1sZ++Kwg9DjPzG2a26EwlbtS40rKCt2EEgjizuuRcwedpM4hBOI+ssbJMCu7kYDF/6c0w&#10;1bblA92OPhcBwi5FBYX3dSqlywoy6Ia2Jg7exTYGfZBNLnWDbYCbSr5H0VgaLDksFFjTR0HZz/Fq&#10;FGzjevm1s79tXq2/t+f9OVmdEq9U/7VbTkF46vx/+NneaQWjSZL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4/cxcYAAADdAAAADwAAAAAAAAAAAAAAAACYAgAAZHJz&#10;L2Rvd25yZXYueG1sUEsFBgAAAAAEAAQA9QAAAIsDAAAAAA==&#10;" filled="f" stroked="f">
                  <v:textbox inset="0,0,0,0">
                    <w:txbxContent>
                      <w:p w:rsidR="00C66C6F" w:rsidRDefault="00C66C6F" w:rsidP="00C66C6F">
                        <w:r>
                          <w:rPr>
                            <w:rFonts w:ascii="Calibri" w:eastAsia="Calibri" w:hAnsi="Calibri" w:cs="Calibri"/>
                            <w:sz w:val="14"/>
                          </w:rPr>
                          <w:t xml:space="preserve"> </w:t>
                        </w:r>
                      </w:p>
                    </w:txbxContent>
                  </v:textbox>
                </v:rect>
                <v:rect id="Rectangle 2246" o:spid="_x0000_s1130" style="position:absolute;left:6747;top:11375;width:582;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J6s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AnqxQAAANwAAAAPAAAAAAAAAAAAAAAAAJgCAABkcnMv&#10;ZG93bnJldi54bWxQSwUGAAAAAAQABAD1AAAAigMAAAAA&#10;" filled="f" stroked="f">
                  <v:textbox inset="0,0,0,0">
                    <w:txbxContent>
                      <w:p w:rsidR="00C66C6F" w:rsidRDefault="00C66C6F" w:rsidP="00C66C6F">
                        <w:r>
                          <w:rPr>
                            <w:rFonts w:ascii="Calibri" w:eastAsia="Calibri" w:hAnsi="Calibri" w:cs="Calibri"/>
                            <w:sz w:val="14"/>
                          </w:rPr>
                          <w:t>1</w:t>
                        </w:r>
                      </w:p>
                    </w:txbxContent>
                  </v:textbox>
                </v:rect>
                <v:rect id="Rectangle 2247" o:spid="_x0000_s1131" style="position:absolute;left:7179;top:11375;width:821;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yBsQA&#10;AADcAAAADwAAAGRycy9kb3ducmV2LnhtbERPTWvCQBC9F/wPywi91U1zCDF1FWkrybFVQXsbsmMS&#10;zM6G7Jqk/fXdQsHbPN7nrDaTacVAvWssK3heRCCIS6sbrhQcD7unFITzyBpby6Tgmxxs1rOHFWba&#10;jvxJw95XIoSwy1BB7X2XSenKmgy6he2IA3exvUEfYF9J3eMYwk0r4yhKpMGGQ0ONHb3WVF73N6Mg&#10;T7vtubA/Y9W+f+Wnj9Py7bD0Sj3Op+0LCE+Tv4v/3YUO85MY/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6MgbEAAAA3AAAAA8AAAAAAAAAAAAAAAAAmAIAAGRycy9k&#10;b3ducmV2LnhtbFBLBQYAAAAABAAEAPUAAACJAwAAAAA=&#10;" filled="f" stroked="f">
                  <v:textbox inset="0,0,0,0">
                    <w:txbxContent>
                      <w:p w:rsidR="00C66C6F" w:rsidRDefault="00C66C6F" w:rsidP="00C66C6F">
                        <w:r>
                          <w:rPr>
                            <w:rFonts w:ascii="Calibri" w:eastAsia="Calibri" w:hAnsi="Calibri" w:cs="Calibri"/>
                            <w:sz w:val="14"/>
                          </w:rPr>
                          <w:t>%</w:t>
                        </w:r>
                      </w:p>
                    </w:txbxContent>
                  </v:textbox>
                </v:rect>
                <v:rect id="Rectangle 222" o:spid="_x0000_s1132" style="position:absolute;left:7800;top:11375;width:259;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XncIA&#10;AADcAAAADwAAAGRycy9kb3ducmV2LnhtbERPTYvCMBC9L+x/CLPgbU1XQb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pedwgAAANwAAAAPAAAAAAAAAAAAAAAAAJgCAABkcnMvZG93&#10;bnJldi54bWxQSwUGAAAAAAQABAD1AAAAhwMAAAAA&#10;" filled="f" stroked="f">
                  <v:textbox inset="0,0,0,0">
                    <w:txbxContent>
                      <w:p w:rsidR="00C66C6F" w:rsidRDefault="00C66C6F" w:rsidP="00C66C6F">
                        <w:r>
                          <w:rPr>
                            <w:rFonts w:ascii="Calibri" w:eastAsia="Calibri" w:hAnsi="Calibri" w:cs="Calibri"/>
                            <w:sz w:val="14"/>
                          </w:rPr>
                          <w:t xml:space="preserve"> </w:t>
                        </w:r>
                      </w:p>
                    </w:txbxContent>
                  </v:textbox>
                </v:rect>
                <v:rect id="Rectangle 2242" o:spid="_x0000_s1133" style="position:absolute;left:8042;top:10664;width:583;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P6cIA&#10;AADcAAAADwAAAGRycy9kb3ducmV2LnhtbERPTYvCMBC9L+x/CLPgbU1XR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w/pwgAAANwAAAAPAAAAAAAAAAAAAAAAAJgCAABkcnMvZG93&#10;bnJldi54bWxQSwUGAAAAAAQABAD1AAAAhwMAAAAA&#10;" filled="f" stroked="f">
                  <v:textbox inset="0,0,0,0">
                    <w:txbxContent>
                      <w:p w:rsidR="00C66C6F" w:rsidRDefault="00C66C6F" w:rsidP="00C66C6F">
                        <w:r>
                          <w:rPr>
                            <w:rFonts w:ascii="Calibri" w:eastAsia="Calibri" w:hAnsi="Calibri" w:cs="Calibri"/>
                            <w:sz w:val="14"/>
                          </w:rPr>
                          <w:t>1</w:t>
                        </w:r>
                      </w:p>
                    </w:txbxContent>
                  </v:textbox>
                </v:rect>
                <v:rect id="Rectangle 2243" o:spid="_x0000_s1134" style="position:absolute;left:8474;top:10664;width:821;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qcsIA&#10;AADcAAAADwAAAGRycy9kb3ducmV2LnhtbERPTYvCMBC9L+x/CLPgbU1XU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6pywgAAANwAAAAPAAAAAAAAAAAAAAAAAJgCAABkcnMvZG93&#10;bnJldi54bWxQSwUGAAAAAAQABAD1AAAAhwMAAAAA&#10;" filled="f" stroked="f">
                  <v:textbox inset="0,0,0,0">
                    <w:txbxContent>
                      <w:p w:rsidR="00C66C6F" w:rsidRDefault="00C66C6F" w:rsidP="00C66C6F">
                        <w:r>
                          <w:rPr>
                            <w:rFonts w:ascii="Calibri" w:eastAsia="Calibri" w:hAnsi="Calibri" w:cs="Calibri"/>
                            <w:sz w:val="14"/>
                          </w:rPr>
                          <w:t>%</w:t>
                        </w:r>
                      </w:p>
                    </w:txbxContent>
                  </v:textbox>
                </v:rect>
                <v:rect id="Rectangle 224" o:spid="_x0000_s1135" style="position:absolute;left:9097;top:10664;width:259;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rsidR="00C66C6F" w:rsidRDefault="00C66C6F" w:rsidP="00C66C6F">
                        <w:r>
                          <w:rPr>
                            <w:rFonts w:ascii="Calibri" w:eastAsia="Calibri" w:hAnsi="Calibri" w:cs="Calibri"/>
                            <w:sz w:val="14"/>
                          </w:rPr>
                          <w:t xml:space="preserve"> </w:t>
                        </w:r>
                      </w:p>
                    </w:txbxContent>
                  </v:textbox>
                </v:rect>
                <v:rect id="Rectangle 2250" o:spid="_x0000_s1136" style="position:absolute;left:12062;top:12801;width:582;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RnsMA&#10;AADcAAAADwAAAGRycy9kb3ducmV2LnhtbERPTWvCQBC9F/wPywi9NRt7iJq6imhFj60KaW9DdpoE&#10;s7Mhuyapv75bELzN433OYjWYWnTUusqygkkUgyDOra64UHA+7V5mIJxH1lhbJgW/5GC1HD0tMNW2&#10;50/qjr4QIYRdigpK75tUSpeXZNBFtiEO3I9tDfoA20LqFvsQbmr5GseJNFhxaCixoU1J+eV4NQr2&#10;s2b9dbC3vqjfv/fZRzbfnuZeqefxsH4D4WnwD/HdfdBhfjKF/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2RnsMAAADcAAAADwAAAAAAAAAAAAAAAACYAgAAZHJzL2Rv&#10;d25yZXYueG1sUEsFBgAAAAAEAAQA9QAAAIgDAAAAAA==&#10;" filled="f" stroked="f">
                  <v:textbox inset="0,0,0,0">
                    <w:txbxContent>
                      <w:p w:rsidR="00C66C6F" w:rsidRDefault="00C66C6F" w:rsidP="00C66C6F">
                        <w:r>
                          <w:rPr>
                            <w:rFonts w:ascii="Calibri" w:eastAsia="Calibri" w:hAnsi="Calibri" w:cs="Calibri"/>
                            <w:sz w:val="14"/>
                          </w:rPr>
                          <w:t>5</w:t>
                        </w:r>
                      </w:p>
                    </w:txbxContent>
                  </v:textbox>
                </v:rect>
                <v:rect id="Rectangle 2251" o:spid="_x0000_s1137" style="position:absolute;left:12494;top:12801;width:821;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F7M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gXsxQAAANwAAAAPAAAAAAAAAAAAAAAAAJgCAABkcnMv&#10;ZG93bnJldi54bWxQSwUGAAAAAAQABAD1AAAAigMAAAAA&#10;" filled="f" stroked="f">
                  <v:textbox inset="0,0,0,0">
                    <w:txbxContent>
                      <w:p w:rsidR="00C66C6F" w:rsidRDefault="00C66C6F" w:rsidP="00C66C6F">
                        <w:r>
                          <w:rPr>
                            <w:rFonts w:ascii="Calibri" w:eastAsia="Calibri" w:hAnsi="Calibri" w:cs="Calibri"/>
                            <w:sz w:val="14"/>
                          </w:rPr>
                          <w:t>%</w:t>
                        </w:r>
                      </w:p>
                    </w:txbxContent>
                  </v:textbox>
                </v:rect>
                <v:rect id="Rectangle 226" o:spid="_x0000_s1138" style="position:absolute;left:13116;top:12801;width:260;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inset="0,0,0,0">
                    <w:txbxContent>
                      <w:p w:rsidR="00C66C6F" w:rsidRDefault="00C66C6F" w:rsidP="00C66C6F">
                        <w:r>
                          <w:rPr>
                            <w:rFonts w:ascii="Calibri" w:eastAsia="Calibri" w:hAnsi="Calibri" w:cs="Calibri"/>
                            <w:sz w:val="14"/>
                          </w:rPr>
                          <w:t xml:space="preserve"> </w:t>
                        </w:r>
                      </w:p>
                    </w:txbxContent>
                  </v:textbox>
                </v:rect>
                <v:rect id="Rectangle 2241" o:spid="_x0000_s1139" style="position:absolute;left:12494;top:10014;width:824;height:1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fN8YA&#10;AADcAAAADwAAAGRycy9kb3ducmV2LnhtbESPQW/CMAyF75P4D5GRdhspHDYoTRGCTXAcMIlxsxqv&#10;rdY4VZPRbr9+PiBxs/We3/ucrQbXqCt1ofZsYDpJQBEX3tZcGvg4vT3NQYWIbLHxTAZ+KcAqHz1k&#10;mFrf84Gux1gqCeGQooEqxjbVOhQVOQwT3xKL9uU7h1HWrtS2w17CXaNnSfKsHdYsDRW2tKmo+D7+&#10;OAO7ebv+3Pu/vmxeL7vz+3mxPS2iMY/jYb0EFWmId/Ptem8F/0X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2fN8YAAADcAAAADwAAAAAAAAAAAAAAAACYAgAAZHJz&#10;L2Rvd25yZXYueG1sUEsFBgAAAAAEAAQA9QAAAIsDAAAAAA==&#10;" filled="f" stroked="f">
                  <v:textbox inset="0,0,0,0">
                    <w:txbxContent>
                      <w:p w:rsidR="00C66C6F" w:rsidRDefault="00C66C6F" w:rsidP="00C66C6F">
                        <w:r>
                          <w:rPr>
                            <w:rFonts w:ascii="Calibri" w:eastAsia="Calibri" w:hAnsi="Calibri" w:cs="Calibri"/>
                            <w:sz w:val="14"/>
                          </w:rPr>
                          <w:t>%</w:t>
                        </w:r>
                      </w:p>
                    </w:txbxContent>
                  </v:textbox>
                </v:rect>
                <v:rect id="Rectangle 2240" o:spid="_x0000_s1140" style="position:absolute;left:12062;top:10014;width:584;height:1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rMIA&#10;AADcAAAADwAAAGRycy9kb3ducmV2LnhtbERPTYvCMBC9L+x/CLPgbU314Go1iqyKHtUK6m1oxrZs&#10;MylNtHV/vREEb/N4nzOZtaYUN6pdYVlBrxuBIE6tLjhTcEhW30MQziNrLC2Tgjs5mE0/PyYYa9vw&#10;jm57n4kQwi5GBbn3VSylS3My6Lq2Ig7cxdYGfYB1JnWNTQg3pexH0UAaLDg05FjRb07p3/5qFKyH&#10;1fy0sf9NVi7P6+P2OFokI69U56udj0F4av1b/HJvdJj/04P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TqswgAAANwAAAAPAAAAAAAAAAAAAAAAAJgCAABkcnMvZG93&#10;bnJldi54bWxQSwUGAAAAAAQABAD1AAAAhwMAAAAA&#10;" filled="f" stroked="f">
                  <v:textbox inset="0,0,0,0">
                    <w:txbxContent>
                      <w:p w:rsidR="00C66C6F" w:rsidRDefault="00C66C6F" w:rsidP="00C66C6F">
                        <w:r>
                          <w:rPr>
                            <w:rFonts w:ascii="Calibri" w:eastAsia="Calibri" w:hAnsi="Calibri" w:cs="Calibri"/>
                            <w:sz w:val="14"/>
                          </w:rPr>
                          <w:t>2</w:t>
                        </w:r>
                      </w:p>
                    </w:txbxContent>
                  </v:textbox>
                </v:rect>
                <v:rect id="Rectangle 228" o:spid="_x0000_s1141" style="position:absolute;left:13116;top:10014;width:261;height:1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UMMA&#10;AADcAAAADwAAAGRycy9kb3ducmV2LnhtbERPTWvCQBC9F/wPywi91U09lCS6irQVc1RTsN6G7JgE&#10;s7Mhu01Sf71bKHibx/uc5Xo0jeipc7VlBa+zCARxYXXNpYKvfPsSg3AeWWNjmRT8koP1avK0xFTb&#10;gQ/UH30pQgi7FBVU3replK6oyKCb2ZY4cBfbGfQBdqXUHQ4h3DRyHkVv0mDNoaHClt4rKq7HH6Ng&#10;F7eb78zehrL5PO9O+1PykSdeqefpuFmA8DT6h/jfnekwP0n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QUMMAAADcAAAADwAAAAAAAAAAAAAAAACYAgAAZHJzL2Rv&#10;d25yZXYueG1sUEsFBgAAAAAEAAQA9QAAAIgDAAAAAA==&#10;" filled="f" stroked="f">
                  <v:textbox inset="0,0,0,0">
                    <w:txbxContent>
                      <w:p w:rsidR="00C66C6F" w:rsidRDefault="00C66C6F" w:rsidP="00C66C6F">
                        <w:r>
                          <w:rPr>
                            <w:rFonts w:ascii="Calibri" w:eastAsia="Calibri" w:hAnsi="Calibri" w:cs="Calibri"/>
                            <w:sz w:val="14"/>
                          </w:rPr>
                          <w:t xml:space="preserve"> </w:t>
                        </w:r>
                      </w:p>
                    </w:txbxContent>
                  </v:textbox>
                </v:rect>
                <v:rect id="Rectangle 2238" o:spid="_x0000_s1142" style="position:absolute;left:13356;top:9563;width:582;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orcUA&#10;AADcAAAADwAAAGRycy9kb3ducmV2LnhtbESPT4vCMBTE74LfITzBm6Z6WLRrLMU/6HHVBXdvj+bZ&#10;FpuX0mRt3U9vBMHjMDO/YRZJZypxo8aVlhVMxhEI4szqknMF36ftaAbCeWSNlWVScCcHybLfW2Cs&#10;bcsHuh19LgKEXYwKCu/rWEqXFWTQjW1NHLyLbQz6IJtc6gbbADeVnEbRhzRYclgosKZVQdn1+GcU&#10;7GZ1+rO3/21ebX5356/zfH2ae6WGgy79BOGp8+/wq73XCqbRB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iitxQAAANwAAAAPAAAAAAAAAAAAAAAAAJgCAABkcnMv&#10;ZG93bnJldi54bWxQSwUGAAAAAAQABAD1AAAAigMAAAAA&#10;" filled="f" stroked="f">
                  <v:textbox inset="0,0,0,0">
                    <w:txbxContent>
                      <w:p w:rsidR="00C66C6F" w:rsidRDefault="00C66C6F" w:rsidP="00C66C6F">
                        <w:r>
                          <w:rPr>
                            <w:rFonts w:ascii="Calibri" w:eastAsia="Calibri" w:hAnsi="Calibri" w:cs="Calibri"/>
                            <w:sz w:val="14"/>
                          </w:rPr>
                          <w:t>0</w:t>
                        </w:r>
                      </w:p>
                    </w:txbxContent>
                  </v:textbox>
                </v:rect>
                <v:rect id="Rectangle 2239" o:spid="_x0000_s1143" style="position:absolute;left:13788;top:9563;width:821;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TQcYA&#10;AADcAAAADwAAAGRycy9kb3ducmV2LnhtbESPT2vCQBTE7wW/w/KE3pqNE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wTQcYAAADcAAAADwAAAAAAAAAAAAAAAACYAgAAZHJz&#10;L2Rvd25yZXYueG1sUEsFBgAAAAAEAAQA9QAAAIsDAAAAAA==&#10;" filled="f" stroked="f">
                  <v:textbox inset="0,0,0,0">
                    <w:txbxContent>
                      <w:p w:rsidR="00C66C6F" w:rsidRDefault="00C66C6F" w:rsidP="00C66C6F">
                        <w:r>
                          <w:rPr>
                            <w:rFonts w:ascii="Calibri" w:eastAsia="Calibri" w:hAnsi="Calibri" w:cs="Calibri"/>
                            <w:sz w:val="14"/>
                          </w:rPr>
                          <w:t>%</w:t>
                        </w:r>
                      </w:p>
                    </w:txbxContent>
                  </v:textbox>
                </v:rect>
                <v:rect id="Rectangle 230" o:spid="_x0000_s1144" style="position:absolute;left:14411;top:9563;width:260;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ursYA&#10;AADcAAAADwAAAGRycy9kb3ducmV2LnhtbESPT2vCQBTE7wW/w/KE3pqNAYu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kursYAAADcAAAADwAAAAAAAAAAAAAAAACYAgAAZHJz&#10;L2Rvd25yZXYueG1sUEsFBgAAAAAEAAQA9QAAAIsDAAAAAA==&#10;" filled="f" stroked="f">
                  <v:textbox inset="0,0,0,0">
                    <w:txbxContent>
                      <w:p w:rsidR="00C66C6F" w:rsidRDefault="00C66C6F" w:rsidP="00C66C6F">
                        <w:r>
                          <w:rPr>
                            <w:rFonts w:ascii="Calibri" w:eastAsia="Calibri" w:hAnsi="Calibri" w:cs="Calibri"/>
                            <w:sz w:val="14"/>
                          </w:rPr>
                          <w:t xml:space="preserve"> </w:t>
                        </w:r>
                      </w:p>
                    </w:txbxContent>
                  </v:textbox>
                </v:rect>
                <v:rect id="Rectangle 2235" o:spid="_x0000_s1145" style="position:absolute;left:15732;top:8848;width:822;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QsYA&#10;AADcAAAADwAAAGRycy9kb3ducmV2LnhtbESPT2vCQBTE7wW/w/KE3pqNOVhNXUX8gx5bFdLeHtnX&#10;JJh9G7JrkvbTdwuCx2FmfsMsVoOpRUetqywrmEQxCOLc6ooLBZfz/mUGwnlkjbVlUvBDDlbL0dMC&#10;U217/qDu5AsRIOxSVFB636RSurwkgy6yDXHwvm1r0AfZFlK32Ae4qWUSx1NpsOKwUGJDm5Ly6+lm&#10;FBxmzfrzaH/7ot59HbL3bL49z71Sz+Nh/QbC0+Af4Xv7qBUk8Sv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QsYAAADcAAAADwAAAAAAAAAAAAAAAACYAgAAZHJz&#10;L2Rvd25yZXYueG1sUEsFBgAAAAAEAAQA9QAAAIsDAAAAAA==&#10;" filled="f" stroked="f">
                  <v:textbox inset="0,0,0,0">
                    <w:txbxContent>
                      <w:p w:rsidR="00C66C6F" w:rsidRDefault="00C66C6F" w:rsidP="00C66C6F">
                        <w:r>
                          <w:rPr>
                            <w:rFonts w:ascii="Calibri" w:eastAsia="Calibri" w:hAnsi="Calibri" w:cs="Calibri"/>
                            <w:sz w:val="14"/>
                          </w:rPr>
                          <w:t>%</w:t>
                        </w:r>
                      </w:p>
                    </w:txbxContent>
                  </v:textbox>
                </v:rect>
                <v:rect id="Rectangle 2234" o:spid="_x0000_s1146" style="position:absolute;left:15300;top:8848;width:583;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kq8UA&#10;AADcAAAADwAAAGRycy9kb3ducmV2LnhtbESPQWvCQBSE7wX/w/KE3urGHCSJrhK0xRytFrS3R/Y1&#10;CWbfhuxqUn99t1DocZiZb5jVZjStuFPvGssK5rMIBHFpdcOVgo/T20sCwnlkja1lUvBNDjbrydMK&#10;M20Hfqf70VciQNhlqKD2vsukdGVNBt3MdsTB+7K9QR9kX0nd4xDgppVxFC2kwYbDQo0dbWsqr8eb&#10;UbBPuvxS2MdQta+f+/PhnO5OqVfqeTrmSxCeRv8f/msXWkE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SrxQAAANwAAAAPAAAAAAAAAAAAAAAAAJgCAABkcnMv&#10;ZG93bnJldi54bWxQSwUGAAAAAAQABAD1AAAAigMAAAAA&#10;" filled="f" stroked="f">
                  <v:textbox inset="0,0,0,0">
                    <w:txbxContent>
                      <w:p w:rsidR="00C66C6F" w:rsidRDefault="00C66C6F" w:rsidP="00C66C6F">
                        <w:r>
                          <w:rPr>
                            <w:rFonts w:ascii="Calibri" w:eastAsia="Calibri" w:hAnsi="Calibri" w:cs="Calibri"/>
                            <w:sz w:val="14"/>
                          </w:rPr>
                          <w:t>0</w:t>
                        </w:r>
                      </w:p>
                    </w:txbxContent>
                  </v:textbox>
                </v:rect>
                <v:rect id="Rectangle 232" o:spid="_x0000_s1147" style="position:absolute;left:16355;top:8848;width:259;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MQA&#10;AADcAAAADwAAAGRycy9kb3ducmV2LnhtbESPQYvCMBSE78L+h/AWvGlaD6LVKLKr6HHVha63R/Ns&#10;i81LaaKt++uNIHgcZuYbZr7sTCVu1LjSsoJ4GIEgzqwuOVfwe9wMJiCcR9ZYWSYFd3KwXHz05pho&#10;2/KebgefiwBhl6CCwvs6kdJlBRl0Q1sTB+9sG4M+yCaXusE2wE0lR1E0lgZLDgsF1vRVUHY5XI2C&#10;7aRe/e3sf5tX69M2/Umn38epV6r/2a1mIDx1/h1+tXdawSi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vnDEAAAA3AAAAA8AAAAAAAAAAAAAAAAAmAIAAGRycy9k&#10;b3ducmV2LnhtbFBLBQYAAAAABAAEAPUAAACJAwAAAAA=&#10;" filled="f" stroked="f">
                  <v:textbox inset="0,0,0,0">
                    <w:txbxContent>
                      <w:p w:rsidR="00C66C6F" w:rsidRDefault="00C66C6F" w:rsidP="00C66C6F">
                        <w:r>
                          <w:rPr>
                            <w:rFonts w:ascii="Calibri" w:eastAsia="Calibri" w:hAnsi="Calibri" w:cs="Calibri"/>
                            <w:sz w:val="14"/>
                          </w:rPr>
                          <w:t xml:space="preserve"> </w:t>
                        </w:r>
                      </w:p>
                    </w:txbxContent>
                  </v:textbox>
                </v:rect>
                <v:rect id="Rectangle 2245" o:spid="_x0000_s1148" style="position:absolute;left:15989;top:10922;width:821;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Fn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VhZzEAAAA3AAAAA8AAAAAAAAAAAAAAAAAmAIAAGRycy9k&#10;b3ducmV2LnhtbFBLBQYAAAAABAAEAPUAAACJAwAAAAA=&#10;" filled="f" stroked="f">
                  <v:textbox inset="0,0,0,0">
                    <w:txbxContent>
                      <w:p w:rsidR="00C66C6F" w:rsidRDefault="00C66C6F" w:rsidP="00C66C6F">
                        <w:r>
                          <w:rPr>
                            <w:rFonts w:ascii="Calibri" w:eastAsia="Calibri" w:hAnsi="Calibri" w:cs="Calibri"/>
                            <w:sz w:val="14"/>
                          </w:rPr>
                          <w:t>%</w:t>
                        </w:r>
                      </w:p>
                    </w:txbxContent>
                  </v:textbox>
                </v:rect>
                <v:rect id="Rectangle 2244" o:spid="_x0000_s1149" style="position:absolute;left:15557;top:10922;width:582;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4c8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uHPEAAAA3AAAAA8AAAAAAAAAAAAAAAAAmAIAAGRycy9k&#10;b3ducmV2LnhtbFBLBQYAAAAABAAEAPUAAACJAwAAAAA=&#10;" filled="f" stroked="f">
                  <v:textbox inset="0,0,0,0">
                    <w:txbxContent>
                      <w:p w:rsidR="00C66C6F" w:rsidRDefault="00C66C6F" w:rsidP="00C66C6F">
                        <w:r>
                          <w:rPr>
                            <w:rFonts w:ascii="Calibri" w:eastAsia="Calibri" w:hAnsi="Calibri" w:cs="Calibri"/>
                            <w:sz w:val="14"/>
                          </w:rPr>
                          <w:t>4</w:t>
                        </w:r>
                      </w:p>
                    </w:txbxContent>
                  </v:textbox>
                </v:rect>
                <v:rect id="Rectangle 234" o:spid="_x0000_s1150" style="position:absolute;left:16611;top:10922;width:260;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Dn8UA&#10;AADcAAAADwAAAGRycy9kb3ducmV2LnhtbESPT4vCMBTE74LfITxhb5rqwT/VKKIrety1gnp7NM+2&#10;2LyUJmu7fvrNguBxmJnfMItVa0rxoNoVlhUMBxEI4tTqgjMFp2TXn4JwHlljaZkU/JKD1bLbWWCs&#10;bcPf9Dj6TAQIuxgV5N5XsZQuzcmgG9iKOHg3Wxv0QdaZ1DU2AW5KOYqisTRYcFjIsaJNTun9+GMU&#10;7KfV+nKwzyYrP6/789d5tk1mXqmPXrueg/DU+nf41T5oBaPhB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oOfxQAAANwAAAAPAAAAAAAAAAAAAAAAAJgCAABkcnMv&#10;ZG93bnJldi54bWxQSwUGAAAAAAQABAD1AAAAigMAAAAA&#10;" filled="f" stroked="f">
                  <v:textbox inset="0,0,0,0">
                    <w:txbxContent>
                      <w:p w:rsidR="00C66C6F" w:rsidRDefault="00C66C6F" w:rsidP="00C66C6F">
                        <w:r>
                          <w:rPr>
                            <w:rFonts w:ascii="Calibri" w:eastAsia="Calibri" w:hAnsi="Calibri" w:cs="Calibri"/>
                            <w:sz w:val="14"/>
                          </w:rPr>
                          <w:t xml:space="preserve"> </w:t>
                        </w:r>
                      </w:p>
                    </w:txbxContent>
                  </v:textbox>
                </v:rect>
                <v:rect id="Rectangle 2236" o:spid="_x0000_s1151" style="position:absolute;left:17049;top:9044;width:583;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inset="0,0,0,0">
                    <w:txbxContent>
                      <w:p w:rsidR="00C66C6F" w:rsidRDefault="00C66C6F" w:rsidP="00C66C6F">
                        <w:r>
                          <w:rPr>
                            <w:rFonts w:ascii="Calibri" w:eastAsia="Calibri" w:hAnsi="Calibri" w:cs="Calibri"/>
                            <w:sz w:val="14"/>
                          </w:rPr>
                          <w:t>2</w:t>
                        </w:r>
                      </w:p>
                    </w:txbxContent>
                  </v:textbox>
                </v:rect>
                <v:rect id="Rectangle 2237" o:spid="_x0000_s1152" style="position:absolute;left:17481;top:9044;width:821;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0zcUA&#10;AADcAAAADwAAAGRycy9kb3ducmV2LnhtbESPT4vCMBTE74LfIbyFvWlqD6Jdo8iq6HH9A3Vvj+bZ&#10;FpuX0kTb3U9vBMHjMDO/YWaLzlTiTo0rLSsYDSMQxJnVJecKTsfNYALCeWSNlWVS8EcOFvN+b4aJ&#10;ti3v6X7wuQgQdgkqKLyvEyldVpBBN7Q1cfAutjHog2xyqRtsA9xUMo6isTRYclgosKbvgrLr4WYU&#10;bCf18ryz/21erX+36U86XR2nXqnPj275BcJT59/hV3unFcT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3TNxQAAANwAAAAPAAAAAAAAAAAAAAAAAJgCAABkcnMv&#10;ZG93bnJldi54bWxQSwUGAAAAAAQABAD1AAAAigMAAAAA&#10;" filled="f" stroked="f">
                  <v:textbox inset="0,0,0,0">
                    <w:txbxContent>
                      <w:p w:rsidR="00C66C6F" w:rsidRDefault="00C66C6F" w:rsidP="00C66C6F">
                        <w:r>
                          <w:rPr>
                            <w:rFonts w:ascii="Calibri" w:eastAsia="Calibri" w:hAnsi="Calibri" w:cs="Calibri"/>
                            <w:sz w:val="14"/>
                          </w:rPr>
                          <w:t>%</w:t>
                        </w:r>
                      </w:p>
                    </w:txbxContent>
                  </v:textbox>
                </v:rect>
                <v:rect id="Rectangle 236" o:spid="_x0000_s1153" style="position:absolute;left:18103;top:9044;width:260;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PIcUA&#10;AADcAAAADwAAAGRycy9kb3ducmV2LnhtbESPT4vCMBTE78J+h/AWvGlqF0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U8hxQAAANwAAAAPAAAAAAAAAAAAAAAAAJgCAABkcnMv&#10;ZG93bnJldi54bWxQSwUGAAAAAAQABAD1AAAAigMAAAAA&#10;" filled="f" stroked="f">
                  <v:textbox inset="0,0,0,0">
                    <w:txbxContent>
                      <w:p w:rsidR="00C66C6F" w:rsidRDefault="00C66C6F" w:rsidP="00C66C6F">
                        <w:r>
                          <w:rPr>
                            <w:rFonts w:ascii="Calibri" w:eastAsia="Calibri" w:hAnsi="Calibri" w:cs="Calibri"/>
                            <w:sz w:val="14"/>
                          </w:rPr>
                          <w:t xml:space="preserve"> </w:t>
                        </w:r>
                      </w:p>
                    </w:txbxContent>
                  </v:textbox>
                </v:rect>
                <v:shape id="Picture 4234" o:spid="_x0000_s1154" type="#_x0000_t75" style="position:absolute;left:8194;top:2293;width:18318;height:4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BEh3EAAAA3AAAAA8AAABkcnMvZG93bnJldi54bWxEj0FrwkAUhO9C/8PyCt5004BFU1fRgiAi&#10;omml10f2NRuafRuya0z/vSsIHoeZ+YaZL3tbi45aXzlW8DZOQBAXTldcKvj+2oymIHxA1lg7JgX/&#10;5GG5eBnMMdPuyifq8lCKCGGfoQITQpNJ6QtDFv3YNcTR+3WtxRBlW0rd4jXCbS3TJHmXFiuOCwYb&#10;+jRU/OUXq2C1Wc9+ut10u8dDqOmoz3uzPis1fO1XHyAC9eEZfrS3WkGaTuB+Jh4Bub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oBEh3EAAAA3AAAAA8AAAAAAAAAAAAAAAAA&#10;nwIAAGRycy9kb3ducmV2LnhtbFBLBQYAAAAABAAEAPcAAACQAwAAAAA=&#10;">
                  <v:imagedata r:id="rId9" o:title=""/>
                </v:shape>
                <v:rect id="Rectangle 238" o:spid="_x0000_s1155" style="position:absolute;left:8530;top:2823;width:23499;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JIsUA&#10;AADcAAAADwAAAGRycy9kb3ducmV2LnhtbESPT4vCMBTE78J+h/AWvGlqD6tWo8iuix79s6DeHs2z&#10;LTYvpYm2+umNIOxxmJnfMNN5a0pxo9oVlhUM+hEI4tTqgjMFf/vf3giE88gaS8uk4E4O5rOPzhQT&#10;bRve0m3nMxEg7BJUkHtfJVK6NCeDrm8r4uCdbW3QB1lnUtfYBLgpZRxFX9JgwWEhx4q+c0ovu6tR&#10;sBpVi+PaPpqsXJ5Wh81h/LMfe6W6n+1iAsJT6//D7/ZaK4jj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kixQAAANwAAAAPAAAAAAAAAAAAAAAAAJgCAABkcnMv&#10;ZG93bnJldi54bWxQSwUGAAAAAAQABAD1AAAAigMAAAAA&#10;" filled="f" stroked="f">
                  <v:textbox inset="0,0,0,0">
                    <w:txbxContent>
                      <w:p w:rsidR="00C66C6F" w:rsidRDefault="00C66C6F" w:rsidP="00C66C6F">
                        <w:r>
                          <w:rPr>
                            <w:rFonts w:ascii="Calibri" w:eastAsia="Calibri" w:hAnsi="Calibri" w:cs="Calibri"/>
                            <w:b/>
                            <w:sz w:val="24"/>
                          </w:rPr>
                          <w:t>UTM Distribución del Gasto</w:t>
                        </w:r>
                      </w:p>
                    </w:txbxContent>
                  </v:textbox>
                </v:rect>
                <v:rect id="Rectangle 239" o:spid="_x0000_s1156" style="position:absolute;left:26242;top:2823;width:466;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4y8QA&#10;AADcAAAADwAAAGRycy9kb3ducmV2LnhtbESPT4vCMBTE78J+h/AWvGm6PYjtGkVcRY/rH3C9PZpn&#10;W2xeShNt3U9vBMHjMDO/YSazzlTiRo0rLSv4GkYgiDOrS84VHParwRiE88gaK8uk4E4OZtOP3gRT&#10;bVve0m3ncxEg7FJUUHhfp1K6rCCDbmhr4uCdbWPQB9nkUjfYBripZBxFI2mw5LBQYE2LgrLL7moU&#10;rMf1/G9j/9u8Wp7Wx99j8rNPvFL9z27+DcJT59/hV3ujFcRxAs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eMvEAAAA3AAAAA8AAAAAAAAAAAAAAAAAmAIAAGRycy9k&#10;b3ducmV2LnhtbFBLBQYAAAAABAAEAPUAAACJAwAAAAA=&#10;" filled="f" stroked="f">
                  <v:textbox inset="0,0,0,0">
                    <w:txbxContent>
                      <w:p w:rsidR="00C66C6F" w:rsidRDefault="00C66C6F" w:rsidP="00C66C6F">
                        <w:r>
                          <w:rPr>
                            <w:rFonts w:ascii="Calibri" w:eastAsia="Calibri" w:hAnsi="Calibri" w:cs="Calibri"/>
                            <w:b/>
                            <w:sz w:val="24"/>
                          </w:rPr>
                          <w:t xml:space="preserve"> </w:t>
                        </w:r>
                      </w:p>
                    </w:txbxContent>
                  </v:textbox>
                </v:rect>
                <v:rect id="Rectangle 240" o:spid="_x0000_s1157" style="position:absolute;left:11176;top:4719;width:16474;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iE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hDEAAAA3AAAAA8AAAAAAAAAAAAAAAAAmAIAAGRycy9k&#10;b3ducmV2LnhtbFBLBQYAAAAABAAEAPUAAACJAwAAAAA=&#10;" filled="f" stroked="f">
                  <v:textbox inset="0,0,0,0">
                    <w:txbxContent>
                      <w:p w:rsidR="00C66C6F" w:rsidRDefault="00C66C6F" w:rsidP="00C66C6F">
                        <w:r>
                          <w:rPr>
                            <w:rFonts w:ascii="Calibri" w:eastAsia="Calibri" w:hAnsi="Calibri" w:cs="Calibri"/>
                            <w:b/>
                            <w:sz w:val="25"/>
                          </w:rPr>
                          <w:t>Periodo Fiscal 2016</w:t>
                        </w:r>
                      </w:p>
                    </w:txbxContent>
                  </v:textbox>
                </v:rect>
                <v:rect id="Rectangle 241" o:spid="_x0000_s1158" style="position:absolute;left:23596;top:4719;width:468;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Z/MYA&#10;AADcAAAADwAAAGRycy9kb3ducmV2LnhtbESPQWvCQBSE74L/YXmF3symC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DZ/MYAAADcAAAADwAAAAAAAAAAAAAAAACYAgAAZHJz&#10;L2Rvd25yZXYueG1sUEsFBgAAAAAEAAQA9QAAAIsDAAAAAA==&#10;" filled="f" stroked="f">
                  <v:textbox inset="0,0,0,0">
                    <w:txbxContent>
                      <w:p w:rsidR="00C66C6F" w:rsidRDefault="00C66C6F" w:rsidP="00C66C6F">
                        <w:r>
                          <w:rPr>
                            <w:rFonts w:ascii="Calibri" w:eastAsia="Calibri" w:hAnsi="Calibri" w:cs="Calibri"/>
                            <w:b/>
                            <w:sz w:val="25"/>
                          </w:rPr>
                          <w:t xml:space="preserve"> </w:t>
                        </w:r>
                      </w:p>
                    </w:txbxContent>
                  </v:textbox>
                </v:rect>
                <v:shape id="Shape 4775" o:spid="_x0000_s1159" style="position:absolute;left:34798;top:1866;width:482;height:458;visibility:visible;mso-wrap-style:square;v-text-anchor:top" coordsize="4826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H2vcQA&#10;AADcAAAADwAAAGRycy9kb3ducmV2LnhtbESP0WoCMRRE3wX/IdyCb91sFW27NYpKC/VF2q0fcElu&#10;d6Obm2UTdf37Rij4OMzMGWa+7F0jztQF61nBU5aDINbeWK4U7H8+Hl9AhIhssPFMCq4UYLkYDuZY&#10;GH/hbzqXsRIJwqFABXWMbSFl0DU5DJlviZP36zuHMcmukqbDS4K7Ro7zfCYdWk4LNba0qUkfy5NT&#10;8L6Ou1DaRuv9lp9f7anaHuhLqdFDv3oDEamP9/B/+9MoGE+mcDuTj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x9r3EAAAA3AAAAA8AAAAAAAAAAAAAAAAAmAIAAGRycy9k&#10;b3ducmV2LnhtbFBLBQYAAAAABAAEAPUAAACJAwAAAAA=&#10;" path="m,l48260,r,45720l,45720,,e" fillcolor="#3c6494" stroked="f" strokeweight="0">
                  <v:path arrowok="t" textboxrect="0,0,48260,45720"/>
                </v:shape>
                <v:rect id="Rectangle 243" o:spid="_x0000_s1160" style="position:absolute;left:35481;top:1723;width:17338;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f/8UA&#10;AADcAAAADwAAAGRycy9kb3ducmV2LnhtbESPS4vCQBCE78L+h6EX9qaTdcF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xQAAANwAAAAPAAAAAAAAAAAAAAAAAJgCAABkcnMv&#10;ZG93bnJldi54bWxQSwUGAAAAAAQABAD1AAAAigMAAAAA&#10;" filled="f" stroked="f">
                  <v:textbox inset="0,0,0,0">
                    <w:txbxContent>
                      <w:p w:rsidR="00C66C6F" w:rsidRDefault="00C66C6F" w:rsidP="00C66C6F">
                        <w:r>
                          <w:rPr>
                            <w:rFonts w:ascii="Calibri" w:eastAsia="Calibri" w:hAnsi="Calibri" w:cs="Calibri"/>
                            <w:sz w:val="14"/>
                          </w:rPr>
                          <w:t xml:space="preserve">Gastos </w:t>
                        </w:r>
                        <w:proofErr w:type="spellStart"/>
                        <w:r>
                          <w:rPr>
                            <w:rFonts w:ascii="Calibri" w:eastAsia="Calibri" w:hAnsi="Calibri" w:cs="Calibri"/>
                            <w:sz w:val="14"/>
                          </w:rPr>
                          <w:t>Preoperativos</w:t>
                        </w:r>
                        <w:proofErr w:type="spellEnd"/>
                        <w:r>
                          <w:rPr>
                            <w:rFonts w:ascii="Calibri" w:eastAsia="Calibri" w:hAnsi="Calibri" w:cs="Calibri"/>
                            <w:sz w:val="14"/>
                          </w:rPr>
                          <w:t xml:space="preserve"> a </w:t>
                        </w:r>
                        <w:proofErr w:type="gramStart"/>
                        <w:r>
                          <w:rPr>
                            <w:rFonts w:ascii="Calibri" w:eastAsia="Calibri" w:hAnsi="Calibri" w:cs="Calibri"/>
                            <w:sz w:val="14"/>
                          </w:rPr>
                          <w:t>Octubre</w:t>
                        </w:r>
                        <w:proofErr w:type="gramEnd"/>
                        <w:r>
                          <w:rPr>
                            <w:rFonts w:ascii="Calibri" w:eastAsia="Calibri" w:hAnsi="Calibri" w:cs="Calibri"/>
                            <w:sz w:val="14"/>
                          </w:rPr>
                          <w:t xml:space="preserve"> 2015</w:t>
                        </w:r>
                      </w:p>
                    </w:txbxContent>
                  </v:textbox>
                </v:rect>
                <v:shape id="Shape 4776" o:spid="_x0000_s1161" style="position:absolute;left:34798;top:3390;width:482;height:483;visibility:visible;mso-wrap-style:square;v-text-anchor:top" coordsize="48260,4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btw8QA&#10;AADcAAAADwAAAGRycy9kb3ducmV2LnhtbESP3WoCMRSE7wu+QzgF72q2i4isRhFpQfSm/jzAYXO6&#10;2bo5WZPorm/fCIKXw8x8w8yXvW3EjXyoHSv4HGUgiEuna64UnI7fH1MQISJrbByTgjsFWC4Gb3Ms&#10;tOt4T7dDrESCcChQgYmxLaQMpSGLYeRa4uT9Om8xJukrqT12CW4bmWfZRFqsOS0YbGltqDwfrlbB&#10;z/Vve2nNpPOr83qbhd2XHe9PSg3f+9UMRKQ+vsLP9kYryMc5PM6k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7cPEAAAA3AAAAA8AAAAAAAAAAAAAAAAAmAIAAGRycy9k&#10;b3ducmV2LnhtbFBLBQYAAAAABAAEAPUAAACJAwAAAAA=&#10;" path="m,l48260,r,48260l,48260,,e" fillcolor="#963d3b" stroked="f" strokeweight="0">
                  <v:path arrowok="t" textboxrect="0,0,48260,48260"/>
                </v:shape>
                <v:rect id="Rectangle 245" o:spid="_x0000_s1162" style="position:absolute;left:35481;top:3264;width:17893;height:1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y9cYA&#10;AADcAAAADwAAAGRycy9kb3ducmV2LnhtbESPQWvCQBSE74L/YXmF3symI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y9cYAAADcAAAADwAAAAAAAAAAAAAAAACYAgAAZHJz&#10;L2Rvd25yZXYueG1sUEsFBgAAAAAEAAQA9QAAAIsDAAAAAA==&#10;" filled="f" stroked="f">
                  <v:textbox inset="0,0,0,0">
                    <w:txbxContent>
                      <w:p w:rsidR="00C66C6F" w:rsidRDefault="00C66C6F" w:rsidP="00C66C6F">
                        <w:r>
                          <w:rPr>
                            <w:rFonts w:ascii="Calibri" w:eastAsia="Calibri" w:hAnsi="Calibri" w:cs="Calibri"/>
                            <w:sz w:val="14"/>
                          </w:rPr>
                          <w:t>Gastos de Apertura, Equipo y Sistemas</w:t>
                        </w:r>
                      </w:p>
                    </w:txbxContent>
                  </v:textbox>
                </v:rect>
                <v:shape id="Shape 4777" o:spid="_x0000_s1163" style="position:absolute;left:34798;top:4940;width:482;height:482;visibility:visible;mso-wrap-style:square;v-text-anchor:top" coordsize="48260,4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xiccMA&#10;AADcAAAADwAAAGRycy9kb3ducmV2LnhtbESPT2vCQBTE7wW/w/KE3uqmoQRJs5GiKXj0H3h9zT6T&#10;YPZtzG5j/PauIHgcZuY3TLYYTSsG6l1jWcHnLAJBXFrdcKXgsP/9mINwHllja5kU3MjBIp+8ZZhq&#10;e+UtDTtfiQBhl6KC2vsuldKVNRl0M9sRB+9ke4M+yL6SusdrgJtWxlGUSIMNh4UaO1rWVJ53/0YB&#10;ynXRxpfN39wnhT7utxgvV4lS79Px5xuEp9G/ws/2WiuIvxJ4nAlH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xiccMAAADcAAAADwAAAAAAAAAAAAAAAACYAgAAZHJzL2Rv&#10;d25yZXYueG1sUEsFBgAAAAAEAAQA9QAAAIgDAAAAAA==&#10;" path="m,l48260,r,48260l,48260,,e" fillcolor="#799244" stroked="f" strokeweight="0">
                  <v:path arrowok="t" textboxrect="0,0,48260,48260"/>
                </v:shape>
                <v:rect id="Rectangle 247" o:spid="_x0000_s1164" style="position:absolute;left:35481;top:4806;width:4629;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48MMA&#10;AADcAAAADwAAAGRycy9kb3ducmV2LnhtbERPy2rCQBTdF/yH4Qrd1YlB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I48MMAAADcAAAADwAAAAAAAAAAAAAAAACYAgAAZHJzL2Rv&#10;d25yZXYueG1sUEsFBgAAAAAEAAQA9QAAAIgDAAAAAA==&#10;" filled="f" stroked="f">
                  <v:textbox inset="0,0,0,0">
                    <w:txbxContent>
                      <w:p w:rsidR="00C66C6F" w:rsidRDefault="00C66C6F" w:rsidP="00C66C6F">
                        <w:r>
                          <w:rPr>
                            <w:rFonts w:ascii="Calibri" w:eastAsia="Calibri" w:hAnsi="Calibri" w:cs="Calibri"/>
                            <w:sz w:val="14"/>
                          </w:rPr>
                          <w:t>Alquileres</w:t>
                        </w:r>
                      </w:p>
                    </w:txbxContent>
                  </v:textbox>
                </v:rect>
                <v:shape id="Shape 4778" o:spid="_x0000_s1165" style="position:absolute;left:34798;top:6489;width:482;height:483;visibility:visible;mso-wrap-style:square;v-text-anchor:top" coordsize="48260,4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Arl8MA&#10;AADcAAAADwAAAGRycy9kb3ducmV2LnhtbERPXWvCMBR9F/wP4Qq+yEwUNkY1yhAFB0NYHQPfrs21&#10;KWtuShNr9+/Ng+Dj4Xwv172rRUdtqDxrmE0VCOLCm4pLDT/H3cs7iBCRDdaeScM/BVivhoMlZsbf&#10;+Ju6PJYihXDIUIONscmkDIUlh2HqG+LEXXzrMCbYltK0eEvhrpZzpd6kw4pTg8WGNpaKv/zqNPzi&#10;6fh1VpOD3W6vl5nadZ+njdR6POo/FiAi9fEpfrj3RsP8Nc1PZ9IR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Arl8MAAADcAAAADwAAAAAAAAAAAAAAAACYAgAAZHJzL2Rv&#10;d25yZXYueG1sUEsFBgAAAAAEAAQA9QAAAIgDAAAAAA==&#10;" path="m,l48260,r,48260l,48260,,e" fillcolor="#634d7e" stroked="f" strokeweight="0">
                  <v:path arrowok="t" textboxrect="0,0,48260,48260"/>
                </v:shape>
                <v:rect id="Rectangle 249" o:spid="_x0000_s1166" style="position:absolute;left:35481;top:6350;width:7655;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OZx8UA&#10;AADcAAAADwAAAGRycy9kb3ducmV2LnhtbESPT4vCMBTE78J+h/AWvGlqYUW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5nHxQAAANwAAAAPAAAAAAAAAAAAAAAAAJgCAABkcnMv&#10;ZG93bnJldi54bWxQSwUGAAAAAAQABAD1AAAAigMAAAAA&#10;" filled="f" stroked="f">
                  <v:textbox inset="0,0,0,0">
                    <w:txbxContent>
                      <w:p w:rsidR="00C66C6F" w:rsidRDefault="00C66C6F" w:rsidP="00C66C6F">
                        <w:r>
                          <w:rPr>
                            <w:rFonts w:ascii="Calibri" w:eastAsia="Calibri" w:hAnsi="Calibri" w:cs="Calibri"/>
                            <w:sz w:val="14"/>
                          </w:rPr>
                          <w:t>Ayuda Temporal</w:t>
                        </w:r>
                      </w:p>
                    </w:txbxContent>
                  </v:textbox>
                </v:rect>
                <v:shape id="Shape 4779" o:spid="_x0000_s1167" style="position:absolute;left:34798;top:8039;width:482;height:457;visibility:visible;mso-wrap-style:square;v-text-anchor:top" coordsize="4826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MZcQA&#10;AADcAAAADwAAAGRycy9kb3ducmV2LnhtbESPUWvCMBSF3wf+h3AF32ba4opWo4gy2B42NvUHXJJr&#10;W2xuSpLZ7t8vg8EeD+ec73A2u9F24k4+tI4V5PMMBLF2puVaweX8/LgEESKywc4xKfimALvt5GGD&#10;lXEDf9L9FGuRIBwqVNDE2FdSBt2QxTB3PXHyrs5bjEn6WhqPQ4LbThZZVkqLLaeFBns6NKRvpy+r&#10;wFzy16NfvZXH27vtPq5B82i0UrPpuF+DiDTG//Bf+8UoKJ4W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yTGXEAAAA3AAAAA8AAAAAAAAAAAAAAAAAmAIAAGRycy9k&#10;b3ducmV2LnhtbFBLBQYAAAAABAAEAPUAAACJAwAAAAA=&#10;" path="m,l48260,r,45720l,45720,,e" fillcolor="#39869b" stroked="f" strokeweight="0">
                  <v:path arrowok="t" textboxrect="0,0,48260,45720"/>
                </v:shape>
                <v:rect id="Rectangle 251" o:spid="_x0000_s1168" style="position:absolute;left:35481;top:7893;width:7051;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fxMQA&#10;AADcAAAADwAAAGRycy9kb3ducmV2LnhtbESPT4vCMBTE74LfITzBm6YKil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n8TEAAAA3AAAAA8AAAAAAAAAAAAAAAAAmAIAAGRycy9k&#10;b3ducmV2LnhtbFBLBQYAAAAABAAEAPUAAACJAwAAAAA=&#10;" filled="f" stroked="f">
                  <v:textbox inset="0,0,0,0">
                    <w:txbxContent>
                      <w:p w:rsidR="00C66C6F" w:rsidRDefault="00C66C6F" w:rsidP="00C66C6F">
                        <w:r>
                          <w:rPr>
                            <w:rFonts w:ascii="Calibri" w:eastAsia="Calibri" w:hAnsi="Calibri" w:cs="Calibri"/>
                            <w:sz w:val="14"/>
                          </w:rPr>
                          <w:t>Cargas Sociales</w:t>
                        </w:r>
                      </w:p>
                    </w:txbxContent>
                  </v:textbox>
                </v:rect>
                <v:shape id="Shape 4780" o:spid="_x0000_s1169" style="position:absolute;left:34798;top:9563;width:482;height:482;visibility:visible;mso-wrap-style:square;v-text-anchor:top" coordsize="48260,4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eg8EA&#10;AADcAAAADwAAAGRycy9kb3ducmV2LnhtbERPTYvCMBC9C/6HMMLeNFVWV6pRFkHcLXiwrvehGdti&#10;M+kmUeu/NwfB4+N9L9edacSNnK8tKxiPEhDEhdU1lwr+jtvhHIQPyBoby6TgQR7Wq35viam2dz7Q&#10;LQ+liCHsU1RQhdCmUvqiIoN+ZFviyJ2tMxgidKXUDu8x3DRykiQzabDm2FBhS5uKikt+NQp2p6zs&#10;fv8/3eNiN+Nsv/PZ8atQ6mPQfS9ABOrCW/xy/2gFk2lcG8/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9HoPBAAAA3AAAAA8AAAAAAAAAAAAAAAAAmAIAAGRycy9kb3du&#10;cmV2LnhtbFBLBQYAAAAABAAEAPUAAACGAwAAAAA=&#10;" path="m,l48260,r,48260l,48260,,e" fillcolor="#c27535" stroked="f" strokeweight="0">
                  <v:path arrowok="t" textboxrect="0,0,48260,48260"/>
                </v:shape>
                <v:rect id="Rectangle 253" o:spid="_x0000_s1170" style="position:absolute;left:35481;top:9432;width:2919;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olsIA&#10;AADcAAAADwAAAGRycy9kb3ducmV2LnhtbERPy2rCQBTdF/yH4Qrd1UldhJg6ilSLWfoC7e6SuSbB&#10;zJ2QmSapX+8sBJeH854vB1OLjlpXWVbwOYlAEOdWV1woOB1/PhIQziNrrC2Tgn9ysFyM3uaYatvz&#10;nrqDL0QIYZeigtL7JpXS5SUZdBPbEAfualuDPsC2kLrFPoSbWk6jKJYGKw4NJTb0XVJ+O/wZBduk&#10;WV0ye++LevO7Pe/Os/Vx5pV6Hw+rLxCeBv8SP92ZVjCN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WiWwgAAANwAAAAPAAAAAAAAAAAAAAAAAJgCAABkcnMvZG93&#10;bnJldi54bWxQSwUGAAAAAAQABAD1AAAAhwMAAAAA&#10;" filled="f" stroked="f">
                  <v:textbox inset="0,0,0,0">
                    <w:txbxContent>
                      <w:p w:rsidR="00C66C6F" w:rsidRDefault="00C66C6F" w:rsidP="00C66C6F">
                        <w:r>
                          <w:rPr>
                            <w:rFonts w:ascii="Calibri" w:eastAsia="Calibri" w:hAnsi="Calibri" w:cs="Calibri"/>
                            <w:sz w:val="14"/>
                          </w:rPr>
                          <w:t>Dietas</w:t>
                        </w:r>
                      </w:p>
                    </w:txbxContent>
                  </v:textbox>
                </v:rect>
                <v:shape id="Shape 4781" o:spid="_x0000_s1171" style="position:absolute;left:34798;top:11112;width:482;height:483;visibility:visible;mso-wrap-style:square;v-text-anchor:top" coordsize="48260,4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8AycQA&#10;AADcAAAADwAAAGRycy9kb3ducmV2LnhtbESPQWsCMRSE7wX/Q3hCbzXrHsRujVKKloIgVnvp7bF5&#10;3axuXpYk3V3/vREEj8PMfMMsVoNtREc+1I4VTCcZCOLS6ZorBT/HzcscRIjIGhvHpOBCAVbL0dMC&#10;C+16/qbuECuRIBwKVGBibAspQ2nIYpi4ljh5f85bjEn6SmqPfYLbRuZZNpMWa04LBlv6MFSeD/9W&#10;QV85/3vava5P67mzZvspz7zvlHoeD+9vICIN8RG+t7+0gnyWw+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vAMnEAAAA3AAAAA8AAAAAAAAAAAAAAAAAmAIAAGRycy9k&#10;b3ducmV2LnhtbFBLBQYAAAAABAAEAPUAAACJAwAAAAA=&#10;" path="m,l48260,r,48260l,48260,,e" fillcolor="#4978b1" stroked="f" strokeweight="0">
                  <v:path arrowok="t" textboxrect="0,0,48260,48260"/>
                </v:shape>
                <v:rect id="Rectangle 255" o:spid="_x0000_s1172" style="position:absolute;left:35481;top:10975;width:628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ulcQA&#10;AADcAAAADwAAAGRycy9kb3ducmV2LnhtbESPT4vCMBTE74LfITzBm6aK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bpXEAAAA3AAAAA8AAAAAAAAAAAAAAAAAmAIAAGRycy9k&#10;b3ducmV2LnhtbFBLBQYAAAAABAAEAPUAAACJAwAAAAA=&#10;" filled="f" stroked="f">
                  <v:textbox inset="0,0,0,0">
                    <w:txbxContent>
                      <w:p w:rsidR="00C66C6F" w:rsidRDefault="00C66C6F" w:rsidP="00C66C6F">
                        <w:r>
                          <w:rPr>
                            <w:rFonts w:ascii="Calibri" w:eastAsia="Calibri" w:hAnsi="Calibri" w:cs="Calibri"/>
                            <w:sz w:val="14"/>
                          </w:rPr>
                          <w:t>Gastos Simpe</w:t>
                        </w:r>
                      </w:p>
                    </w:txbxContent>
                  </v:textbox>
                </v:rect>
                <v:shape id="Shape 4782" o:spid="_x0000_s1173" style="position:absolute;left:34798;top:12661;width:482;height:458;visibility:visible;mso-wrap-style:square;v-text-anchor:top" coordsize="4826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gxvsQA&#10;AADcAAAADwAAAGRycy9kb3ducmV2LnhtbESPT2vCQBTE74LfYXlCb7ppDkGjqxRFaOmpsaX09si+&#10;/MHdtyG7xvjtu4LgcZiZ3zCb3WiNGKj3rWMFr4sEBHHpdMu1gu/Tcb4E4QOyRuOYFNzIw247nWww&#10;1+7KXzQUoRYRwj5HBU0IXS6lLxuy6BeuI45e5XqLIcq+lrrHa4RbI9MkyaTFluNCgx3tGyrPxcUq&#10;yIbP9K/SrTW3j19e/VR7c7gUSr3Mxrc1iEBjeIYf7XetIM0yuJ+JR0B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4Mb7EAAAA3AAAAA8AAAAAAAAAAAAAAAAAmAIAAGRycy9k&#10;b3ducmV2LnhtbFBLBQYAAAAABAAEAPUAAACJAwAAAAA=&#10;" path="m,l48260,r,45720l,45720,,e" fillcolor="#b34a47" stroked="f" strokeweight="0">
                  <v:path arrowok="t" textboxrect="0,0,48260,45720"/>
                </v:shape>
                <v:rect id="Rectangle 257" o:spid="_x0000_s1174" style="position:absolute;left:35481;top:12515;width:9437;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dkkMIA&#10;AADcAAAADwAAAGRycy9kb3ducmV2LnhtbERPy2rCQBTdF/yH4Qrd1UldhJg6ilSLWfoC7e6SuSbB&#10;zJ2QmSapX+8sBJeH854vB1OLjlpXWVbwOYlAEOdWV1woOB1/PhIQziNrrC2Tgn9ysFyM3uaYatvz&#10;nrqDL0QIYZeigtL7JpXS5SUZdBPbEAfualuDPsC2kLrFPoSbWk6jKJYGKw4NJTb0XVJ+O/wZBduk&#10;WV0ye++LevO7Pe/Os/Vx5pV6Hw+rLxCeBv8SP92ZVjCN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2SQwgAAANwAAAAPAAAAAAAAAAAAAAAAAJgCAABkcnMvZG93&#10;bnJldi54bWxQSwUGAAAAAAQABAD1AAAAhwMAAAAA&#10;" filled="f" stroked="f">
                  <v:textbox inset="0,0,0,0">
                    <w:txbxContent>
                      <w:p w:rsidR="00C66C6F" w:rsidRDefault="00C66C6F" w:rsidP="00C66C6F">
                        <w:r>
                          <w:rPr>
                            <w:rFonts w:ascii="Calibri" w:eastAsia="Calibri" w:hAnsi="Calibri" w:cs="Calibri"/>
                            <w:sz w:val="14"/>
                          </w:rPr>
                          <w:t>Gastos de caja Chica</w:t>
                        </w:r>
                      </w:p>
                    </w:txbxContent>
                  </v:textbox>
                </v:rect>
                <v:shape id="Shape 4783" o:spid="_x0000_s1175" style="position:absolute;left:34798;top:14185;width:482;height:483;visibility:visible;mso-wrap-style:square;v-text-anchor:top" coordsize="48260,4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YXl7sA&#10;AADcAAAADwAAAGRycy9kb3ducmV2LnhtbERPyQrCMBC9C/5DGMGbTfWgUo0iguDV/To200WbSWmi&#10;rX9vDoLHx9uX685U4k2NKy0rGEcxCOLU6pJzBefTbjQH4TyyxsoyKfiQg/Wq31tiom3LB3offS5C&#10;CLsEFRTe14mULi3IoItsTRy4zDYGfYBNLnWDbQg3lZzE8VQaLDk0FFjTtqD0eXwZBfl1djg9bl1L&#10;e/PMsilX2839otRw0G0WIDx1/i/+ufdawWQW5ocz4Qj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ZGF5e7AAAA3AAAAA8AAAAAAAAAAAAAAAAAmAIAAGRycy9kb3ducmV2Lnht&#10;bFBLBQYAAAAABAAEAPUAAACAAwAAAAA=&#10;" path="m,l48260,r,48260l,48260,,e" fillcolor="#91af53" stroked="f" strokeweight="0">
                  <v:path arrowok="t" textboxrect="0,0,48260,48260"/>
                </v:shape>
                <v:rect id="Rectangle 259" o:spid="_x0000_s1176" style="position:absolute;left:35481;top:14058;width:3597;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bFp8UA&#10;AADcAAAADwAAAGRycy9kb3ducmV2LnhtbESPT4vCMBTE78J+h/AWvGlqD6tWo8iuix79s6DeHs2z&#10;LTYvpYm2+umNIOxxmJnfMNN5a0pxo9oVlhUM+hEI4tTqgjMFf/vf3giE88gaS8uk4E4O5rOPzhQT&#10;bRve0m3nMxEg7BJUkHtfJVK6NCeDrm8r4uCdbW3QB1lnUtfYBLgpZRxFX9JgwWEhx4q+c0ovu6tR&#10;sBpVi+PaPpqsXJ5Wh81h/LMfe6W6n+1iAsJT6//D7/ZaK4iH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hsWnxQAAANwAAAAPAAAAAAAAAAAAAAAAAJgCAABkcnMv&#10;ZG93bnJldi54bWxQSwUGAAAAAAQABAD1AAAAigMAAAAA&#10;" filled="f" stroked="f">
                  <v:textbox inset="0,0,0,0">
                    <w:txbxContent>
                      <w:p w:rsidR="00C66C6F" w:rsidRDefault="00C66C6F" w:rsidP="00C66C6F">
                        <w:r>
                          <w:rPr>
                            <w:rFonts w:ascii="Calibri" w:eastAsia="Calibri" w:hAnsi="Calibri" w:cs="Calibri"/>
                            <w:sz w:val="14"/>
                          </w:rPr>
                          <w:t>Salarios</w:t>
                        </w:r>
                      </w:p>
                    </w:txbxContent>
                  </v:textbox>
                </v:rect>
                <v:shape id="Shape 4784" o:spid="_x0000_s1177" style="position:absolute;left:34798;top:15735;width:482;height:482;visibility:visible;mso-wrap-style:square;v-text-anchor:top" coordsize="48260,4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6ecMA&#10;AADcAAAADwAAAGRycy9kb3ducmV2LnhtbESPQYvCMBSE74L/ITxhb5oqorvVKCIuqODB7oLXR/Js&#10;i81LaWKt/94sLHgcZuYbZrnubCVaanzpWMF4lIAg1s6UnCv4/fkefoLwAdlg5ZgUPMnDetXvLTE1&#10;7sFnarOQiwhhn6KCIoQ6ldLrgiz6kauJo3d1jcUQZZNL0+Ajwm0lJ0kykxZLjgsF1rQtSN+yu1XQ&#10;XZK507r60rLdytPugM/p8ajUx6DbLEAE6sI7/N/eGwWT+RT+zsQj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k6ecMAAADcAAAADwAAAAAAAAAAAAAAAACYAgAAZHJzL2Rv&#10;d25yZXYueG1sUEsFBgAAAAAEAAQA9QAAAIgDAAAAAA==&#10;" path="m,l48260,r,48260l,48260,,e" fillcolor="#775d97" stroked="f" strokeweight="0">
                  <v:path arrowok="t" textboxrect="0,0,48260,48260"/>
                </v:shape>
                <v:rect id="Rectangle 261" o:spid="_x0000_s1178" style="position:absolute;left:35481;top:15601;width:5133;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3DpM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zA/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3DpMYAAADcAAAADwAAAAAAAAAAAAAAAACYAgAAZHJz&#10;L2Rvd25yZXYueG1sUEsFBgAAAAAEAAQA9QAAAIsDAAAAAA==&#10;" filled="f" stroked="f">
                  <v:textbox inset="0,0,0,0">
                    <w:txbxContent>
                      <w:p w:rsidR="00C66C6F" w:rsidRDefault="00C66C6F" w:rsidP="00C66C6F">
                        <w:r>
                          <w:rPr>
                            <w:rFonts w:ascii="Calibri" w:eastAsia="Calibri" w:hAnsi="Calibri" w:cs="Calibri"/>
                            <w:sz w:val="14"/>
                          </w:rPr>
                          <w:t>Aguinaldos</w:t>
                        </w:r>
                      </w:p>
                    </w:txbxContent>
                  </v:textbox>
                </v:rect>
                <v:shape id="Shape 4785" o:spid="_x0000_s1179" style="position:absolute;left:34798;top:17284;width:482;height:457;visibility:visible;mso-wrap-style:square;v-text-anchor:top" coordsize="4826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FDi8EA&#10;AADcAAAADwAAAGRycy9kb3ducmV2LnhtbERPz2vCMBS+D/Y/hDfwMmaqh0060yKCw4vC3MDrI3km&#10;xealNllb//vlMNjx4/u9riffioH62ARWsJgXIIh1MA1bBd9fu5cViJiQDbaBScGdItTV48MaSxNG&#10;/qThlKzIIRxLVOBS6kopo3bkMc5DR5y5S+g9pgx7K02PYw73rVwWxav02HBucNjR1pG+nn68Ar0P&#10;srnfNnqy2h7pWHw8nw9eqdnTtHkHkWhK/+I/994oWL7ltflMPgKy+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hQ4vBAAAA3AAAAA8AAAAAAAAAAAAAAAAAmAIAAGRycy9kb3du&#10;cmV2LnhtbFBLBQYAAAAABAAEAPUAAACGAwAAAAA=&#10;" path="m,l48260,r,45720l,45720,,e" fillcolor="#46a1b9" stroked="f" strokeweight="0">
                  <v:path arrowok="t" textboxrect="0,0,48260,45720"/>
                </v:shape>
                <v:rect id="Rectangle 263" o:spid="_x0000_s1180" style="position:absolute;left:35481;top:17141;width:9556;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r98QA&#10;AADcAAAADwAAAGRycy9kb3ducmV2LnhtbESPT4vCMBTE7wt+h/AEb2uqB6nVKKK76HH9A+rt0Tzb&#10;YvNSmmjrfnojCB6HmfkNM523phR3ql1hWcGgH4EgTq0uOFNw2P9+xyCcR9ZYWiYFD3Iwn3W+ppho&#10;2/CW7jufiQBhl6CC3PsqkdKlORl0fVsRB+9ia4M+yDqTusYmwE0ph1E0kgYLDgs5VrTMKb3ubkbB&#10;Oq4Wp439b7Ly57w+/h3Hq/3YK9XrtosJCE+t/4Tf7Y1WMIw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BK/fEAAAA3AAAAA8AAAAAAAAAAAAAAAAAmAIAAGRycy9k&#10;b3ducmV2LnhtbFBLBQYAAAAABAAEAPUAAACJAwAAAAA=&#10;" filled="f" stroked="f">
                  <v:textbox inset="0,0,0,0">
                    <w:txbxContent>
                      <w:p w:rsidR="00C66C6F" w:rsidRDefault="00C66C6F" w:rsidP="00C66C6F">
                        <w:r>
                          <w:rPr>
                            <w:rFonts w:ascii="Calibri" w:eastAsia="Calibri" w:hAnsi="Calibri" w:cs="Calibri"/>
                            <w:sz w:val="14"/>
                          </w:rPr>
                          <w:t>Servicios de Internet</w:t>
                        </w:r>
                      </w:p>
                    </w:txbxContent>
                  </v:textbox>
                </v:rect>
                <v:shape id="Shape 4786" o:spid="_x0000_s1181" style="position:absolute;left:34798;top:18808;width:482;height:483;visibility:visible;mso-wrap-style:square;v-text-anchor:top" coordsize="48260,4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qeY8MA&#10;AADcAAAADwAAAGRycy9kb3ducmV2LnhtbESPwWrDMBBE74X8g9hAbo0cE0pwIwfT0BByqxvodWtt&#10;bGNpZSzVdv4+KhR6HGbmDbM/zNaIkQbfOlawWScgiCunW64VXD/fn3cgfEDWaByTgjt5OOSLpz1m&#10;2k38QWMZahEh7DNU0ITQZ1L6qiGLfu164ujd3GAxRDnUUg84Rbg1Mk2SF2mx5bjQYE9vDVVd+WMV&#10;FJP5Tlqzpbq098vXcTzdis4qtVrOxSuIQHP4D/+1z1pBukvh90w8Aj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qeY8MAAADcAAAADwAAAAAAAAAAAAAAAACYAgAAZHJzL2Rv&#10;d25yZXYueG1sUEsFBgAAAAAEAAQA9QAAAIgDAAAAAA==&#10;" path="m,l48260,r,48260l,48260,,e" fillcolor="#e78c41" stroked="f" strokeweight="0">
                  <v:path arrowok="t" textboxrect="0,0,48260,48260"/>
                </v:shape>
                <v:rect id="Rectangle 265" o:spid="_x0000_s1182" style="position:absolute;left:35481;top:18684;width:10983;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8QG8YA&#10;AADcAAAADwAAAGRycy9kb3ducmV2LnhtbESPQWvCQBSE7wX/w/KE3uqmE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8QG8YAAADcAAAADwAAAAAAAAAAAAAAAACYAgAAZHJz&#10;L2Rvd25yZXYueG1sUEsFBgAAAAAEAAQA9QAAAIsDAAAAAA==&#10;" filled="f" stroked="f">
                  <v:textbox inset="0,0,0,0">
                    <w:txbxContent>
                      <w:p w:rsidR="00C66C6F" w:rsidRDefault="00C66C6F" w:rsidP="00C66C6F">
                        <w:r>
                          <w:rPr>
                            <w:rFonts w:ascii="Calibri" w:eastAsia="Calibri" w:hAnsi="Calibri" w:cs="Calibri"/>
                            <w:sz w:val="14"/>
                          </w:rPr>
                          <w:t>Gastos de Alimentación</w:t>
                        </w:r>
                      </w:p>
                    </w:txbxContent>
                  </v:textbox>
                </v:rect>
                <v:shape id="Shape 4787" o:spid="_x0000_s1183" style="position:absolute;left:34798;top:20358;width:482;height:482;visibility:visible;mso-wrap-style:square;v-text-anchor:top" coordsize="48260,4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PZf8QA&#10;AADcAAAADwAAAGRycy9kb3ducmV2LnhtbESPQYvCMBSE7wv+h/AEb2uquEupRlFBcQ8e1qrnZ/Ns&#10;i81LbaLWf2+EhT0OM/MNM5m1phJ3alxpWcGgH4EgzqwuOVewT1efMQjnkTVWlknBkxzMpp2PCSba&#10;PviX7jufiwBhl6CCwvs6kdJlBRl0fVsTB+9sG4M+yCaXusFHgJtKDqPoWxosOSwUWNOyoOyyuxkF&#10;sV4vflZf5eW8vqbp4Zjpk6etUr1uOx+D8NT6//Bfe6MVDOMRvM+EI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j2X/EAAAA3AAAAA8AAAAAAAAAAAAAAAAAmAIAAGRycy9k&#10;b3ducmV2LnhtbFBLBQYAAAAABAAEAPUAAACJAwAAAAA=&#10;" path="m,l48260,r,48260l,48260,,e" fillcolor="#7e9bc8" stroked="f" strokeweight="0">
                  <v:path arrowok="t" textboxrect="0,0,48260,48260"/>
                </v:shape>
                <v:rect id="Rectangle 267" o:spid="_x0000_s1184" style="position:absolute;left:35481;top:20227;width:7744;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t9MYA&#10;AADcAAAADwAAAGRycy9kb3ducmV2LnhtbESPQWvCQBSE7wX/w/KE3uqmAUu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ot9MYAAADcAAAADwAAAAAAAAAAAAAAAACYAgAAZHJz&#10;L2Rvd25yZXYueG1sUEsFBgAAAAAEAAQA9QAAAIsDAAAAAA==&#10;" filled="f" stroked="f">
                  <v:textbox inset="0,0,0,0">
                    <w:txbxContent>
                      <w:p w:rsidR="00C66C6F" w:rsidRDefault="00C66C6F" w:rsidP="00C66C6F">
                        <w:r>
                          <w:rPr>
                            <w:rFonts w:ascii="Calibri" w:eastAsia="Calibri" w:hAnsi="Calibri" w:cs="Calibri"/>
                            <w:sz w:val="14"/>
                          </w:rPr>
                          <w:t>Servicios Legales</w:t>
                        </w:r>
                      </w:p>
                    </w:txbxContent>
                  </v:textbox>
                </v:rect>
                <v:shape id="Shape 4788" o:spid="_x0000_s1185" style="position:absolute;left:34798;top:21907;width:482;height:457;visibility:visible;mso-wrap-style:square;v-text-anchor:top" coordsize="4826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pLMUA&#10;AADcAAAADwAAAGRycy9kb3ducmV2LnhtbESPQWvCQBSE7wX/w/KEXoJuGtog0VXUtuCpYBTPj+xr&#10;NjT7NmS3MfbXdwsFj8PMfMOsNqNtxUC9bxwreJqnIIgrpxuuFZxP77MFCB+QNbaOScGNPGzWk4cV&#10;Ftpd+UhDGWoRIewLVGBC6AopfWXIop+7jjh6n663GKLsa6l7vEa4bWWWprm02HBcMNjR3lD1VX7b&#10;SPl5PSQfL7J820nKL89dsr9hotTjdNwuQQQawz383z5oBdkih7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WSksxQAAANwAAAAPAAAAAAAAAAAAAAAAAJgCAABkcnMv&#10;ZG93bnJldi54bWxQSwUGAAAAAAQABAD1AAAAigMAAAAA&#10;" path="m,l48260,r,45720l,45720,,e" fillcolor="#ca7e7d" stroked="f" strokeweight="0">
                  <v:path arrowok="t" textboxrect="0,0,48260,45720"/>
                </v:shape>
                <v:rect id="Rectangle 269" o:spid="_x0000_s1186" style="position:absolute;left:35481;top:21767;width:15722;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QWGMYA&#10;AADcAAAADwAAAGRycy9kb3ducmV2LnhtbESPQWvCQBSE7wX/w/KE3uqmOdgYXSVoJR5bFWxvj+wz&#10;Cc2+DdltkvbXdwuCx2FmvmFWm9E0oqfO1ZYVPM8iEMSF1TWXCs6n/VMCwnlkjY1lUvBDDjbrycMK&#10;U20Hfqf+6EsRIOxSVFB536ZSuqIig25mW+LgXW1n0AfZlVJ3OAS4aWQcRXNpsOawUGFL24qKr+O3&#10;UZAnbfZxsL9D2bx+5pe3y2J3WnilHqdjtgThafT38K190Ari5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QWGMYAAADcAAAADwAAAAAAAAAAAAAAAACYAgAAZHJz&#10;L2Rvd25yZXYueG1sUEsFBgAAAAAEAAQA9QAAAIsDAAAAAA==&#10;" filled="f" stroked="f">
                  <v:textbox inset="0,0,0,0">
                    <w:txbxContent>
                      <w:p w:rsidR="00C66C6F" w:rsidRDefault="00C66C6F" w:rsidP="00C66C6F">
                        <w:r>
                          <w:rPr>
                            <w:rFonts w:ascii="Calibri" w:eastAsia="Calibri" w:hAnsi="Calibri" w:cs="Calibri"/>
                            <w:sz w:val="14"/>
                          </w:rPr>
                          <w:t>Servicios Contables y de Auditoría</w:t>
                        </w:r>
                      </w:p>
                    </w:txbxContent>
                  </v:textbox>
                </v:rect>
                <v:shape id="Shape 4789" o:spid="_x0000_s1187" style="position:absolute;left:34798;top:23431;width:482;height:483;visibility:visible;mso-wrap-style:square;v-text-anchor:top" coordsize="48260,4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XLgr8A&#10;AADdAAAADwAAAGRycy9kb3ducmV2LnhtbERPTYvCMBC9C/sfwix4s6mFFalGEVnB61rB69jMtmWT&#10;SUmy2vrrzUHw+Hjf6+1gjbiRD51jBfMsB0FcO91xo+BcHWZLECEiazSOScFIAbabj8kaS+3u/EO3&#10;U2xECuFQooI2xr6UMtQtWQyZ64kT9+u8xZigb6T2eE/h1sgizxfSYsepocWe9i3Vf6d/q6Ai47vq&#10;aL++H2jHy1U242h2Sk0/h90KRKQhvsUv91ErKIo8zU1v0hOQm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5cuCvwAAAN0AAAAPAAAAAAAAAAAAAAAAAJgCAABkcnMvZG93bnJl&#10;di54bWxQSwUGAAAAAAQABAD1AAAAhAMAAAAA&#10;" path="m,l48260,r,48260l,48260,,e" fillcolor="#aec683" stroked="f" strokeweight="0">
                  <v:path arrowok="t" textboxrect="0,0,48260,48260"/>
                </v:shape>
                <v:rect id="Rectangle 271" o:spid="_x0000_s1188" style="position:absolute;left:35481;top:23310;width:6320;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8Q5MYA&#10;AADdAAAADwAAAGRycy9kb3ducmV2LnhtbESPQWvCQBSE7wX/w/IEb83GHEoSXUVqizlaLcTeHtnX&#10;JDT7NmS3Jvrru4VCj8PMfMOst5PpxJUG11pWsIxiEMSV1S3XCt7Pr48pCOeRNXaWScGNHGw3s4c1&#10;5tqO/EbXk69FgLDLUUHjfZ9L6aqGDLrI9sTB+7SDQR/kUEs94BjgppNJHD9Jgy2HhQZ7em6o+jp9&#10;GwWHtN9dCnsf6+7l41Aey2x/zrxSi/m0W4HwNPn/8F+70AqSJM7g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8Q5MYAAADdAAAADwAAAAAAAAAAAAAAAACYAgAAZHJz&#10;L2Rvd25yZXYueG1sUEsFBgAAAAAEAAQA9QAAAIsDAAAAAA==&#10;" filled="f" stroked="f">
                  <v:textbox inset="0,0,0,0">
                    <w:txbxContent>
                      <w:p w:rsidR="00C66C6F" w:rsidRDefault="00C66C6F" w:rsidP="00C66C6F">
                        <w:r>
                          <w:rPr>
                            <w:rFonts w:ascii="Calibri" w:eastAsia="Calibri" w:hAnsi="Calibri" w:cs="Calibri"/>
                            <w:sz w:val="14"/>
                          </w:rPr>
                          <w:t>Servicios web</w:t>
                        </w:r>
                      </w:p>
                    </w:txbxContent>
                  </v:textbox>
                </v:rect>
                <v:shape id="Shape 4790" o:spid="_x0000_s1189" style="position:absolute;left:34798;top:24980;width:482;height:483;visibility:visible;mso-wrap-style:square;v-text-anchor:top" coordsize="48260,4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ut8MA&#10;AADdAAAADwAAAGRycy9kb3ducmV2LnhtbERPXWvCMBR9F/Yfwh3sTVOrjtE1lSk4BgNlneB8uzR3&#10;TbG5KU2m9d8vD4KPh/OdLwfbijP1vnGsYDpJQBBXTjdcK9h/b8YvIHxA1tg6JgVX8rAsHkY5Ztpd&#10;+IvOZahFDGGfoQITQpdJ6StDFv3EdcSR+3W9xRBhX0vd4yWG21amSfIsLTYcGwx2tDZUnco/q+Dn&#10;OJt9Brt63xrWi8Npw8f5jpV6ehzeXkEEGsJdfHN/aAVpOo3745v4BGT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nut8MAAADdAAAADwAAAAAAAAAAAAAAAACYAgAAZHJzL2Rv&#10;d25yZXYueG1sUEsFBgAAAAAEAAQA9QAAAIgDAAAAAA==&#10;" path="m,l48260,r,48260l,48260,,e" fillcolor="#9b89b3" stroked="f" strokeweight="0">
                  <v:path arrowok="t" textboxrect="0,0,48260,48260"/>
                </v:shape>
                <v:rect id="Rectangle 273" o:spid="_x0000_s1190" style="position:absolute;left:35481;top:24853;width:16391;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CKP8UA&#10;AADdAAAADwAAAGRycy9kb3ducmV2LnhtbESPQYvCMBSE78L+h/AEb5q2B9GuUcRV9Ljqgru3R/Ns&#10;i81LaaKt++uNIHgcZuYbZrboTCVu1LjSsoJ4FIEgzqwuOVfwc9wMJyCcR9ZYWSYFd3KwmH/0Zphq&#10;2/KebgefiwBhl6KCwvs6ldJlBRl0I1sTB+9sG4M+yCaXusE2wE0lkygaS4Mlh4UCa1oVlF0OV6Ng&#10;O6mXvzv73+bV+m97+j5Nv45Tr9Sg3y0/QXjq/Dv8au+0giSJY3i+CU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Io/xQAAAN0AAAAPAAAAAAAAAAAAAAAAAJgCAABkcnMv&#10;ZG93bnJldi54bWxQSwUGAAAAAAQABAD1AAAAigMAAAAA&#10;" filled="f" stroked="f">
                  <v:textbox inset="0,0,0,0">
                    <w:txbxContent>
                      <w:p w:rsidR="00C66C6F" w:rsidRDefault="00C66C6F" w:rsidP="00C66C6F">
                        <w:r>
                          <w:rPr>
                            <w:rFonts w:ascii="Calibri" w:eastAsia="Calibri" w:hAnsi="Calibri" w:cs="Calibri"/>
                            <w:sz w:val="14"/>
                          </w:rPr>
                          <w:t>Materiales y Suministros de Oficina</w:t>
                        </w:r>
                      </w:p>
                    </w:txbxContent>
                  </v:textbox>
                </v:rect>
                <v:shape id="Shape 4791" o:spid="_x0000_s1191" style="position:absolute;left:34798;top:26530;width:482;height:457;visibility:visible;mso-wrap-style:square;v-text-anchor:top" coordsize="4826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OGcUA&#10;AADdAAAADwAAAGRycy9kb3ducmV2LnhtbESPQWsCMRSE7wX/Q3iCt5o1liKrUUQQ2oOUqgePz81z&#10;s+zmZdnEdf33TaHQ4zAz3zCrzeAa0VMXKs8aZtMMBHHhTcWlhvNp/7oAESKywcYzaXhSgM169LLC&#10;3PgHf1N/jKVIEA45arAxtrmUobDkMEx9S5y8m+8cxiS7UpoOHwnuGqmy7F06rDgtWGxpZ6moj3en&#10;wX1evuRdXeuDHd7CvHfn/bWptZ6Mh+0SRKQh/of/2h9Gg1IzBb9v0hO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VQ4ZxQAAAN0AAAAPAAAAAAAAAAAAAAAAAJgCAABkcnMv&#10;ZG93bnJldi54bWxQSwUGAAAAAAQABAD1AAAAigMAAAAA&#10;" path="m,l48260,r,45720l,45720,,e" fillcolor="#7cbbcf" stroked="f" strokeweight="0">
                  <v:path arrowok="t" textboxrect="0,0,48260,45720"/>
                </v:shape>
                <v:rect id="Rectangle 275" o:spid="_x0000_s1192" style="position:absolute;left:35481;top:26393;width:1020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6x08UA&#10;AADdAAAADwAAAGRycy9kb3ducmV2LnhtbESPT4vCMBTE78J+h/AWvGlqBdFqFNlV9OifBdfbo3nb&#10;lm1eShNt9dMbQfA4zMxvmNmiNaW4Uu0KywoG/QgEcWp1wZmCn+O6NwbhPLLG0jIpuJGDxfyjM8NE&#10;24b3dD34TAQIuwQV5N5XiZQuzcmg69uKOHh/tjbog6wzqWtsAtyUMo6ikTRYcFjIsaKvnNL/w8Uo&#10;2Iyr5e/W3pusXJ03p91p8n2ceKW6n+1yCsJT69/hV3urFcTxYAj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rHTxQAAAN0AAAAPAAAAAAAAAAAAAAAAAJgCAABkcnMv&#10;ZG93bnJldi54bWxQSwUGAAAAAAQABAD1AAAAigMAAAAA&#10;" filled="f" stroked="f">
                  <v:textbox inset="0,0,0,0">
                    <w:txbxContent>
                      <w:p w:rsidR="00C66C6F" w:rsidRDefault="00C66C6F" w:rsidP="00C66C6F">
                        <w:r>
                          <w:rPr>
                            <w:rFonts w:ascii="Calibri" w:eastAsia="Calibri" w:hAnsi="Calibri" w:cs="Calibri"/>
                            <w:sz w:val="14"/>
                          </w:rPr>
                          <w:t>Servicios Informáticos</w:t>
                        </w:r>
                      </w:p>
                    </w:txbxContent>
                  </v:textbox>
                </v:rect>
                <v:shape id="Shape 4792" o:spid="_x0000_s1193" style="position:absolute;left:34798;top:28054;width:482;height:482;visibility:visible;mso-wrap-style:square;v-text-anchor:top" coordsize="48260,4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Dkh8UA&#10;AADdAAAADwAAAGRycy9kb3ducmV2LnhtbESPQYvCMBSE74L/ITzBm6YtsmjXtIgoiLAHrQh7ezRv&#10;27LNS2mi1n+/WRA8DjPzDbPOB9OKO/WusawgnkcgiEurG64UXIr9bAnCeWSNrWVS8CQHeTYerTHV&#10;9sEnup99JQKEXYoKau+7VEpX1mTQzW1HHLwf2xv0QfaV1D0+Aty0MomiD2mw4bBQY0fbmsrf880o&#10;2NFxE5WX71XBh+txsbt+mW3slZpOhs0nCE+Df4df7YNWkCTxAv7fhCc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cOSHxQAAAN0AAAAPAAAAAAAAAAAAAAAAAJgCAABkcnMv&#10;ZG93bnJldi54bWxQSwUGAAAAAAQABAD1AAAAigMAAAAA&#10;" path="m,l48260,r,48260l,48260,,e" fillcolor="#f8aa79" stroked="f" strokeweight="0">
                  <v:path arrowok="t" textboxrect="0,0,48260,48260"/>
                </v:shape>
                <v:rect id="Rectangle 277" o:spid="_x0000_s1194" style="position:absolute;left:35481;top:27936;width:23097;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uMPMUA&#10;AADdAAAADwAAAGRycy9kb3ducmV2LnhtbESPT4vCMBTE78J+h/AWvGlqQdFqFNlV9OifBdfbo3nb&#10;lm1eShNt9dMbQfA4zMxvmNmiNaW4Uu0KywoG/QgEcWp1wZmCn+O6NwbhPLLG0jIpuJGDxfyjM8NE&#10;24b3dD34TAQIuwQV5N5XiZQuzcmg69uKOHh/tjbog6wzqWtsAtyUMo6ikTRYcFjIsaKvnNL/w8Uo&#10;2Iyr5e/W3pusXJ03p91p8n2ceKW6n+1yCsJT69/hV3urFcTxYAj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q4w8xQAAAN0AAAAPAAAAAAAAAAAAAAAAAJgCAABkcnMv&#10;ZG93bnJldi54bWxQSwUGAAAAAAQABAD1AAAAigMAAAAA&#10;" filled="f" stroked="f">
                  <v:textbox inset="0,0,0,0">
                    <w:txbxContent>
                      <w:p w:rsidR="00C66C6F" w:rsidRDefault="00C66C6F" w:rsidP="00C66C6F">
                        <w:r>
                          <w:rPr>
                            <w:rFonts w:ascii="Calibri" w:eastAsia="Calibri" w:hAnsi="Calibri" w:cs="Calibri"/>
                            <w:sz w:val="14"/>
                          </w:rPr>
                          <w:t>Gastos de Organización y Representación Gremial</w:t>
                        </w:r>
                      </w:p>
                    </w:txbxContent>
                  </v:textbox>
                </v:rect>
                <v:shape id="Shape 4793" o:spid="_x0000_s1195" style="position:absolute;left:34798;top:29603;width:482;height:483;visibility:visible;mso-wrap-style:square;v-text-anchor:top" coordsize="48260,4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2r/sIA&#10;AADdAAAADwAAAGRycy9kb3ducmV2LnhtbESPQYvCMBSE7wv+h/CEva2pVUSqUUQQPKq7B4+P5pkU&#10;m5faxLb++42wsMdhZr5h1tvB1aKjNlSeFUwnGQji0uuKjYKf78PXEkSIyBprz6TgRQG2m9HHGgvt&#10;ez5Td4lGJAiHAhXYGJtCylBachgmviFO3s23DmOSrZG6xT7BXS3zLFtIhxWnBYsN7S2V98vTKZA4&#10;n/fLLjfZTtrTo5tda0NXpT7Hw24FItIQ/8N/7aNWkOfTBbzfpCc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jav+wgAAAN0AAAAPAAAAAAAAAAAAAAAAAJgCAABkcnMvZG93&#10;bnJldi54bWxQSwUGAAAAAAQABAD1AAAAhwMAAAAA&#10;" path="m,l48260,r,48260l,48260,,e" fillcolor="#b6c3dc" stroked="f" strokeweight="0">
                  <v:path arrowok="t" textboxrect="0,0,48260,48260"/>
                </v:shape>
                <v:rect id="Rectangle 279" o:spid="_x0000_s1196" style="position:absolute;left:35481;top:29476;width:16301;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W30MYA&#10;AADdAAAADwAAAGRycy9kb3ducmV2LnhtbESPS4vCQBCE78L+h6EXvOnEHHxER5FdRY8+FlxvTaY3&#10;CZvpCZnRRH+9Iwgei6r6ipotWlOKK9WusKxg0I9AEKdWF5wp+Dmue2MQziNrLC2Tghs5WMw/OjNM&#10;tG14T9eDz0SAsEtQQe59lUjp0pwMur6tiIP3Z2uDPsg6k7rGJsBNKeMoGkqDBYeFHCv6yin9P1yM&#10;gs24Wv5u7b3JytV5c9qdJt/HiVeq+9kupyA8tf4dfrW3WkEcD0b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W30MYAAADdAAAADwAAAAAAAAAAAAAAAACYAgAAZHJz&#10;L2Rvd25yZXYueG1sUEsFBgAAAAAEAAQA9QAAAIsDAAAAAA==&#10;" filled="f" stroked="f">
                  <v:textbox inset="0,0,0,0">
                    <w:txbxContent>
                      <w:p w:rsidR="00C66C6F" w:rsidRDefault="00C66C6F" w:rsidP="00C66C6F">
                        <w:r>
                          <w:rPr>
                            <w:rFonts w:ascii="Calibri" w:eastAsia="Calibri" w:hAnsi="Calibri" w:cs="Calibri"/>
                            <w:sz w:val="14"/>
                          </w:rPr>
                          <w:t>Gastos de Divulgación y Promoción</w:t>
                        </w:r>
                      </w:p>
                    </w:txbxContent>
                  </v:textbox>
                </v:rect>
                <v:shape id="Shape 280" o:spid="_x0000_s1197" style="position:absolute;top:1333;width:59164;height:29285;visibility:visible;mso-wrap-style:square;v-text-anchor:top" coordsize="5916422,2928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TLasIA&#10;AADdAAAADwAAAGRycy9kb3ducmV2LnhtbERPy4rCMBTdC/MP4Q6407Qd0E41igw4KIjg4wPuNNe2&#10;THNTmlirX28WgsvDec+XvalFR62rLCuIxxEI4tzqigsF59N6lIJwHlljbZkU3MnBcvExmGOm7Y0P&#10;1B19IUIIuwwVlN43mZQuL8mgG9uGOHAX2xr0AbaF1C3eQripZRJFE2mw4tBQYkM/JeX/x6tRkNp4&#10;302/3erkdvKwfXzJ9PevU2r42a9mIDz1/i1+uTdaQZLEYW54E5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xMtqwgAAAN0AAAAPAAAAAAAAAAAAAAAAAJgCAABkcnMvZG93&#10;bnJldi54bWxQSwUGAAAAAAQABAD1AAAAhwMAAAAA&#10;" path="m,2928493r5916422,l5916422,,,,,2928493xe" filled="f" strokecolor="#868686" strokeweight=".51pt">
                  <v:path arrowok="t" textboxrect="0,0,5916422,2928493"/>
                </v:shape>
                <w10:anchorlock/>
              </v:group>
            </w:pict>
          </mc:Fallback>
        </mc:AlternateContent>
      </w:r>
      <w:r>
        <w:rPr>
          <w:rFonts w:ascii="Arial Unicode MS" w:eastAsia="Arial Unicode MS" w:hAnsi="Arial Unicode MS" w:cs="Arial Unicode MS"/>
          <w:sz w:val="14"/>
        </w:rPr>
        <w:t>59</w:t>
      </w:r>
      <w:proofErr w:type="gramStart"/>
      <w:r>
        <w:rPr>
          <w:rFonts w:ascii="Arial Unicode MS" w:eastAsia="Arial Unicode MS" w:hAnsi="Arial Unicode MS" w:cs="Arial Unicode MS"/>
          <w:sz w:val="14"/>
        </w:rPr>
        <w:t>,074,992.58</w:t>
      </w:r>
      <w:proofErr w:type="gramEnd"/>
      <w:r>
        <w:rPr>
          <w:rFonts w:ascii="Arial Unicode MS" w:eastAsia="Arial Unicode MS" w:hAnsi="Arial Unicode MS" w:cs="Arial Unicode MS"/>
          <w:sz w:val="14"/>
        </w:rPr>
        <w:tab/>
        <w:t>100%</w:t>
      </w:r>
      <w:r>
        <w:rPr>
          <w:rFonts w:ascii="Arial Unicode MS" w:eastAsia="Arial Unicode MS" w:hAnsi="Arial Unicode MS" w:cs="Arial Unicode MS"/>
          <w:sz w:val="14"/>
        </w:rPr>
        <w:tab/>
        <w:t xml:space="preserve">                  8,439,284.65</w:t>
      </w:r>
    </w:p>
    <w:p w:rsidR="00C66C6F" w:rsidRDefault="00C66C6F" w:rsidP="00C66C6F">
      <w:pPr>
        <w:spacing w:after="0" w:line="360" w:lineRule="auto"/>
        <w:jc w:val="both"/>
        <w:rPr>
          <w:rFonts w:ascii="Arial" w:hAnsi="Arial" w:cs="Arial"/>
          <w:color w:val="000000"/>
          <w:sz w:val="20"/>
          <w:szCs w:val="20"/>
        </w:rPr>
      </w:pPr>
    </w:p>
    <w:p w:rsidR="007E7F0D" w:rsidRDefault="007E7F0D" w:rsidP="007E7F0D">
      <w:pPr>
        <w:suppressAutoHyphens/>
        <w:spacing w:after="0" w:line="240" w:lineRule="auto"/>
        <w:jc w:val="both"/>
        <w:rPr>
          <w:rFonts w:ascii="Arial" w:hAnsi="Arial" w:cs="Arial"/>
          <w:sz w:val="20"/>
          <w:szCs w:val="20"/>
          <w:lang w:val="es-MX"/>
        </w:rPr>
      </w:pPr>
      <w:r>
        <w:rPr>
          <w:rFonts w:ascii="Arial" w:hAnsi="Arial" w:cs="Arial"/>
          <w:sz w:val="20"/>
          <w:szCs w:val="20"/>
          <w:lang w:val="es-MX"/>
        </w:rPr>
        <w:t xml:space="preserve">El señor Presidente somete a votación la rendición de cuentas de Ingresos y Egresos y es aprobada con </w:t>
      </w:r>
      <w:r w:rsidR="00E13434">
        <w:rPr>
          <w:rFonts w:ascii="Arial" w:hAnsi="Arial" w:cs="Arial"/>
          <w:sz w:val="20"/>
          <w:szCs w:val="20"/>
          <w:lang w:val="es-MX"/>
        </w:rPr>
        <w:t>diecisiete votos a favor de los asociados activos presentes.</w:t>
      </w:r>
    </w:p>
    <w:p w:rsidR="007E7F0D" w:rsidRPr="007E7F0D" w:rsidRDefault="007E7F0D" w:rsidP="006B2FC9">
      <w:pPr>
        <w:spacing w:after="0" w:line="360" w:lineRule="auto"/>
        <w:jc w:val="both"/>
        <w:rPr>
          <w:rFonts w:ascii="Arial" w:hAnsi="Arial" w:cs="Arial"/>
          <w:color w:val="000000"/>
          <w:sz w:val="20"/>
          <w:szCs w:val="20"/>
          <w:lang w:val="es-MX"/>
        </w:rPr>
      </w:pPr>
    </w:p>
    <w:p w:rsidR="00887BAE" w:rsidRDefault="006A7980" w:rsidP="00621D56">
      <w:pPr>
        <w:spacing w:line="360" w:lineRule="auto"/>
        <w:jc w:val="both"/>
        <w:rPr>
          <w:rFonts w:ascii="Arial" w:hAnsi="Arial" w:cs="Arial"/>
          <w:sz w:val="20"/>
          <w:szCs w:val="20"/>
        </w:rPr>
      </w:pPr>
      <w:r w:rsidRPr="006D78BB">
        <w:rPr>
          <w:rFonts w:ascii="Arial" w:hAnsi="Arial" w:cs="Arial"/>
          <w:b/>
          <w:sz w:val="20"/>
          <w:szCs w:val="20"/>
        </w:rPr>
        <w:t>Capítulo I</w:t>
      </w:r>
      <w:r w:rsidR="00600E95">
        <w:rPr>
          <w:rFonts w:ascii="Arial" w:hAnsi="Arial" w:cs="Arial"/>
          <w:b/>
          <w:sz w:val="20"/>
          <w:szCs w:val="20"/>
        </w:rPr>
        <w:t>V</w:t>
      </w:r>
      <w:bookmarkStart w:id="0" w:name="_GoBack"/>
      <w:bookmarkEnd w:id="0"/>
      <w:r w:rsidRPr="006D78BB">
        <w:rPr>
          <w:rFonts w:ascii="Arial" w:hAnsi="Arial" w:cs="Arial"/>
          <w:b/>
          <w:sz w:val="20"/>
          <w:szCs w:val="20"/>
        </w:rPr>
        <w:t>.</w:t>
      </w:r>
      <w:r>
        <w:rPr>
          <w:rFonts w:ascii="Arial" w:hAnsi="Arial" w:cs="Arial"/>
          <w:sz w:val="20"/>
          <w:szCs w:val="20"/>
        </w:rPr>
        <w:t xml:space="preserve"> </w:t>
      </w:r>
      <w:r>
        <w:rPr>
          <w:rFonts w:ascii="Arial" w:hAnsi="Arial" w:cs="Arial"/>
          <w:b/>
          <w:sz w:val="20"/>
          <w:szCs w:val="20"/>
          <w:lang w:val="es-MX"/>
        </w:rPr>
        <w:t>Presupuesto para el resto del período</w:t>
      </w:r>
      <w:r w:rsidRPr="00014193">
        <w:rPr>
          <w:rFonts w:ascii="Arial" w:hAnsi="Arial" w:cs="Arial"/>
          <w:b/>
          <w:sz w:val="20"/>
          <w:szCs w:val="20"/>
          <w:lang w:val="es-MX"/>
        </w:rPr>
        <w:t xml:space="preserve">. </w:t>
      </w:r>
      <w:r w:rsidRPr="007F3F66">
        <w:rPr>
          <w:rFonts w:ascii="Arial" w:hAnsi="Arial" w:cs="Arial"/>
          <w:color w:val="000000"/>
          <w:sz w:val="20"/>
          <w:szCs w:val="20"/>
        </w:rPr>
        <w:t>E</w:t>
      </w:r>
      <w:r>
        <w:rPr>
          <w:rFonts w:ascii="Arial" w:hAnsi="Arial" w:cs="Arial"/>
          <w:color w:val="000000"/>
          <w:sz w:val="20"/>
          <w:szCs w:val="20"/>
        </w:rPr>
        <w:t>l Presidente solicita al Auditor Externo, Lic. Rafael Rojas, proceda a hacer la presentación del presupuesto para el resto del período:</w:t>
      </w:r>
    </w:p>
    <w:tbl>
      <w:tblPr>
        <w:tblW w:w="9688" w:type="dxa"/>
        <w:tblCellMar>
          <w:left w:w="70" w:type="dxa"/>
          <w:right w:w="70" w:type="dxa"/>
        </w:tblCellMar>
        <w:tblLook w:val="04A0" w:firstRow="1" w:lastRow="0" w:firstColumn="1" w:lastColumn="0" w:noHBand="0" w:noVBand="1"/>
      </w:tblPr>
      <w:tblGrid>
        <w:gridCol w:w="7906"/>
        <w:gridCol w:w="1782"/>
      </w:tblGrid>
      <w:tr w:rsidR="00C81BBF" w:rsidRPr="00C81BBF" w:rsidTr="00911933">
        <w:trPr>
          <w:trHeight w:val="288"/>
        </w:trPr>
        <w:tc>
          <w:tcPr>
            <w:tcW w:w="8090" w:type="dxa"/>
            <w:tcBorders>
              <w:top w:val="nil"/>
              <w:left w:val="nil"/>
              <w:bottom w:val="nil"/>
              <w:right w:val="nil"/>
            </w:tcBorders>
            <w:shd w:val="clear" w:color="auto" w:fill="auto"/>
            <w:noWrap/>
            <w:vAlign w:val="bottom"/>
            <w:hideMark/>
          </w:tcPr>
          <w:p w:rsidR="00C81BBF" w:rsidRPr="00C81BBF" w:rsidRDefault="00C81BBF" w:rsidP="00C81BBF">
            <w:pPr>
              <w:spacing w:after="0" w:line="240" w:lineRule="auto"/>
              <w:rPr>
                <w:rFonts w:ascii="Calibri" w:eastAsia="Times New Roman" w:hAnsi="Calibri" w:cs="Times New Roman"/>
                <w:color w:val="000000"/>
                <w:lang w:eastAsia="es-CR"/>
              </w:rPr>
            </w:pPr>
          </w:p>
          <w:tbl>
            <w:tblPr>
              <w:tblW w:w="0" w:type="auto"/>
              <w:tblCellSpacing w:w="0" w:type="dxa"/>
              <w:tblCellMar>
                <w:left w:w="0" w:type="dxa"/>
                <w:right w:w="0" w:type="dxa"/>
              </w:tblCellMar>
              <w:tblLook w:val="04A0" w:firstRow="1" w:lastRow="0" w:firstColumn="1" w:lastColumn="0" w:noHBand="0" w:noVBand="1"/>
            </w:tblPr>
            <w:tblGrid>
              <w:gridCol w:w="3040"/>
            </w:tblGrid>
            <w:tr w:rsidR="00C81BBF" w:rsidRPr="00C81BBF">
              <w:trPr>
                <w:trHeight w:val="288"/>
                <w:tblCellSpacing w:w="0" w:type="dxa"/>
              </w:trPr>
              <w:tc>
                <w:tcPr>
                  <w:tcW w:w="3040" w:type="dxa"/>
                  <w:tcBorders>
                    <w:top w:val="nil"/>
                    <w:left w:val="nil"/>
                    <w:bottom w:val="nil"/>
                    <w:right w:val="nil"/>
                  </w:tcBorders>
                  <w:shd w:val="clear" w:color="auto" w:fill="auto"/>
                  <w:noWrap/>
                  <w:vAlign w:val="bottom"/>
                  <w:hideMark/>
                </w:tcPr>
                <w:p w:rsidR="00C81BBF" w:rsidRPr="00C81BBF" w:rsidRDefault="00C81BBF" w:rsidP="00C81BBF">
                  <w:pPr>
                    <w:spacing w:after="0" w:line="240" w:lineRule="auto"/>
                    <w:rPr>
                      <w:rFonts w:ascii="Calibri" w:eastAsia="Times New Roman" w:hAnsi="Calibri" w:cs="Times New Roman"/>
                      <w:color w:val="000000"/>
                      <w:lang w:eastAsia="es-CR"/>
                    </w:rPr>
                  </w:pPr>
                </w:p>
              </w:tc>
            </w:tr>
          </w:tbl>
          <w:p w:rsidR="00C81BBF" w:rsidRPr="00C81BBF" w:rsidRDefault="00C81BBF" w:rsidP="00C81BBF">
            <w:pPr>
              <w:spacing w:after="0" w:line="240" w:lineRule="auto"/>
              <w:rPr>
                <w:rFonts w:ascii="Calibri" w:eastAsia="Times New Roman" w:hAnsi="Calibri" w:cs="Times New Roman"/>
                <w:color w:val="000000"/>
                <w:lang w:eastAsia="es-CR"/>
              </w:rPr>
            </w:pPr>
          </w:p>
        </w:tc>
        <w:tc>
          <w:tcPr>
            <w:tcW w:w="1598" w:type="dxa"/>
            <w:tcBorders>
              <w:top w:val="nil"/>
              <w:left w:val="nil"/>
              <w:bottom w:val="nil"/>
              <w:right w:val="nil"/>
            </w:tcBorders>
            <w:shd w:val="clear" w:color="auto" w:fill="auto"/>
            <w:noWrap/>
            <w:vAlign w:val="bottom"/>
            <w:hideMark/>
          </w:tcPr>
          <w:p w:rsidR="00C81BBF" w:rsidRPr="00C81BBF" w:rsidRDefault="00C81BBF" w:rsidP="00C81BBF">
            <w:pPr>
              <w:spacing w:after="0" w:line="240" w:lineRule="auto"/>
              <w:rPr>
                <w:rFonts w:ascii="Times New Roman" w:eastAsia="Times New Roman" w:hAnsi="Times New Roman" w:cs="Times New Roman"/>
                <w:sz w:val="20"/>
                <w:szCs w:val="20"/>
                <w:lang w:eastAsia="es-CR"/>
              </w:rPr>
            </w:pPr>
          </w:p>
        </w:tc>
      </w:tr>
      <w:tr w:rsidR="00C81BBF" w:rsidRPr="00C81BBF" w:rsidTr="00911933">
        <w:trPr>
          <w:trHeight w:val="288"/>
        </w:trPr>
        <w:tc>
          <w:tcPr>
            <w:tcW w:w="8090" w:type="dxa"/>
            <w:tcBorders>
              <w:top w:val="nil"/>
              <w:left w:val="nil"/>
              <w:bottom w:val="nil"/>
              <w:right w:val="nil"/>
            </w:tcBorders>
            <w:shd w:val="clear" w:color="auto" w:fill="auto"/>
            <w:noWrap/>
            <w:vAlign w:val="bottom"/>
            <w:hideMark/>
          </w:tcPr>
          <w:p w:rsidR="00C81BBF" w:rsidRPr="00C81BBF" w:rsidRDefault="00C81BBF" w:rsidP="00C81BBF">
            <w:pPr>
              <w:spacing w:after="0" w:line="240" w:lineRule="auto"/>
              <w:rPr>
                <w:rFonts w:ascii="Times New Roman" w:eastAsia="Times New Roman" w:hAnsi="Times New Roman" w:cs="Times New Roman"/>
                <w:sz w:val="20"/>
                <w:szCs w:val="20"/>
                <w:lang w:eastAsia="es-CR"/>
              </w:rPr>
            </w:pPr>
          </w:p>
        </w:tc>
        <w:tc>
          <w:tcPr>
            <w:tcW w:w="1598" w:type="dxa"/>
            <w:tcBorders>
              <w:top w:val="nil"/>
              <w:left w:val="nil"/>
              <w:bottom w:val="nil"/>
              <w:right w:val="nil"/>
            </w:tcBorders>
            <w:shd w:val="clear" w:color="auto" w:fill="auto"/>
            <w:noWrap/>
            <w:vAlign w:val="bottom"/>
            <w:hideMark/>
          </w:tcPr>
          <w:p w:rsidR="00C81BBF" w:rsidRPr="00C81BBF" w:rsidRDefault="00C81BBF" w:rsidP="00C81BBF">
            <w:pPr>
              <w:spacing w:after="0" w:line="240" w:lineRule="auto"/>
              <w:rPr>
                <w:rFonts w:ascii="Times New Roman" w:eastAsia="Times New Roman" w:hAnsi="Times New Roman" w:cs="Times New Roman"/>
                <w:sz w:val="20"/>
                <w:szCs w:val="20"/>
                <w:lang w:eastAsia="es-CR"/>
              </w:rPr>
            </w:pPr>
          </w:p>
        </w:tc>
      </w:tr>
      <w:tr w:rsidR="00C81BBF" w:rsidRPr="00C81BBF" w:rsidTr="00911933">
        <w:trPr>
          <w:trHeight w:val="288"/>
        </w:trPr>
        <w:tc>
          <w:tcPr>
            <w:tcW w:w="8090" w:type="dxa"/>
            <w:tcBorders>
              <w:top w:val="nil"/>
              <w:left w:val="nil"/>
              <w:bottom w:val="nil"/>
              <w:right w:val="nil"/>
            </w:tcBorders>
            <w:shd w:val="clear" w:color="auto" w:fill="auto"/>
            <w:noWrap/>
            <w:vAlign w:val="bottom"/>
            <w:hideMark/>
          </w:tcPr>
          <w:p w:rsidR="00C81BBF" w:rsidRPr="00C81BBF" w:rsidRDefault="00C81BBF" w:rsidP="00C81BBF">
            <w:pPr>
              <w:spacing w:after="0" w:line="240" w:lineRule="auto"/>
              <w:rPr>
                <w:rFonts w:ascii="Times New Roman" w:eastAsia="Times New Roman" w:hAnsi="Times New Roman" w:cs="Times New Roman"/>
                <w:sz w:val="20"/>
                <w:szCs w:val="20"/>
                <w:lang w:eastAsia="es-CR"/>
              </w:rPr>
            </w:pPr>
          </w:p>
        </w:tc>
        <w:tc>
          <w:tcPr>
            <w:tcW w:w="1598" w:type="dxa"/>
            <w:tcBorders>
              <w:top w:val="nil"/>
              <w:left w:val="nil"/>
              <w:bottom w:val="nil"/>
              <w:right w:val="nil"/>
            </w:tcBorders>
            <w:shd w:val="clear" w:color="auto" w:fill="auto"/>
            <w:noWrap/>
            <w:vAlign w:val="bottom"/>
            <w:hideMark/>
          </w:tcPr>
          <w:p w:rsidR="00C81BBF" w:rsidRPr="00C81BBF" w:rsidRDefault="00C81BBF" w:rsidP="00C81BBF">
            <w:pPr>
              <w:spacing w:after="0" w:line="240" w:lineRule="auto"/>
              <w:rPr>
                <w:rFonts w:ascii="Times New Roman" w:eastAsia="Times New Roman" w:hAnsi="Times New Roman" w:cs="Times New Roman"/>
                <w:sz w:val="20"/>
                <w:szCs w:val="20"/>
                <w:lang w:eastAsia="es-CR"/>
              </w:rPr>
            </w:pPr>
          </w:p>
        </w:tc>
      </w:tr>
      <w:tr w:rsidR="00C81BBF" w:rsidRPr="00C81BBF" w:rsidTr="00911933">
        <w:trPr>
          <w:trHeight w:val="300"/>
        </w:trPr>
        <w:tc>
          <w:tcPr>
            <w:tcW w:w="8090" w:type="dxa"/>
            <w:tcBorders>
              <w:top w:val="nil"/>
              <w:left w:val="nil"/>
              <w:bottom w:val="nil"/>
              <w:right w:val="nil"/>
            </w:tcBorders>
            <w:shd w:val="clear" w:color="auto" w:fill="auto"/>
            <w:noWrap/>
            <w:vAlign w:val="bottom"/>
            <w:hideMark/>
          </w:tcPr>
          <w:p w:rsidR="00C81BBF" w:rsidRPr="00C81BBF" w:rsidRDefault="00C81BBF" w:rsidP="00C81BBF">
            <w:pPr>
              <w:spacing w:after="0" w:line="240" w:lineRule="auto"/>
              <w:rPr>
                <w:rFonts w:ascii="Times New Roman" w:eastAsia="Times New Roman" w:hAnsi="Times New Roman" w:cs="Times New Roman"/>
                <w:sz w:val="20"/>
                <w:szCs w:val="20"/>
                <w:lang w:eastAsia="es-CR"/>
              </w:rPr>
            </w:pPr>
          </w:p>
        </w:tc>
        <w:tc>
          <w:tcPr>
            <w:tcW w:w="1598" w:type="dxa"/>
            <w:tcBorders>
              <w:top w:val="nil"/>
              <w:left w:val="nil"/>
              <w:bottom w:val="nil"/>
              <w:right w:val="nil"/>
            </w:tcBorders>
            <w:shd w:val="clear" w:color="auto" w:fill="auto"/>
            <w:noWrap/>
            <w:vAlign w:val="bottom"/>
            <w:hideMark/>
          </w:tcPr>
          <w:p w:rsidR="00C81BBF" w:rsidRPr="00C81BBF" w:rsidRDefault="00C81BBF" w:rsidP="00C81BBF">
            <w:pPr>
              <w:spacing w:after="0" w:line="240" w:lineRule="auto"/>
              <w:rPr>
                <w:rFonts w:ascii="Times New Roman" w:eastAsia="Times New Roman" w:hAnsi="Times New Roman" w:cs="Times New Roman"/>
                <w:sz w:val="20"/>
                <w:szCs w:val="20"/>
                <w:lang w:eastAsia="es-CR"/>
              </w:rPr>
            </w:pPr>
          </w:p>
        </w:tc>
      </w:tr>
      <w:tr w:rsidR="00C81BBF" w:rsidRPr="00C81BBF" w:rsidTr="00911933">
        <w:trPr>
          <w:trHeight w:val="705"/>
        </w:trPr>
        <w:tc>
          <w:tcPr>
            <w:tcW w:w="8090" w:type="dxa"/>
            <w:tcBorders>
              <w:top w:val="single" w:sz="8" w:space="0" w:color="auto"/>
              <w:left w:val="nil"/>
              <w:bottom w:val="single" w:sz="8" w:space="0" w:color="auto"/>
              <w:right w:val="single" w:sz="8" w:space="0" w:color="auto"/>
            </w:tcBorders>
            <w:shd w:val="clear" w:color="auto" w:fill="auto"/>
            <w:vAlign w:val="center"/>
            <w:hideMark/>
          </w:tcPr>
          <w:p w:rsidR="00C81BBF" w:rsidRPr="00C81BBF" w:rsidRDefault="00C81BBF" w:rsidP="00C81BBF">
            <w:pPr>
              <w:spacing w:after="0" w:line="240" w:lineRule="auto"/>
              <w:jc w:val="center"/>
              <w:rPr>
                <w:rFonts w:ascii="Arial" w:eastAsia="Times New Roman" w:hAnsi="Arial" w:cs="Arial"/>
                <w:b/>
                <w:bCs/>
                <w:color w:val="000000"/>
                <w:sz w:val="16"/>
                <w:szCs w:val="16"/>
                <w:lang w:eastAsia="es-CR"/>
              </w:rPr>
            </w:pPr>
            <w:r w:rsidRPr="00C81BBF">
              <w:rPr>
                <w:rFonts w:ascii="Arial" w:eastAsia="Times New Roman" w:hAnsi="Arial" w:cs="Arial"/>
                <w:b/>
                <w:bCs/>
                <w:color w:val="000000"/>
                <w:sz w:val="16"/>
                <w:szCs w:val="16"/>
                <w:lang w:eastAsia="es-CR"/>
              </w:rPr>
              <w:t>DESCRIPCIÓN:</w:t>
            </w:r>
          </w:p>
        </w:tc>
        <w:tc>
          <w:tcPr>
            <w:tcW w:w="1598" w:type="dxa"/>
            <w:tcBorders>
              <w:top w:val="single" w:sz="8" w:space="0" w:color="auto"/>
              <w:left w:val="nil"/>
              <w:bottom w:val="single" w:sz="8" w:space="0" w:color="auto"/>
              <w:right w:val="single" w:sz="8" w:space="0" w:color="auto"/>
            </w:tcBorders>
            <w:shd w:val="clear" w:color="auto" w:fill="auto"/>
            <w:vAlign w:val="center"/>
            <w:hideMark/>
          </w:tcPr>
          <w:p w:rsidR="00C81BBF" w:rsidRPr="00C81BBF" w:rsidRDefault="00C81BBF" w:rsidP="00C81BBF">
            <w:pPr>
              <w:spacing w:after="0" w:line="240" w:lineRule="auto"/>
              <w:jc w:val="center"/>
              <w:rPr>
                <w:rFonts w:ascii="Arial" w:eastAsia="Times New Roman" w:hAnsi="Arial" w:cs="Arial"/>
                <w:b/>
                <w:bCs/>
                <w:color w:val="000000"/>
                <w:sz w:val="16"/>
                <w:szCs w:val="16"/>
                <w:lang w:eastAsia="es-CR"/>
              </w:rPr>
            </w:pPr>
            <w:r w:rsidRPr="00C81BBF">
              <w:rPr>
                <w:rFonts w:ascii="Arial" w:eastAsia="Times New Roman" w:hAnsi="Arial" w:cs="Arial"/>
                <w:b/>
                <w:bCs/>
                <w:color w:val="000000"/>
                <w:sz w:val="16"/>
                <w:szCs w:val="16"/>
                <w:lang w:eastAsia="es-CR"/>
              </w:rPr>
              <w:t>APROBADOPORMES:</w:t>
            </w:r>
          </w:p>
        </w:tc>
      </w:tr>
      <w:tr w:rsidR="00C81BBF" w:rsidRPr="00C81BBF" w:rsidTr="00911933">
        <w:trPr>
          <w:trHeight w:val="300"/>
        </w:trPr>
        <w:tc>
          <w:tcPr>
            <w:tcW w:w="8090" w:type="dxa"/>
            <w:tcBorders>
              <w:top w:val="nil"/>
              <w:left w:val="single" w:sz="8" w:space="0" w:color="auto"/>
              <w:bottom w:val="single" w:sz="8" w:space="0" w:color="auto"/>
              <w:right w:val="single" w:sz="8" w:space="0" w:color="auto"/>
            </w:tcBorders>
            <w:shd w:val="clear" w:color="auto" w:fill="auto"/>
            <w:vAlign w:val="center"/>
            <w:hideMark/>
          </w:tcPr>
          <w:p w:rsidR="00C81BBF" w:rsidRPr="00C81BBF" w:rsidRDefault="00C81BBF" w:rsidP="00C81BBF">
            <w:pPr>
              <w:spacing w:after="0" w:line="240" w:lineRule="auto"/>
              <w:jc w:val="both"/>
              <w:rPr>
                <w:rFonts w:ascii="Arial" w:eastAsia="Times New Roman" w:hAnsi="Arial" w:cs="Arial"/>
                <w:color w:val="000000"/>
                <w:sz w:val="16"/>
                <w:szCs w:val="16"/>
                <w:lang w:eastAsia="es-CR"/>
              </w:rPr>
            </w:pPr>
            <w:r w:rsidRPr="00C81BBF">
              <w:rPr>
                <w:rFonts w:ascii="Arial" w:eastAsia="Times New Roman" w:hAnsi="Arial" w:cs="Arial"/>
                <w:color w:val="000000"/>
                <w:sz w:val="16"/>
                <w:szCs w:val="16"/>
                <w:lang w:eastAsia="es-CR"/>
              </w:rPr>
              <w:t>Alquiler de oficinas en ACAM</w:t>
            </w:r>
          </w:p>
        </w:tc>
        <w:tc>
          <w:tcPr>
            <w:tcW w:w="1598" w:type="dxa"/>
            <w:tcBorders>
              <w:top w:val="nil"/>
              <w:left w:val="nil"/>
              <w:bottom w:val="single" w:sz="8" w:space="0" w:color="auto"/>
              <w:right w:val="single" w:sz="8" w:space="0" w:color="auto"/>
            </w:tcBorders>
            <w:shd w:val="clear" w:color="auto" w:fill="auto"/>
            <w:vAlign w:val="center"/>
            <w:hideMark/>
          </w:tcPr>
          <w:p w:rsidR="00C81BBF" w:rsidRPr="00C81BBF" w:rsidRDefault="00C81BBF" w:rsidP="00C81BBF">
            <w:pPr>
              <w:spacing w:after="0" w:line="240" w:lineRule="auto"/>
              <w:jc w:val="right"/>
              <w:rPr>
                <w:rFonts w:ascii="Arial" w:eastAsia="Times New Roman" w:hAnsi="Arial" w:cs="Arial"/>
                <w:color w:val="000000"/>
                <w:sz w:val="16"/>
                <w:szCs w:val="16"/>
                <w:lang w:eastAsia="es-CR"/>
              </w:rPr>
            </w:pPr>
            <w:r w:rsidRPr="00C81BBF">
              <w:rPr>
                <w:rFonts w:ascii="Arial" w:eastAsia="Times New Roman" w:hAnsi="Arial" w:cs="Arial"/>
                <w:color w:val="000000"/>
                <w:sz w:val="16"/>
                <w:szCs w:val="16"/>
                <w:lang w:eastAsia="es-CR"/>
              </w:rPr>
              <w:t>250.000,00</w:t>
            </w:r>
          </w:p>
        </w:tc>
      </w:tr>
      <w:tr w:rsidR="00C81BBF" w:rsidRPr="00C81BBF" w:rsidTr="00911933">
        <w:trPr>
          <w:trHeight w:val="300"/>
        </w:trPr>
        <w:tc>
          <w:tcPr>
            <w:tcW w:w="8090" w:type="dxa"/>
            <w:tcBorders>
              <w:top w:val="nil"/>
              <w:left w:val="single" w:sz="8" w:space="0" w:color="auto"/>
              <w:bottom w:val="single" w:sz="8" w:space="0" w:color="auto"/>
              <w:right w:val="single" w:sz="8" w:space="0" w:color="auto"/>
            </w:tcBorders>
            <w:shd w:val="clear" w:color="auto" w:fill="auto"/>
            <w:vAlign w:val="center"/>
            <w:hideMark/>
          </w:tcPr>
          <w:p w:rsidR="00C81BBF" w:rsidRPr="00C81BBF" w:rsidRDefault="00C81BBF" w:rsidP="00C81BBF">
            <w:pPr>
              <w:spacing w:after="0" w:line="240" w:lineRule="auto"/>
              <w:jc w:val="both"/>
              <w:rPr>
                <w:rFonts w:ascii="Arial" w:eastAsia="Times New Roman" w:hAnsi="Arial" w:cs="Arial"/>
                <w:color w:val="000000"/>
                <w:sz w:val="16"/>
                <w:szCs w:val="16"/>
                <w:lang w:eastAsia="es-CR"/>
              </w:rPr>
            </w:pPr>
            <w:r w:rsidRPr="00C81BBF">
              <w:rPr>
                <w:rFonts w:ascii="Arial" w:eastAsia="Times New Roman" w:hAnsi="Arial" w:cs="Arial"/>
                <w:color w:val="000000"/>
                <w:sz w:val="16"/>
                <w:szCs w:val="16"/>
                <w:lang w:eastAsia="es-CR"/>
              </w:rPr>
              <w:t>Teléfono fijo</w:t>
            </w:r>
          </w:p>
        </w:tc>
        <w:tc>
          <w:tcPr>
            <w:tcW w:w="1598" w:type="dxa"/>
            <w:tcBorders>
              <w:top w:val="nil"/>
              <w:left w:val="nil"/>
              <w:bottom w:val="single" w:sz="8" w:space="0" w:color="auto"/>
              <w:right w:val="single" w:sz="8" w:space="0" w:color="auto"/>
            </w:tcBorders>
            <w:shd w:val="clear" w:color="auto" w:fill="auto"/>
            <w:vAlign w:val="center"/>
            <w:hideMark/>
          </w:tcPr>
          <w:p w:rsidR="00C81BBF" w:rsidRPr="00C81BBF" w:rsidRDefault="00C81BBF" w:rsidP="00C81BBF">
            <w:pPr>
              <w:spacing w:after="0" w:line="240" w:lineRule="auto"/>
              <w:jc w:val="right"/>
              <w:rPr>
                <w:rFonts w:ascii="Arial" w:eastAsia="Times New Roman" w:hAnsi="Arial" w:cs="Arial"/>
                <w:color w:val="000000"/>
                <w:sz w:val="16"/>
                <w:szCs w:val="16"/>
                <w:lang w:eastAsia="es-CR"/>
              </w:rPr>
            </w:pPr>
            <w:r w:rsidRPr="00C81BBF">
              <w:rPr>
                <w:rFonts w:ascii="Arial" w:eastAsia="Times New Roman" w:hAnsi="Arial" w:cs="Arial"/>
                <w:color w:val="000000"/>
                <w:sz w:val="16"/>
                <w:szCs w:val="16"/>
                <w:lang w:eastAsia="es-CR"/>
              </w:rPr>
              <w:t>50.000,00</w:t>
            </w:r>
          </w:p>
        </w:tc>
      </w:tr>
      <w:tr w:rsidR="00C81BBF" w:rsidRPr="00C81BBF" w:rsidTr="00911933">
        <w:trPr>
          <w:trHeight w:val="300"/>
        </w:trPr>
        <w:tc>
          <w:tcPr>
            <w:tcW w:w="8090" w:type="dxa"/>
            <w:tcBorders>
              <w:top w:val="nil"/>
              <w:left w:val="single" w:sz="8" w:space="0" w:color="auto"/>
              <w:bottom w:val="single" w:sz="8" w:space="0" w:color="auto"/>
              <w:right w:val="single" w:sz="8" w:space="0" w:color="auto"/>
            </w:tcBorders>
            <w:shd w:val="clear" w:color="auto" w:fill="auto"/>
            <w:vAlign w:val="center"/>
            <w:hideMark/>
          </w:tcPr>
          <w:p w:rsidR="00C81BBF" w:rsidRPr="00C81BBF" w:rsidRDefault="00C81BBF" w:rsidP="00C81BBF">
            <w:pPr>
              <w:spacing w:after="0" w:line="240" w:lineRule="auto"/>
              <w:jc w:val="both"/>
              <w:rPr>
                <w:rFonts w:ascii="Arial" w:eastAsia="Times New Roman" w:hAnsi="Arial" w:cs="Arial"/>
                <w:color w:val="000000"/>
                <w:sz w:val="16"/>
                <w:szCs w:val="16"/>
                <w:lang w:eastAsia="es-CR"/>
              </w:rPr>
            </w:pPr>
            <w:r w:rsidRPr="00C81BBF">
              <w:rPr>
                <w:rFonts w:ascii="Arial" w:eastAsia="Times New Roman" w:hAnsi="Arial" w:cs="Arial"/>
                <w:color w:val="000000"/>
                <w:sz w:val="16"/>
                <w:szCs w:val="16"/>
                <w:lang w:eastAsia="es-CR"/>
              </w:rPr>
              <w:t>Portal en Internet</w:t>
            </w:r>
          </w:p>
        </w:tc>
        <w:tc>
          <w:tcPr>
            <w:tcW w:w="1598" w:type="dxa"/>
            <w:tcBorders>
              <w:top w:val="nil"/>
              <w:left w:val="nil"/>
              <w:bottom w:val="single" w:sz="8" w:space="0" w:color="auto"/>
              <w:right w:val="single" w:sz="8" w:space="0" w:color="auto"/>
            </w:tcBorders>
            <w:shd w:val="clear" w:color="auto" w:fill="auto"/>
            <w:vAlign w:val="center"/>
            <w:hideMark/>
          </w:tcPr>
          <w:p w:rsidR="00C81BBF" w:rsidRPr="00C81BBF" w:rsidRDefault="00C81BBF" w:rsidP="00C81BBF">
            <w:pPr>
              <w:spacing w:after="0" w:line="240" w:lineRule="auto"/>
              <w:jc w:val="right"/>
              <w:rPr>
                <w:rFonts w:ascii="Arial" w:eastAsia="Times New Roman" w:hAnsi="Arial" w:cs="Arial"/>
                <w:color w:val="000000"/>
                <w:sz w:val="16"/>
                <w:szCs w:val="16"/>
                <w:lang w:eastAsia="es-CR"/>
              </w:rPr>
            </w:pPr>
            <w:r w:rsidRPr="00C81BBF">
              <w:rPr>
                <w:rFonts w:ascii="Arial" w:eastAsia="Times New Roman" w:hAnsi="Arial" w:cs="Arial"/>
                <w:color w:val="000000"/>
                <w:sz w:val="16"/>
                <w:szCs w:val="16"/>
                <w:lang w:eastAsia="es-CR"/>
              </w:rPr>
              <w:t>30.000,00</w:t>
            </w:r>
          </w:p>
        </w:tc>
      </w:tr>
      <w:tr w:rsidR="00C81BBF" w:rsidRPr="00C81BBF" w:rsidTr="00911933">
        <w:trPr>
          <w:trHeight w:val="300"/>
        </w:trPr>
        <w:tc>
          <w:tcPr>
            <w:tcW w:w="8090" w:type="dxa"/>
            <w:tcBorders>
              <w:top w:val="nil"/>
              <w:left w:val="single" w:sz="8" w:space="0" w:color="auto"/>
              <w:bottom w:val="single" w:sz="8" w:space="0" w:color="auto"/>
              <w:right w:val="single" w:sz="8" w:space="0" w:color="auto"/>
            </w:tcBorders>
            <w:shd w:val="clear" w:color="auto" w:fill="auto"/>
            <w:vAlign w:val="center"/>
            <w:hideMark/>
          </w:tcPr>
          <w:p w:rsidR="00C81BBF" w:rsidRPr="00C81BBF" w:rsidRDefault="00C81BBF" w:rsidP="00C81BBF">
            <w:pPr>
              <w:spacing w:after="0" w:line="240" w:lineRule="auto"/>
              <w:jc w:val="both"/>
              <w:rPr>
                <w:rFonts w:ascii="Arial" w:eastAsia="Times New Roman" w:hAnsi="Arial" w:cs="Arial"/>
                <w:color w:val="000000"/>
                <w:sz w:val="16"/>
                <w:szCs w:val="16"/>
                <w:lang w:eastAsia="es-CR"/>
              </w:rPr>
            </w:pPr>
            <w:r w:rsidRPr="00C81BBF">
              <w:rPr>
                <w:rFonts w:ascii="Arial" w:eastAsia="Times New Roman" w:hAnsi="Arial" w:cs="Arial"/>
                <w:color w:val="000000"/>
                <w:sz w:val="16"/>
                <w:szCs w:val="16"/>
                <w:lang w:eastAsia="es-CR"/>
              </w:rPr>
              <w:t>Servicios contables y de auditoría</w:t>
            </w:r>
          </w:p>
        </w:tc>
        <w:tc>
          <w:tcPr>
            <w:tcW w:w="1598" w:type="dxa"/>
            <w:tcBorders>
              <w:top w:val="nil"/>
              <w:left w:val="nil"/>
              <w:bottom w:val="single" w:sz="8" w:space="0" w:color="auto"/>
              <w:right w:val="single" w:sz="8" w:space="0" w:color="auto"/>
            </w:tcBorders>
            <w:shd w:val="clear" w:color="auto" w:fill="auto"/>
            <w:vAlign w:val="center"/>
            <w:hideMark/>
          </w:tcPr>
          <w:p w:rsidR="00C81BBF" w:rsidRPr="00C81BBF" w:rsidRDefault="00C81BBF" w:rsidP="00C81BBF">
            <w:pPr>
              <w:spacing w:after="0" w:line="240" w:lineRule="auto"/>
              <w:jc w:val="right"/>
              <w:rPr>
                <w:rFonts w:ascii="Arial" w:eastAsia="Times New Roman" w:hAnsi="Arial" w:cs="Arial"/>
                <w:color w:val="000000"/>
                <w:sz w:val="16"/>
                <w:szCs w:val="16"/>
                <w:lang w:eastAsia="es-CR"/>
              </w:rPr>
            </w:pPr>
            <w:r w:rsidRPr="00C81BBF">
              <w:rPr>
                <w:rFonts w:ascii="Arial" w:eastAsia="Times New Roman" w:hAnsi="Arial" w:cs="Arial"/>
                <w:color w:val="000000"/>
                <w:sz w:val="16"/>
                <w:szCs w:val="16"/>
                <w:lang w:eastAsia="es-CR"/>
              </w:rPr>
              <w:t>666.000,00</w:t>
            </w:r>
          </w:p>
        </w:tc>
      </w:tr>
      <w:tr w:rsidR="00C81BBF" w:rsidRPr="00C81BBF" w:rsidTr="00911933">
        <w:trPr>
          <w:trHeight w:val="300"/>
        </w:trPr>
        <w:tc>
          <w:tcPr>
            <w:tcW w:w="8090" w:type="dxa"/>
            <w:tcBorders>
              <w:top w:val="nil"/>
              <w:left w:val="single" w:sz="8" w:space="0" w:color="auto"/>
              <w:bottom w:val="single" w:sz="8" w:space="0" w:color="auto"/>
              <w:right w:val="single" w:sz="8" w:space="0" w:color="auto"/>
            </w:tcBorders>
            <w:shd w:val="clear" w:color="auto" w:fill="auto"/>
            <w:vAlign w:val="center"/>
            <w:hideMark/>
          </w:tcPr>
          <w:p w:rsidR="00C81BBF" w:rsidRPr="00C81BBF" w:rsidRDefault="00C81BBF" w:rsidP="00C81BBF">
            <w:pPr>
              <w:spacing w:after="0" w:line="240" w:lineRule="auto"/>
              <w:jc w:val="both"/>
              <w:rPr>
                <w:rFonts w:ascii="Arial" w:eastAsia="Times New Roman" w:hAnsi="Arial" w:cs="Arial"/>
                <w:color w:val="000000"/>
                <w:sz w:val="16"/>
                <w:szCs w:val="16"/>
                <w:lang w:eastAsia="es-CR"/>
              </w:rPr>
            </w:pPr>
            <w:r w:rsidRPr="00C81BBF">
              <w:rPr>
                <w:rFonts w:ascii="Arial" w:eastAsia="Times New Roman" w:hAnsi="Arial" w:cs="Arial"/>
                <w:color w:val="000000"/>
                <w:sz w:val="16"/>
                <w:szCs w:val="16"/>
                <w:lang w:eastAsia="es-CR"/>
              </w:rPr>
              <w:t>Servicios de Asesoría Legal</w:t>
            </w:r>
          </w:p>
        </w:tc>
        <w:tc>
          <w:tcPr>
            <w:tcW w:w="1598" w:type="dxa"/>
            <w:tcBorders>
              <w:top w:val="nil"/>
              <w:left w:val="nil"/>
              <w:bottom w:val="single" w:sz="8" w:space="0" w:color="auto"/>
              <w:right w:val="single" w:sz="8" w:space="0" w:color="auto"/>
            </w:tcBorders>
            <w:shd w:val="clear" w:color="auto" w:fill="auto"/>
            <w:vAlign w:val="center"/>
            <w:hideMark/>
          </w:tcPr>
          <w:p w:rsidR="00C81BBF" w:rsidRPr="00C81BBF" w:rsidRDefault="00C81BBF" w:rsidP="00C81BBF">
            <w:pPr>
              <w:spacing w:after="0" w:line="240" w:lineRule="auto"/>
              <w:jc w:val="right"/>
              <w:rPr>
                <w:rFonts w:ascii="Arial" w:eastAsia="Times New Roman" w:hAnsi="Arial" w:cs="Arial"/>
                <w:color w:val="000000"/>
                <w:sz w:val="16"/>
                <w:szCs w:val="16"/>
                <w:lang w:eastAsia="es-CR"/>
              </w:rPr>
            </w:pPr>
            <w:r w:rsidRPr="00C81BBF">
              <w:rPr>
                <w:rFonts w:ascii="Arial" w:eastAsia="Times New Roman" w:hAnsi="Arial" w:cs="Arial"/>
                <w:color w:val="000000"/>
                <w:sz w:val="16"/>
                <w:szCs w:val="16"/>
                <w:lang w:eastAsia="es-CR"/>
              </w:rPr>
              <w:t>50.000,00</w:t>
            </w:r>
          </w:p>
        </w:tc>
      </w:tr>
      <w:tr w:rsidR="00C81BBF" w:rsidRPr="00C81BBF" w:rsidTr="00911933">
        <w:trPr>
          <w:trHeight w:val="300"/>
        </w:trPr>
        <w:tc>
          <w:tcPr>
            <w:tcW w:w="8090" w:type="dxa"/>
            <w:tcBorders>
              <w:top w:val="nil"/>
              <w:left w:val="single" w:sz="8" w:space="0" w:color="auto"/>
              <w:bottom w:val="single" w:sz="8" w:space="0" w:color="auto"/>
              <w:right w:val="single" w:sz="8" w:space="0" w:color="auto"/>
            </w:tcBorders>
            <w:shd w:val="clear" w:color="auto" w:fill="auto"/>
            <w:vAlign w:val="center"/>
            <w:hideMark/>
          </w:tcPr>
          <w:p w:rsidR="00C81BBF" w:rsidRPr="00C81BBF" w:rsidRDefault="00C81BBF" w:rsidP="00C81BBF">
            <w:pPr>
              <w:spacing w:after="0" w:line="240" w:lineRule="auto"/>
              <w:jc w:val="both"/>
              <w:rPr>
                <w:rFonts w:ascii="Arial" w:eastAsia="Times New Roman" w:hAnsi="Arial" w:cs="Arial"/>
                <w:color w:val="000000"/>
                <w:sz w:val="16"/>
                <w:szCs w:val="16"/>
                <w:lang w:eastAsia="es-CR"/>
              </w:rPr>
            </w:pPr>
            <w:r w:rsidRPr="00C81BBF">
              <w:rPr>
                <w:rFonts w:ascii="Arial" w:eastAsia="Times New Roman" w:hAnsi="Arial" w:cs="Arial"/>
                <w:color w:val="000000"/>
                <w:sz w:val="16"/>
                <w:szCs w:val="16"/>
                <w:lang w:eastAsia="es-CR"/>
              </w:rPr>
              <w:t>Director Administrativo</w:t>
            </w:r>
          </w:p>
        </w:tc>
        <w:tc>
          <w:tcPr>
            <w:tcW w:w="1598" w:type="dxa"/>
            <w:tcBorders>
              <w:top w:val="nil"/>
              <w:left w:val="nil"/>
              <w:bottom w:val="single" w:sz="8" w:space="0" w:color="auto"/>
              <w:right w:val="single" w:sz="8" w:space="0" w:color="auto"/>
            </w:tcBorders>
            <w:shd w:val="clear" w:color="auto" w:fill="auto"/>
            <w:vAlign w:val="center"/>
            <w:hideMark/>
          </w:tcPr>
          <w:p w:rsidR="00C81BBF" w:rsidRPr="00C81BBF" w:rsidRDefault="00C81BBF" w:rsidP="00C81BBF">
            <w:pPr>
              <w:spacing w:after="0" w:line="240" w:lineRule="auto"/>
              <w:jc w:val="right"/>
              <w:rPr>
                <w:rFonts w:ascii="Arial" w:eastAsia="Times New Roman" w:hAnsi="Arial" w:cs="Arial"/>
                <w:color w:val="000000"/>
                <w:sz w:val="16"/>
                <w:szCs w:val="16"/>
                <w:lang w:eastAsia="es-CR"/>
              </w:rPr>
            </w:pPr>
            <w:r w:rsidRPr="00C81BBF">
              <w:rPr>
                <w:rFonts w:ascii="Arial" w:eastAsia="Times New Roman" w:hAnsi="Arial" w:cs="Arial"/>
                <w:color w:val="000000"/>
                <w:sz w:val="16"/>
                <w:szCs w:val="16"/>
                <w:lang w:eastAsia="es-CR"/>
              </w:rPr>
              <w:t>950.000,00</w:t>
            </w:r>
          </w:p>
        </w:tc>
      </w:tr>
      <w:tr w:rsidR="00C81BBF" w:rsidRPr="00C81BBF" w:rsidTr="00911933">
        <w:trPr>
          <w:trHeight w:val="300"/>
        </w:trPr>
        <w:tc>
          <w:tcPr>
            <w:tcW w:w="8090" w:type="dxa"/>
            <w:tcBorders>
              <w:top w:val="nil"/>
              <w:left w:val="single" w:sz="8" w:space="0" w:color="auto"/>
              <w:bottom w:val="single" w:sz="8" w:space="0" w:color="auto"/>
              <w:right w:val="single" w:sz="8" w:space="0" w:color="auto"/>
            </w:tcBorders>
            <w:shd w:val="clear" w:color="auto" w:fill="auto"/>
            <w:vAlign w:val="center"/>
            <w:hideMark/>
          </w:tcPr>
          <w:p w:rsidR="00C81BBF" w:rsidRPr="00C81BBF" w:rsidRDefault="00C81BBF" w:rsidP="00C81BBF">
            <w:pPr>
              <w:spacing w:after="0" w:line="240" w:lineRule="auto"/>
              <w:jc w:val="both"/>
              <w:rPr>
                <w:rFonts w:ascii="Arial" w:eastAsia="Times New Roman" w:hAnsi="Arial" w:cs="Arial"/>
                <w:color w:val="000000"/>
                <w:sz w:val="16"/>
                <w:szCs w:val="16"/>
                <w:lang w:eastAsia="es-CR"/>
              </w:rPr>
            </w:pPr>
            <w:r w:rsidRPr="00C81BBF">
              <w:rPr>
                <w:rFonts w:ascii="Arial" w:eastAsia="Times New Roman" w:hAnsi="Arial" w:cs="Arial"/>
                <w:color w:val="000000"/>
                <w:sz w:val="16"/>
                <w:szCs w:val="16"/>
                <w:lang w:eastAsia="es-CR"/>
              </w:rPr>
              <w:t xml:space="preserve">Asistente y atención al mutualista </w:t>
            </w:r>
          </w:p>
        </w:tc>
        <w:tc>
          <w:tcPr>
            <w:tcW w:w="1598" w:type="dxa"/>
            <w:tcBorders>
              <w:top w:val="nil"/>
              <w:left w:val="nil"/>
              <w:bottom w:val="single" w:sz="8" w:space="0" w:color="auto"/>
              <w:right w:val="single" w:sz="8" w:space="0" w:color="auto"/>
            </w:tcBorders>
            <w:shd w:val="clear" w:color="auto" w:fill="auto"/>
            <w:vAlign w:val="center"/>
            <w:hideMark/>
          </w:tcPr>
          <w:p w:rsidR="00C81BBF" w:rsidRPr="00C81BBF" w:rsidRDefault="00C81BBF" w:rsidP="00C81BBF">
            <w:pPr>
              <w:spacing w:after="0" w:line="240" w:lineRule="auto"/>
              <w:jc w:val="right"/>
              <w:rPr>
                <w:rFonts w:ascii="Arial" w:eastAsia="Times New Roman" w:hAnsi="Arial" w:cs="Arial"/>
                <w:color w:val="000000"/>
                <w:sz w:val="16"/>
                <w:szCs w:val="16"/>
                <w:lang w:eastAsia="es-CR"/>
              </w:rPr>
            </w:pPr>
            <w:r w:rsidRPr="00C81BBF">
              <w:rPr>
                <w:rFonts w:ascii="Arial" w:eastAsia="Times New Roman" w:hAnsi="Arial" w:cs="Arial"/>
                <w:color w:val="000000"/>
                <w:sz w:val="16"/>
                <w:szCs w:val="16"/>
                <w:lang w:eastAsia="es-CR"/>
              </w:rPr>
              <w:t>350.000,00</w:t>
            </w:r>
          </w:p>
        </w:tc>
      </w:tr>
      <w:tr w:rsidR="00C81BBF" w:rsidRPr="00C81BBF" w:rsidTr="00911933">
        <w:trPr>
          <w:trHeight w:val="300"/>
        </w:trPr>
        <w:tc>
          <w:tcPr>
            <w:tcW w:w="8090" w:type="dxa"/>
            <w:tcBorders>
              <w:top w:val="nil"/>
              <w:left w:val="single" w:sz="8" w:space="0" w:color="auto"/>
              <w:bottom w:val="single" w:sz="8" w:space="0" w:color="auto"/>
              <w:right w:val="single" w:sz="8" w:space="0" w:color="auto"/>
            </w:tcBorders>
            <w:shd w:val="clear" w:color="auto" w:fill="auto"/>
            <w:vAlign w:val="center"/>
            <w:hideMark/>
          </w:tcPr>
          <w:p w:rsidR="00C81BBF" w:rsidRPr="00C81BBF" w:rsidRDefault="00C81BBF" w:rsidP="00C81BBF">
            <w:pPr>
              <w:spacing w:after="0" w:line="240" w:lineRule="auto"/>
              <w:jc w:val="both"/>
              <w:rPr>
                <w:rFonts w:ascii="Arial" w:eastAsia="Times New Roman" w:hAnsi="Arial" w:cs="Arial"/>
                <w:color w:val="000000"/>
                <w:sz w:val="16"/>
                <w:szCs w:val="16"/>
                <w:lang w:eastAsia="es-CR"/>
              </w:rPr>
            </w:pPr>
            <w:r w:rsidRPr="00C81BBF">
              <w:rPr>
                <w:rFonts w:ascii="Arial" w:eastAsia="Times New Roman" w:hAnsi="Arial" w:cs="Arial"/>
                <w:color w:val="000000"/>
                <w:sz w:val="16"/>
                <w:szCs w:val="16"/>
                <w:lang w:eastAsia="es-CR"/>
              </w:rPr>
              <w:t>Aportes patronales 26,67% CCSS</w:t>
            </w:r>
          </w:p>
        </w:tc>
        <w:tc>
          <w:tcPr>
            <w:tcW w:w="1598" w:type="dxa"/>
            <w:tcBorders>
              <w:top w:val="nil"/>
              <w:left w:val="nil"/>
              <w:bottom w:val="single" w:sz="8" w:space="0" w:color="auto"/>
              <w:right w:val="single" w:sz="8" w:space="0" w:color="auto"/>
            </w:tcBorders>
            <w:shd w:val="clear" w:color="auto" w:fill="auto"/>
            <w:vAlign w:val="center"/>
            <w:hideMark/>
          </w:tcPr>
          <w:p w:rsidR="00C81BBF" w:rsidRPr="00C81BBF" w:rsidRDefault="00C81BBF" w:rsidP="00C81BBF">
            <w:pPr>
              <w:spacing w:after="0" w:line="240" w:lineRule="auto"/>
              <w:jc w:val="right"/>
              <w:rPr>
                <w:rFonts w:ascii="Arial" w:eastAsia="Times New Roman" w:hAnsi="Arial" w:cs="Arial"/>
                <w:color w:val="000000"/>
                <w:sz w:val="16"/>
                <w:szCs w:val="16"/>
                <w:lang w:eastAsia="es-CR"/>
              </w:rPr>
            </w:pPr>
            <w:r w:rsidRPr="00C81BBF">
              <w:rPr>
                <w:rFonts w:ascii="Arial" w:eastAsia="Times New Roman" w:hAnsi="Arial" w:cs="Arial"/>
                <w:color w:val="000000"/>
                <w:sz w:val="16"/>
                <w:szCs w:val="16"/>
                <w:lang w:eastAsia="es-CR"/>
              </w:rPr>
              <w:t>346.710,00</w:t>
            </w:r>
          </w:p>
        </w:tc>
      </w:tr>
      <w:tr w:rsidR="00C81BBF" w:rsidRPr="00C81BBF" w:rsidTr="00911933">
        <w:trPr>
          <w:trHeight w:val="300"/>
        </w:trPr>
        <w:tc>
          <w:tcPr>
            <w:tcW w:w="8090" w:type="dxa"/>
            <w:tcBorders>
              <w:top w:val="nil"/>
              <w:left w:val="single" w:sz="8" w:space="0" w:color="auto"/>
              <w:bottom w:val="single" w:sz="8" w:space="0" w:color="auto"/>
              <w:right w:val="single" w:sz="8" w:space="0" w:color="auto"/>
            </w:tcBorders>
            <w:shd w:val="clear" w:color="auto" w:fill="auto"/>
            <w:vAlign w:val="center"/>
            <w:hideMark/>
          </w:tcPr>
          <w:p w:rsidR="00C81BBF" w:rsidRPr="00C81BBF" w:rsidRDefault="00C81BBF" w:rsidP="00C81BBF">
            <w:pPr>
              <w:spacing w:after="0" w:line="240" w:lineRule="auto"/>
              <w:jc w:val="both"/>
              <w:rPr>
                <w:rFonts w:ascii="Arial" w:eastAsia="Times New Roman" w:hAnsi="Arial" w:cs="Arial"/>
                <w:color w:val="000000"/>
                <w:sz w:val="16"/>
                <w:szCs w:val="16"/>
                <w:lang w:eastAsia="es-CR"/>
              </w:rPr>
            </w:pPr>
            <w:r w:rsidRPr="00C81BBF">
              <w:rPr>
                <w:rFonts w:ascii="Arial" w:eastAsia="Times New Roman" w:hAnsi="Arial" w:cs="Arial"/>
                <w:color w:val="000000"/>
                <w:sz w:val="16"/>
                <w:szCs w:val="16"/>
                <w:lang w:eastAsia="es-CR"/>
              </w:rPr>
              <w:t>Previsión aguinaldos 8,33%</w:t>
            </w:r>
          </w:p>
        </w:tc>
        <w:tc>
          <w:tcPr>
            <w:tcW w:w="1598" w:type="dxa"/>
            <w:tcBorders>
              <w:top w:val="nil"/>
              <w:left w:val="nil"/>
              <w:bottom w:val="single" w:sz="8" w:space="0" w:color="auto"/>
              <w:right w:val="single" w:sz="8" w:space="0" w:color="auto"/>
            </w:tcBorders>
            <w:shd w:val="clear" w:color="auto" w:fill="auto"/>
            <w:vAlign w:val="center"/>
            <w:hideMark/>
          </w:tcPr>
          <w:p w:rsidR="00C81BBF" w:rsidRPr="00C81BBF" w:rsidRDefault="00C81BBF" w:rsidP="00C81BBF">
            <w:pPr>
              <w:spacing w:after="0" w:line="240" w:lineRule="auto"/>
              <w:jc w:val="right"/>
              <w:rPr>
                <w:rFonts w:ascii="Arial" w:eastAsia="Times New Roman" w:hAnsi="Arial" w:cs="Arial"/>
                <w:color w:val="000000"/>
                <w:sz w:val="16"/>
                <w:szCs w:val="16"/>
                <w:lang w:eastAsia="es-CR"/>
              </w:rPr>
            </w:pPr>
            <w:r w:rsidRPr="00C81BBF">
              <w:rPr>
                <w:rFonts w:ascii="Arial" w:eastAsia="Times New Roman" w:hAnsi="Arial" w:cs="Arial"/>
                <w:color w:val="000000"/>
                <w:sz w:val="16"/>
                <w:szCs w:val="16"/>
                <w:lang w:eastAsia="es-CR"/>
              </w:rPr>
              <w:t>108.290,00</w:t>
            </w:r>
          </w:p>
        </w:tc>
      </w:tr>
      <w:tr w:rsidR="00C81BBF" w:rsidRPr="00C81BBF" w:rsidTr="00911933">
        <w:trPr>
          <w:trHeight w:val="300"/>
        </w:trPr>
        <w:tc>
          <w:tcPr>
            <w:tcW w:w="8090" w:type="dxa"/>
            <w:tcBorders>
              <w:top w:val="nil"/>
              <w:left w:val="single" w:sz="8" w:space="0" w:color="auto"/>
              <w:bottom w:val="single" w:sz="8" w:space="0" w:color="auto"/>
              <w:right w:val="single" w:sz="8" w:space="0" w:color="auto"/>
            </w:tcBorders>
            <w:shd w:val="clear" w:color="auto" w:fill="auto"/>
            <w:vAlign w:val="center"/>
            <w:hideMark/>
          </w:tcPr>
          <w:p w:rsidR="00C81BBF" w:rsidRPr="00C81BBF" w:rsidRDefault="00C81BBF" w:rsidP="00C81BBF">
            <w:pPr>
              <w:spacing w:after="0" w:line="240" w:lineRule="auto"/>
              <w:jc w:val="both"/>
              <w:rPr>
                <w:rFonts w:ascii="Arial" w:eastAsia="Times New Roman" w:hAnsi="Arial" w:cs="Arial"/>
                <w:color w:val="000000"/>
                <w:sz w:val="16"/>
                <w:szCs w:val="16"/>
                <w:lang w:eastAsia="es-CR"/>
              </w:rPr>
            </w:pPr>
            <w:r w:rsidRPr="00C81BBF">
              <w:rPr>
                <w:rFonts w:ascii="Arial" w:eastAsia="Times New Roman" w:hAnsi="Arial" w:cs="Arial"/>
                <w:color w:val="000000"/>
                <w:sz w:val="16"/>
                <w:szCs w:val="16"/>
                <w:lang w:eastAsia="es-CR"/>
              </w:rPr>
              <w:t>Previsión cesantías 5,33%</w:t>
            </w:r>
          </w:p>
        </w:tc>
        <w:tc>
          <w:tcPr>
            <w:tcW w:w="1598" w:type="dxa"/>
            <w:tcBorders>
              <w:top w:val="nil"/>
              <w:left w:val="nil"/>
              <w:bottom w:val="single" w:sz="8" w:space="0" w:color="auto"/>
              <w:right w:val="single" w:sz="8" w:space="0" w:color="auto"/>
            </w:tcBorders>
            <w:shd w:val="clear" w:color="auto" w:fill="auto"/>
            <w:vAlign w:val="center"/>
            <w:hideMark/>
          </w:tcPr>
          <w:p w:rsidR="00C81BBF" w:rsidRPr="00C81BBF" w:rsidRDefault="00C81BBF" w:rsidP="00C81BBF">
            <w:pPr>
              <w:spacing w:after="0" w:line="240" w:lineRule="auto"/>
              <w:jc w:val="right"/>
              <w:rPr>
                <w:rFonts w:ascii="Arial" w:eastAsia="Times New Roman" w:hAnsi="Arial" w:cs="Arial"/>
                <w:color w:val="000000"/>
                <w:sz w:val="16"/>
                <w:szCs w:val="16"/>
                <w:lang w:eastAsia="es-CR"/>
              </w:rPr>
            </w:pPr>
            <w:r w:rsidRPr="00C81BBF">
              <w:rPr>
                <w:rFonts w:ascii="Arial" w:eastAsia="Times New Roman" w:hAnsi="Arial" w:cs="Arial"/>
                <w:color w:val="000000"/>
                <w:sz w:val="16"/>
                <w:szCs w:val="16"/>
                <w:lang w:eastAsia="es-CR"/>
              </w:rPr>
              <w:t>69.290,00</w:t>
            </w:r>
          </w:p>
        </w:tc>
      </w:tr>
      <w:tr w:rsidR="00C81BBF" w:rsidRPr="00C81BBF" w:rsidTr="00911933">
        <w:trPr>
          <w:trHeight w:val="300"/>
        </w:trPr>
        <w:tc>
          <w:tcPr>
            <w:tcW w:w="8090" w:type="dxa"/>
            <w:tcBorders>
              <w:top w:val="nil"/>
              <w:left w:val="single" w:sz="8" w:space="0" w:color="auto"/>
              <w:bottom w:val="single" w:sz="8" w:space="0" w:color="auto"/>
              <w:right w:val="single" w:sz="8" w:space="0" w:color="auto"/>
            </w:tcBorders>
            <w:shd w:val="clear" w:color="auto" w:fill="auto"/>
            <w:vAlign w:val="center"/>
            <w:hideMark/>
          </w:tcPr>
          <w:p w:rsidR="00C81BBF" w:rsidRPr="00C81BBF" w:rsidRDefault="00C81BBF" w:rsidP="00C81BBF">
            <w:pPr>
              <w:spacing w:after="0" w:line="240" w:lineRule="auto"/>
              <w:jc w:val="both"/>
              <w:rPr>
                <w:rFonts w:ascii="Arial" w:eastAsia="Times New Roman" w:hAnsi="Arial" w:cs="Arial"/>
                <w:color w:val="000000"/>
                <w:sz w:val="16"/>
                <w:szCs w:val="16"/>
                <w:lang w:eastAsia="es-CR"/>
              </w:rPr>
            </w:pPr>
            <w:r w:rsidRPr="00C81BBF">
              <w:rPr>
                <w:rFonts w:ascii="Arial" w:eastAsia="Times New Roman" w:hAnsi="Arial" w:cs="Arial"/>
                <w:color w:val="000000"/>
                <w:sz w:val="16"/>
                <w:szCs w:val="16"/>
                <w:lang w:eastAsia="es-CR"/>
              </w:rPr>
              <w:t>Pólizas Riesgos de Trabajo</w:t>
            </w:r>
          </w:p>
        </w:tc>
        <w:tc>
          <w:tcPr>
            <w:tcW w:w="1598" w:type="dxa"/>
            <w:tcBorders>
              <w:top w:val="nil"/>
              <w:left w:val="nil"/>
              <w:bottom w:val="single" w:sz="8" w:space="0" w:color="auto"/>
              <w:right w:val="single" w:sz="8" w:space="0" w:color="auto"/>
            </w:tcBorders>
            <w:shd w:val="clear" w:color="auto" w:fill="auto"/>
            <w:vAlign w:val="center"/>
            <w:hideMark/>
          </w:tcPr>
          <w:p w:rsidR="00C81BBF" w:rsidRPr="00C81BBF" w:rsidRDefault="00C81BBF" w:rsidP="00C81BBF">
            <w:pPr>
              <w:spacing w:after="0" w:line="240" w:lineRule="auto"/>
              <w:jc w:val="right"/>
              <w:rPr>
                <w:rFonts w:ascii="Arial" w:eastAsia="Times New Roman" w:hAnsi="Arial" w:cs="Arial"/>
                <w:color w:val="000000"/>
                <w:sz w:val="16"/>
                <w:szCs w:val="16"/>
                <w:lang w:eastAsia="es-CR"/>
              </w:rPr>
            </w:pPr>
            <w:r w:rsidRPr="00C81BBF">
              <w:rPr>
                <w:rFonts w:ascii="Arial" w:eastAsia="Times New Roman" w:hAnsi="Arial" w:cs="Arial"/>
                <w:color w:val="000000"/>
                <w:sz w:val="16"/>
                <w:szCs w:val="16"/>
                <w:lang w:eastAsia="es-CR"/>
              </w:rPr>
              <w:t>20.000,00</w:t>
            </w:r>
          </w:p>
        </w:tc>
      </w:tr>
      <w:tr w:rsidR="00C81BBF" w:rsidRPr="00C81BBF" w:rsidTr="00911933">
        <w:trPr>
          <w:trHeight w:val="300"/>
        </w:trPr>
        <w:tc>
          <w:tcPr>
            <w:tcW w:w="8090" w:type="dxa"/>
            <w:tcBorders>
              <w:top w:val="nil"/>
              <w:left w:val="single" w:sz="8" w:space="0" w:color="auto"/>
              <w:bottom w:val="single" w:sz="8" w:space="0" w:color="auto"/>
              <w:right w:val="single" w:sz="8" w:space="0" w:color="auto"/>
            </w:tcBorders>
            <w:shd w:val="clear" w:color="auto" w:fill="auto"/>
            <w:vAlign w:val="center"/>
            <w:hideMark/>
          </w:tcPr>
          <w:p w:rsidR="00C81BBF" w:rsidRPr="00C81BBF" w:rsidRDefault="00C81BBF" w:rsidP="00C81BBF">
            <w:pPr>
              <w:spacing w:after="0" w:line="240" w:lineRule="auto"/>
              <w:jc w:val="both"/>
              <w:rPr>
                <w:rFonts w:ascii="Arial" w:eastAsia="Times New Roman" w:hAnsi="Arial" w:cs="Arial"/>
                <w:color w:val="000000"/>
                <w:sz w:val="16"/>
                <w:szCs w:val="16"/>
                <w:lang w:eastAsia="es-CR"/>
              </w:rPr>
            </w:pPr>
            <w:r w:rsidRPr="00C81BBF">
              <w:rPr>
                <w:rFonts w:ascii="Arial" w:eastAsia="Times New Roman" w:hAnsi="Arial" w:cs="Arial"/>
                <w:color w:val="000000"/>
                <w:sz w:val="16"/>
                <w:szCs w:val="16"/>
                <w:lang w:eastAsia="es-CR"/>
              </w:rPr>
              <w:t>Dietas Órganos Esenciales</w:t>
            </w:r>
          </w:p>
        </w:tc>
        <w:tc>
          <w:tcPr>
            <w:tcW w:w="1598" w:type="dxa"/>
            <w:tcBorders>
              <w:top w:val="nil"/>
              <w:left w:val="nil"/>
              <w:bottom w:val="single" w:sz="8" w:space="0" w:color="auto"/>
              <w:right w:val="single" w:sz="8" w:space="0" w:color="auto"/>
            </w:tcBorders>
            <w:shd w:val="clear" w:color="auto" w:fill="auto"/>
            <w:vAlign w:val="center"/>
            <w:hideMark/>
          </w:tcPr>
          <w:p w:rsidR="00C81BBF" w:rsidRPr="00C81BBF" w:rsidRDefault="00C81BBF" w:rsidP="00C81BBF">
            <w:pPr>
              <w:spacing w:after="0" w:line="240" w:lineRule="auto"/>
              <w:jc w:val="right"/>
              <w:rPr>
                <w:rFonts w:ascii="Arial" w:eastAsia="Times New Roman" w:hAnsi="Arial" w:cs="Arial"/>
                <w:color w:val="000000"/>
                <w:sz w:val="16"/>
                <w:szCs w:val="16"/>
                <w:lang w:eastAsia="es-CR"/>
              </w:rPr>
            </w:pPr>
            <w:r w:rsidRPr="00C81BBF">
              <w:rPr>
                <w:rFonts w:ascii="Arial" w:eastAsia="Times New Roman" w:hAnsi="Arial" w:cs="Arial"/>
                <w:color w:val="000000"/>
                <w:sz w:val="16"/>
                <w:szCs w:val="16"/>
                <w:lang w:eastAsia="es-CR"/>
              </w:rPr>
              <w:t>150.000,00</w:t>
            </w:r>
          </w:p>
        </w:tc>
      </w:tr>
      <w:tr w:rsidR="00C81BBF" w:rsidRPr="00C81BBF" w:rsidTr="00911933">
        <w:trPr>
          <w:trHeight w:val="300"/>
        </w:trPr>
        <w:tc>
          <w:tcPr>
            <w:tcW w:w="8090" w:type="dxa"/>
            <w:tcBorders>
              <w:top w:val="nil"/>
              <w:left w:val="single" w:sz="8" w:space="0" w:color="auto"/>
              <w:bottom w:val="single" w:sz="8" w:space="0" w:color="auto"/>
              <w:right w:val="single" w:sz="8" w:space="0" w:color="auto"/>
            </w:tcBorders>
            <w:shd w:val="clear" w:color="auto" w:fill="auto"/>
            <w:vAlign w:val="center"/>
            <w:hideMark/>
          </w:tcPr>
          <w:p w:rsidR="00C81BBF" w:rsidRPr="00C81BBF" w:rsidRDefault="00C81BBF" w:rsidP="00C81BBF">
            <w:pPr>
              <w:spacing w:after="0" w:line="240" w:lineRule="auto"/>
              <w:jc w:val="both"/>
              <w:rPr>
                <w:rFonts w:ascii="Arial" w:eastAsia="Times New Roman" w:hAnsi="Arial" w:cs="Arial"/>
                <w:color w:val="000000"/>
                <w:sz w:val="16"/>
                <w:szCs w:val="16"/>
                <w:lang w:eastAsia="es-CR"/>
              </w:rPr>
            </w:pPr>
            <w:r w:rsidRPr="00C81BBF">
              <w:rPr>
                <w:rFonts w:ascii="Arial" w:eastAsia="Times New Roman" w:hAnsi="Arial" w:cs="Arial"/>
                <w:color w:val="000000"/>
                <w:sz w:val="16"/>
                <w:szCs w:val="16"/>
                <w:lang w:eastAsia="es-CR"/>
              </w:rPr>
              <w:t>Suministros de oficina</w:t>
            </w:r>
          </w:p>
        </w:tc>
        <w:tc>
          <w:tcPr>
            <w:tcW w:w="1598" w:type="dxa"/>
            <w:tcBorders>
              <w:top w:val="nil"/>
              <w:left w:val="nil"/>
              <w:bottom w:val="single" w:sz="8" w:space="0" w:color="auto"/>
              <w:right w:val="single" w:sz="8" w:space="0" w:color="auto"/>
            </w:tcBorders>
            <w:shd w:val="clear" w:color="auto" w:fill="auto"/>
            <w:vAlign w:val="center"/>
            <w:hideMark/>
          </w:tcPr>
          <w:p w:rsidR="00C81BBF" w:rsidRPr="00C81BBF" w:rsidRDefault="00C81BBF" w:rsidP="00C81BBF">
            <w:pPr>
              <w:spacing w:after="0" w:line="240" w:lineRule="auto"/>
              <w:jc w:val="right"/>
              <w:rPr>
                <w:rFonts w:ascii="Arial" w:eastAsia="Times New Roman" w:hAnsi="Arial" w:cs="Arial"/>
                <w:color w:val="000000"/>
                <w:sz w:val="16"/>
                <w:szCs w:val="16"/>
                <w:lang w:eastAsia="es-CR"/>
              </w:rPr>
            </w:pPr>
            <w:r w:rsidRPr="00C81BBF">
              <w:rPr>
                <w:rFonts w:ascii="Arial" w:eastAsia="Times New Roman" w:hAnsi="Arial" w:cs="Arial"/>
                <w:color w:val="000000"/>
                <w:sz w:val="16"/>
                <w:szCs w:val="16"/>
                <w:lang w:eastAsia="es-CR"/>
              </w:rPr>
              <w:t>25.000,00</w:t>
            </w:r>
          </w:p>
        </w:tc>
      </w:tr>
      <w:tr w:rsidR="00C81BBF" w:rsidRPr="00C81BBF" w:rsidTr="00911933">
        <w:trPr>
          <w:trHeight w:val="300"/>
        </w:trPr>
        <w:tc>
          <w:tcPr>
            <w:tcW w:w="8090" w:type="dxa"/>
            <w:tcBorders>
              <w:top w:val="nil"/>
              <w:left w:val="single" w:sz="8" w:space="0" w:color="auto"/>
              <w:bottom w:val="single" w:sz="8" w:space="0" w:color="auto"/>
              <w:right w:val="single" w:sz="8" w:space="0" w:color="auto"/>
            </w:tcBorders>
            <w:shd w:val="clear" w:color="auto" w:fill="auto"/>
            <w:vAlign w:val="center"/>
            <w:hideMark/>
          </w:tcPr>
          <w:p w:rsidR="00C81BBF" w:rsidRPr="00C81BBF" w:rsidRDefault="00C81BBF" w:rsidP="00C81BBF">
            <w:pPr>
              <w:spacing w:after="0" w:line="240" w:lineRule="auto"/>
              <w:jc w:val="both"/>
              <w:rPr>
                <w:rFonts w:ascii="Arial" w:eastAsia="Times New Roman" w:hAnsi="Arial" w:cs="Arial"/>
                <w:color w:val="FF0000"/>
                <w:sz w:val="16"/>
                <w:szCs w:val="16"/>
                <w:lang w:eastAsia="es-CR"/>
              </w:rPr>
            </w:pPr>
            <w:r w:rsidRPr="00C81BBF">
              <w:rPr>
                <w:rFonts w:ascii="Arial" w:eastAsia="Times New Roman" w:hAnsi="Arial" w:cs="Arial"/>
                <w:color w:val="FF0000"/>
                <w:sz w:val="16"/>
                <w:szCs w:val="16"/>
                <w:lang w:eastAsia="es-CR"/>
              </w:rPr>
              <w:lastRenderedPageBreak/>
              <w:t>Cumplimiento compromisos ACAM</w:t>
            </w:r>
          </w:p>
        </w:tc>
        <w:tc>
          <w:tcPr>
            <w:tcW w:w="1598" w:type="dxa"/>
            <w:tcBorders>
              <w:top w:val="nil"/>
              <w:left w:val="nil"/>
              <w:bottom w:val="single" w:sz="8" w:space="0" w:color="auto"/>
              <w:right w:val="single" w:sz="8" w:space="0" w:color="auto"/>
            </w:tcBorders>
            <w:shd w:val="clear" w:color="auto" w:fill="auto"/>
            <w:vAlign w:val="center"/>
            <w:hideMark/>
          </w:tcPr>
          <w:p w:rsidR="00C81BBF" w:rsidRPr="00C81BBF" w:rsidRDefault="00C81BBF" w:rsidP="00C81BBF">
            <w:pPr>
              <w:spacing w:after="0" w:line="240" w:lineRule="auto"/>
              <w:jc w:val="right"/>
              <w:rPr>
                <w:rFonts w:ascii="Arial" w:eastAsia="Times New Roman" w:hAnsi="Arial" w:cs="Arial"/>
                <w:color w:val="000000"/>
                <w:sz w:val="16"/>
                <w:szCs w:val="16"/>
                <w:lang w:eastAsia="es-CR"/>
              </w:rPr>
            </w:pPr>
            <w:r w:rsidRPr="00C81BBF">
              <w:rPr>
                <w:rFonts w:ascii="Arial" w:eastAsia="Times New Roman" w:hAnsi="Arial" w:cs="Arial"/>
                <w:color w:val="000000"/>
                <w:sz w:val="16"/>
                <w:szCs w:val="16"/>
                <w:lang w:eastAsia="es-CR"/>
              </w:rPr>
              <w:t>960.000,00</w:t>
            </w:r>
          </w:p>
        </w:tc>
      </w:tr>
      <w:tr w:rsidR="00C81BBF" w:rsidRPr="00C81BBF" w:rsidTr="00911933">
        <w:trPr>
          <w:trHeight w:val="300"/>
        </w:trPr>
        <w:tc>
          <w:tcPr>
            <w:tcW w:w="8090" w:type="dxa"/>
            <w:tcBorders>
              <w:top w:val="nil"/>
              <w:left w:val="single" w:sz="8" w:space="0" w:color="auto"/>
              <w:bottom w:val="single" w:sz="8" w:space="0" w:color="auto"/>
              <w:right w:val="single" w:sz="8" w:space="0" w:color="auto"/>
            </w:tcBorders>
            <w:shd w:val="clear" w:color="auto" w:fill="auto"/>
            <w:vAlign w:val="center"/>
            <w:hideMark/>
          </w:tcPr>
          <w:p w:rsidR="00C81BBF" w:rsidRPr="00C81BBF" w:rsidRDefault="00C81BBF" w:rsidP="00C81BBF">
            <w:pPr>
              <w:spacing w:after="0" w:line="240" w:lineRule="auto"/>
              <w:jc w:val="both"/>
              <w:rPr>
                <w:rFonts w:ascii="Arial" w:eastAsia="Times New Roman" w:hAnsi="Arial" w:cs="Arial"/>
                <w:b/>
                <w:bCs/>
                <w:color w:val="4472C4"/>
                <w:sz w:val="16"/>
                <w:szCs w:val="16"/>
                <w:lang w:eastAsia="es-CR"/>
              </w:rPr>
            </w:pPr>
            <w:r w:rsidRPr="00C81BBF">
              <w:rPr>
                <w:rFonts w:ascii="Arial" w:eastAsia="Times New Roman" w:hAnsi="Arial" w:cs="Arial"/>
                <w:b/>
                <w:bCs/>
                <w:color w:val="4472C4"/>
                <w:sz w:val="16"/>
                <w:szCs w:val="16"/>
                <w:lang w:eastAsia="es-CR"/>
              </w:rPr>
              <w:t>Asambleas Generales</w:t>
            </w:r>
          </w:p>
        </w:tc>
        <w:tc>
          <w:tcPr>
            <w:tcW w:w="1598" w:type="dxa"/>
            <w:tcBorders>
              <w:top w:val="nil"/>
              <w:left w:val="nil"/>
              <w:bottom w:val="single" w:sz="8" w:space="0" w:color="auto"/>
              <w:right w:val="single" w:sz="8" w:space="0" w:color="auto"/>
            </w:tcBorders>
            <w:shd w:val="clear" w:color="auto" w:fill="auto"/>
            <w:vAlign w:val="center"/>
            <w:hideMark/>
          </w:tcPr>
          <w:p w:rsidR="00C81BBF" w:rsidRPr="00C81BBF" w:rsidRDefault="00C81BBF" w:rsidP="00C81BBF">
            <w:pPr>
              <w:spacing w:after="0" w:line="240" w:lineRule="auto"/>
              <w:jc w:val="right"/>
              <w:rPr>
                <w:rFonts w:ascii="Arial" w:eastAsia="Times New Roman" w:hAnsi="Arial" w:cs="Arial"/>
                <w:b/>
                <w:bCs/>
                <w:color w:val="000000"/>
                <w:sz w:val="16"/>
                <w:szCs w:val="16"/>
                <w:lang w:eastAsia="es-CR"/>
              </w:rPr>
            </w:pPr>
            <w:r w:rsidRPr="00C81BBF">
              <w:rPr>
                <w:rFonts w:ascii="Arial" w:eastAsia="Times New Roman" w:hAnsi="Arial" w:cs="Arial"/>
                <w:b/>
                <w:bCs/>
                <w:color w:val="000000"/>
                <w:sz w:val="16"/>
                <w:szCs w:val="16"/>
                <w:lang w:eastAsia="es-CR"/>
              </w:rPr>
              <w:t>-</w:t>
            </w:r>
          </w:p>
        </w:tc>
      </w:tr>
      <w:tr w:rsidR="00C81BBF" w:rsidRPr="00C81BBF" w:rsidTr="00911933">
        <w:trPr>
          <w:trHeight w:val="300"/>
        </w:trPr>
        <w:tc>
          <w:tcPr>
            <w:tcW w:w="8090" w:type="dxa"/>
            <w:tcBorders>
              <w:top w:val="nil"/>
              <w:left w:val="single" w:sz="8" w:space="0" w:color="auto"/>
              <w:bottom w:val="single" w:sz="8" w:space="0" w:color="auto"/>
              <w:right w:val="single" w:sz="8" w:space="0" w:color="auto"/>
            </w:tcBorders>
            <w:shd w:val="clear" w:color="auto" w:fill="auto"/>
            <w:vAlign w:val="center"/>
            <w:hideMark/>
          </w:tcPr>
          <w:p w:rsidR="00C81BBF" w:rsidRPr="00C81BBF" w:rsidRDefault="00C81BBF" w:rsidP="00C81BBF">
            <w:pPr>
              <w:spacing w:after="0" w:line="240" w:lineRule="auto"/>
              <w:jc w:val="both"/>
              <w:rPr>
                <w:rFonts w:ascii="Arial" w:eastAsia="Times New Roman" w:hAnsi="Arial" w:cs="Arial"/>
                <w:b/>
                <w:bCs/>
                <w:color w:val="4472C4"/>
                <w:sz w:val="16"/>
                <w:szCs w:val="16"/>
                <w:lang w:eastAsia="es-CR"/>
              </w:rPr>
            </w:pPr>
            <w:r w:rsidRPr="00C81BBF">
              <w:rPr>
                <w:rFonts w:ascii="Arial" w:eastAsia="Times New Roman" w:hAnsi="Arial" w:cs="Arial"/>
                <w:b/>
                <w:bCs/>
                <w:color w:val="4472C4"/>
                <w:sz w:val="16"/>
                <w:szCs w:val="16"/>
                <w:lang w:eastAsia="es-CR"/>
              </w:rPr>
              <w:t>Campo Santo La Piedad</w:t>
            </w:r>
          </w:p>
        </w:tc>
        <w:tc>
          <w:tcPr>
            <w:tcW w:w="1598" w:type="dxa"/>
            <w:tcBorders>
              <w:top w:val="nil"/>
              <w:left w:val="nil"/>
              <w:bottom w:val="single" w:sz="8" w:space="0" w:color="auto"/>
              <w:right w:val="single" w:sz="8" w:space="0" w:color="auto"/>
            </w:tcBorders>
            <w:shd w:val="clear" w:color="auto" w:fill="auto"/>
            <w:vAlign w:val="center"/>
            <w:hideMark/>
          </w:tcPr>
          <w:p w:rsidR="00C81BBF" w:rsidRPr="00C81BBF" w:rsidRDefault="00C81BBF" w:rsidP="00C81BBF">
            <w:pPr>
              <w:spacing w:after="0" w:line="240" w:lineRule="auto"/>
              <w:jc w:val="right"/>
              <w:rPr>
                <w:rFonts w:ascii="Arial" w:eastAsia="Times New Roman" w:hAnsi="Arial" w:cs="Arial"/>
                <w:b/>
                <w:bCs/>
                <w:color w:val="000000"/>
                <w:sz w:val="16"/>
                <w:szCs w:val="16"/>
                <w:lang w:eastAsia="es-CR"/>
              </w:rPr>
            </w:pPr>
            <w:r w:rsidRPr="00C81BBF">
              <w:rPr>
                <w:rFonts w:ascii="Arial" w:eastAsia="Times New Roman" w:hAnsi="Arial" w:cs="Arial"/>
                <w:b/>
                <w:bCs/>
                <w:color w:val="000000"/>
                <w:sz w:val="16"/>
                <w:szCs w:val="16"/>
                <w:lang w:eastAsia="es-CR"/>
              </w:rPr>
              <w:t>-</w:t>
            </w:r>
          </w:p>
        </w:tc>
      </w:tr>
      <w:tr w:rsidR="00C81BBF" w:rsidRPr="00C81BBF" w:rsidTr="00911933">
        <w:trPr>
          <w:trHeight w:val="300"/>
        </w:trPr>
        <w:tc>
          <w:tcPr>
            <w:tcW w:w="8090" w:type="dxa"/>
            <w:tcBorders>
              <w:top w:val="nil"/>
              <w:left w:val="single" w:sz="8" w:space="0" w:color="auto"/>
              <w:bottom w:val="single" w:sz="8" w:space="0" w:color="auto"/>
              <w:right w:val="single" w:sz="8" w:space="0" w:color="auto"/>
            </w:tcBorders>
            <w:shd w:val="clear" w:color="auto" w:fill="auto"/>
            <w:vAlign w:val="center"/>
            <w:hideMark/>
          </w:tcPr>
          <w:p w:rsidR="00C81BBF" w:rsidRPr="00C81BBF" w:rsidRDefault="00C81BBF" w:rsidP="00C81BBF">
            <w:pPr>
              <w:spacing w:after="0" w:line="240" w:lineRule="auto"/>
              <w:jc w:val="both"/>
              <w:rPr>
                <w:rFonts w:ascii="Arial" w:eastAsia="Times New Roman" w:hAnsi="Arial" w:cs="Arial"/>
                <w:b/>
                <w:bCs/>
                <w:color w:val="4472C4"/>
                <w:sz w:val="16"/>
                <w:szCs w:val="16"/>
                <w:lang w:eastAsia="es-CR"/>
              </w:rPr>
            </w:pPr>
            <w:r w:rsidRPr="00C81BBF">
              <w:rPr>
                <w:rFonts w:ascii="Arial" w:eastAsia="Times New Roman" w:hAnsi="Arial" w:cs="Arial"/>
                <w:b/>
                <w:bCs/>
                <w:color w:val="4472C4"/>
                <w:sz w:val="16"/>
                <w:szCs w:val="16"/>
                <w:lang w:eastAsia="es-CR"/>
              </w:rPr>
              <w:t>Comisiones ,ajustes, otros varios</w:t>
            </w:r>
          </w:p>
        </w:tc>
        <w:tc>
          <w:tcPr>
            <w:tcW w:w="1598" w:type="dxa"/>
            <w:tcBorders>
              <w:top w:val="nil"/>
              <w:left w:val="nil"/>
              <w:bottom w:val="single" w:sz="8" w:space="0" w:color="auto"/>
              <w:right w:val="single" w:sz="8" w:space="0" w:color="auto"/>
            </w:tcBorders>
            <w:shd w:val="clear" w:color="auto" w:fill="auto"/>
            <w:vAlign w:val="center"/>
            <w:hideMark/>
          </w:tcPr>
          <w:p w:rsidR="00C81BBF" w:rsidRPr="00C81BBF" w:rsidRDefault="00C81BBF" w:rsidP="00C81BBF">
            <w:pPr>
              <w:spacing w:after="0" w:line="240" w:lineRule="auto"/>
              <w:jc w:val="right"/>
              <w:rPr>
                <w:rFonts w:ascii="Arial" w:eastAsia="Times New Roman" w:hAnsi="Arial" w:cs="Arial"/>
                <w:b/>
                <w:bCs/>
                <w:color w:val="000000"/>
                <w:sz w:val="16"/>
                <w:szCs w:val="16"/>
                <w:lang w:eastAsia="es-CR"/>
              </w:rPr>
            </w:pPr>
            <w:r w:rsidRPr="00C81BBF">
              <w:rPr>
                <w:rFonts w:ascii="Arial" w:eastAsia="Times New Roman" w:hAnsi="Arial" w:cs="Arial"/>
                <w:b/>
                <w:bCs/>
                <w:color w:val="000000"/>
                <w:sz w:val="16"/>
                <w:szCs w:val="16"/>
                <w:lang w:eastAsia="es-CR"/>
              </w:rPr>
              <w:t>-</w:t>
            </w:r>
          </w:p>
        </w:tc>
      </w:tr>
      <w:tr w:rsidR="00C81BBF" w:rsidRPr="00C81BBF" w:rsidTr="00911933">
        <w:trPr>
          <w:trHeight w:val="300"/>
        </w:trPr>
        <w:tc>
          <w:tcPr>
            <w:tcW w:w="8090" w:type="dxa"/>
            <w:tcBorders>
              <w:top w:val="nil"/>
              <w:left w:val="single" w:sz="8" w:space="0" w:color="auto"/>
              <w:bottom w:val="single" w:sz="8" w:space="0" w:color="auto"/>
              <w:right w:val="single" w:sz="8" w:space="0" w:color="auto"/>
            </w:tcBorders>
            <w:shd w:val="clear" w:color="auto" w:fill="auto"/>
            <w:vAlign w:val="center"/>
            <w:hideMark/>
          </w:tcPr>
          <w:p w:rsidR="00C81BBF" w:rsidRPr="00C81BBF" w:rsidRDefault="00C81BBF" w:rsidP="00C81BBF">
            <w:pPr>
              <w:spacing w:after="0" w:line="240" w:lineRule="auto"/>
              <w:jc w:val="both"/>
              <w:rPr>
                <w:rFonts w:ascii="Arial" w:eastAsia="Times New Roman" w:hAnsi="Arial" w:cs="Arial"/>
                <w:b/>
                <w:bCs/>
                <w:color w:val="4472C4"/>
                <w:sz w:val="16"/>
                <w:szCs w:val="16"/>
                <w:lang w:eastAsia="es-CR"/>
              </w:rPr>
            </w:pPr>
            <w:r w:rsidRPr="00C81BBF">
              <w:rPr>
                <w:rFonts w:ascii="Arial" w:eastAsia="Times New Roman" w:hAnsi="Arial" w:cs="Arial"/>
                <w:b/>
                <w:bCs/>
                <w:color w:val="4472C4"/>
                <w:sz w:val="16"/>
                <w:szCs w:val="16"/>
                <w:lang w:eastAsia="es-CR"/>
              </w:rPr>
              <w:t>Otros Servicios Profesionales</w:t>
            </w:r>
          </w:p>
        </w:tc>
        <w:tc>
          <w:tcPr>
            <w:tcW w:w="1598" w:type="dxa"/>
            <w:tcBorders>
              <w:top w:val="nil"/>
              <w:left w:val="nil"/>
              <w:bottom w:val="single" w:sz="8" w:space="0" w:color="auto"/>
              <w:right w:val="single" w:sz="8" w:space="0" w:color="auto"/>
            </w:tcBorders>
            <w:shd w:val="clear" w:color="auto" w:fill="auto"/>
            <w:vAlign w:val="center"/>
            <w:hideMark/>
          </w:tcPr>
          <w:p w:rsidR="00C81BBF" w:rsidRPr="00C81BBF" w:rsidRDefault="00C81BBF" w:rsidP="00C81BBF">
            <w:pPr>
              <w:spacing w:after="0" w:line="240" w:lineRule="auto"/>
              <w:jc w:val="right"/>
              <w:rPr>
                <w:rFonts w:ascii="Arial" w:eastAsia="Times New Roman" w:hAnsi="Arial" w:cs="Arial"/>
                <w:b/>
                <w:bCs/>
                <w:color w:val="000000"/>
                <w:sz w:val="16"/>
                <w:szCs w:val="16"/>
                <w:lang w:eastAsia="es-CR"/>
              </w:rPr>
            </w:pPr>
            <w:r w:rsidRPr="00C81BBF">
              <w:rPr>
                <w:rFonts w:ascii="Arial" w:eastAsia="Times New Roman" w:hAnsi="Arial" w:cs="Arial"/>
                <w:b/>
                <w:bCs/>
                <w:color w:val="000000"/>
                <w:sz w:val="16"/>
                <w:szCs w:val="16"/>
                <w:lang w:eastAsia="es-CR"/>
              </w:rPr>
              <w:t>-</w:t>
            </w:r>
          </w:p>
        </w:tc>
      </w:tr>
      <w:tr w:rsidR="00C81BBF" w:rsidRPr="00C81BBF" w:rsidTr="00911933">
        <w:trPr>
          <w:trHeight w:val="300"/>
        </w:trPr>
        <w:tc>
          <w:tcPr>
            <w:tcW w:w="8090" w:type="dxa"/>
            <w:tcBorders>
              <w:top w:val="nil"/>
              <w:left w:val="single" w:sz="8" w:space="0" w:color="auto"/>
              <w:bottom w:val="single" w:sz="8" w:space="0" w:color="auto"/>
              <w:right w:val="single" w:sz="8" w:space="0" w:color="auto"/>
            </w:tcBorders>
            <w:shd w:val="clear" w:color="auto" w:fill="auto"/>
            <w:vAlign w:val="center"/>
            <w:hideMark/>
          </w:tcPr>
          <w:p w:rsidR="00C81BBF" w:rsidRPr="00C81BBF" w:rsidRDefault="00C81BBF" w:rsidP="00C81BBF">
            <w:pPr>
              <w:spacing w:after="0" w:line="240" w:lineRule="auto"/>
              <w:jc w:val="both"/>
              <w:rPr>
                <w:rFonts w:ascii="Arial" w:eastAsia="Times New Roman" w:hAnsi="Arial" w:cs="Arial"/>
                <w:b/>
                <w:bCs/>
                <w:color w:val="000000"/>
                <w:sz w:val="16"/>
                <w:szCs w:val="16"/>
                <w:lang w:eastAsia="es-CR"/>
              </w:rPr>
            </w:pPr>
            <w:r w:rsidRPr="00C81BBF">
              <w:rPr>
                <w:rFonts w:ascii="Arial" w:eastAsia="Times New Roman" w:hAnsi="Arial" w:cs="Arial"/>
                <w:b/>
                <w:bCs/>
                <w:color w:val="000000"/>
                <w:sz w:val="16"/>
                <w:szCs w:val="16"/>
                <w:lang w:eastAsia="es-CR"/>
              </w:rPr>
              <w:t>TOTAL GASTO ADMINISTRATIVO</w:t>
            </w:r>
          </w:p>
        </w:tc>
        <w:tc>
          <w:tcPr>
            <w:tcW w:w="1598" w:type="dxa"/>
            <w:tcBorders>
              <w:top w:val="nil"/>
              <w:left w:val="nil"/>
              <w:bottom w:val="single" w:sz="8" w:space="0" w:color="auto"/>
              <w:right w:val="single" w:sz="8" w:space="0" w:color="auto"/>
            </w:tcBorders>
            <w:shd w:val="clear" w:color="auto" w:fill="auto"/>
            <w:vAlign w:val="center"/>
            <w:hideMark/>
          </w:tcPr>
          <w:p w:rsidR="00C81BBF" w:rsidRPr="00C81BBF" w:rsidRDefault="00C81BBF" w:rsidP="00C81BBF">
            <w:pPr>
              <w:spacing w:after="0" w:line="240" w:lineRule="auto"/>
              <w:jc w:val="right"/>
              <w:rPr>
                <w:rFonts w:ascii="Arial" w:eastAsia="Times New Roman" w:hAnsi="Arial" w:cs="Arial"/>
                <w:b/>
                <w:bCs/>
                <w:color w:val="000000"/>
                <w:sz w:val="16"/>
                <w:szCs w:val="16"/>
                <w:lang w:eastAsia="es-CR"/>
              </w:rPr>
            </w:pPr>
            <w:r w:rsidRPr="00C81BBF">
              <w:rPr>
                <w:rFonts w:ascii="Arial" w:eastAsia="Times New Roman" w:hAnsi="Arial" w:cs="Arial"/>
                <w:b/>
                <w:bCs/>
                <w:color w:val="000000"/>
                <w:sz w:val="16"/>
                <w:szCs w:val="16"/>
                <w:lang w:eastAsia="es-CR"/>
              </w:rPr>
              <w:t>4.025.290,00</w:t>
            </w:r>
          </w:p>
        </w:tc>
      </w:tr>
      <w:tr w:rsidR="00C81BBF" w:rsidRPr="00C81BBF" w:rsidTr="00911933">
        <w:trPr>
          <w:trHeight w:val="300"/>
        </w:trPr>
        <w:tc>
          <w:tcPr>
            <w:tcW w:w="8090" w:type="dxa"/>
            <w:tcBorders>
              <w:top w:val="nil"/>
              <w:left w:val="nil"/>
              <w:bottom w:val="nil"/>
              <w:right w:val="nil"/>
            </w:tcBorders>
            <w:shd w:val="clear" w:color="auto" w:fill="auto"/>
            <w:noWrap/>
            <w:vAlign w:val="bottom"/>
            <w:hideMark/>
          </w:tcPr>
          <w:p w:rsidR="00C81BBF" w:rsidRPr="00C81BBF" w:rsidRDefault="00C81BBF" w:rsidP="00C81BBF">
            <w:pPr>
              <w:spacing w:after="0" w:line="240" w:lineRule="auto"/>
              <w:jc w:val="right"/>
              <w:rPr>
                <w:rFonts w:ascii="Arial" w:eastAsia="Times New Roman" w:hAnsi="Arial" w:cs="Arial"/>
                <w:b/>
                <w:bCs/>
                <w:color w:val="000000"/>
                <w:sz w:val="16"/>
                <w:szCs w:val="16"/>
                <w:lang w:eastAsia="es-CR"/>
              </w:rPr>
            </w:pPr>
          </w:p>
        </w:tc>
        <w:tc>
          <w:tcPr>
            <w:tcW w:w="1598" w:type="dxa"/>
            <w:tcBorders>
              <w:top w:val="nil"/>
              <w:left w:val="nil"/>
              <w:bottom w:val="nil"/>
              <w:right w:val="nil"/>
            </w:tcBorders>
            <w:shd w:val="clear" w:color="auto" w:fill="auto"/>
            <w:noWrap/>
            <w:vAlign w:val="bottom"/>
            <w:hideMark/>
          </w:tcPr>
          <w:p w:rsidR="00C81BBF" w:rsidRPr="00C81BBF" w:rsidRDefault="00C81BBF" w:rsidP="00C81BBF">
            <w:pPr>
              <w:spacing w:after="0" w:line="240" w:lineRule="auto"/>
              <w:rPr>
                <w:rFonts w:ascii="Times New Roman" w:eastAsia="Times New Roman" w:hAnsi="Times New Roman" w:cs="Times New Roman"/>
                <w:sz w:val="20"/>
                <w:szCs w:val="20"/>
                <w:lang w:eastAsia="es-CR"/>
              </w:rPr>
            </w:pPr>
          </w:p>
        </w:tc>
      </w:tr>
    </w:tbl>
    <w:p w:rsidR="00887BAE" w:rsidRDefault="00887BAE" w:rsidP="00621D56">
      <w:pPr>
        <w:spacing w:line="360" w:lineRule="auto"/>
        <w:jc w:val="both"/>
        <w:rPr>
          <w:rFonts w:ascii="Arial" w:hAnsi="Arial" w:cs="Arial"/>
          <w:sz w:val="20"/>
          <w:szCs w:val="20"/>
        </w:rPr>
      </w:pPr>
    </w:p>
    <w:tbl>
      <w:tblPr>
        <w:tblW w:w="10348" w:type="dxa"/>
        <w:tblCellMar>
          <w:left w:w="70" w:type="dxa"/>
          <w:right w:w="70" w:type="dxa"/>
        </w:tblCellMar>
        <w:tblLook w:val="04A0" w:firstRow="1" w:lastRow="0" w:firstColumn="1" w:lastColumn="0" w:noHBand="0" w:noVBand="1"/>
      </w:tblPr>
      <w:tblGrid>
        <w:gridCol w:w="3119"/>
        <w:gridCol w:w="2126"/>
        <w:gridCol w:w="1843"/>
        <w:gridCol w:w="1843"/>
        <w:gridCol w:w="1417"/>
      </w:tblGrid>
      <w:tr w:rsidR="007E7F0D" w:rsidRPr="00065C9C" w:rsidTr="00C66C6F">
        <w:trPr>
          <w:trHeight w:val="288"/>
        </w:trPr>
        <w:tc>
          <w:tcPr>
            <w:tcW w:w="3119" w:type="dxa"/>
            <w:tcBorders>
              <w:top w:val="nil"/>
              <w:left w:val="nil"/>
              <w:bottom w:val="nil"/>
              <w:right w:val="nil"/>
            </w:tcBorders>
            <w:shd w:val="clear" w:color="000000" w:fill="FFFF00"/>
            <w:noWrap/>
            <w:vAlign w:val="bottom"/>
            <w:hideMark/>
          </w:tcPr>
          <w:p w:rsidR="007E7F0D" w:rsidRPr="00065C9C" w:rsidRDefault="007E7F0D" w:rsidP="00C66C6F">
            <w:pPr>
              <w:spacing w:after="0" w:line="240" w:lineRule="auto"/>
              <w:rPr>
                <w:rFonts w:ascii="Calibri" w:eastAsia="Times New Roman" w:hAnsi="Calibri" w:cs="Times New Roman"/>
                <w:color w:val="000000"/>
                <w:sz w:val="16"/>
                <w:szCs w:val="16"/>
                <w:lang w:eastAsia="es-CR"/>
              </w:rPr>
            </w:pPr>
            <w:r w:rsidRPr="00065C9C">
              <w:rPr>
                <w:rFonts w:ascii="Calibri" w:eastAsia="Times New Roman" w:hAnsi="Calibri" w:cs="Times New Roman"/>
                <w:color w:val="000000"/>
                <w:sz w:val="16"/>
                <w:szCs w:val="16"/>
                <w:lang w:eastAsia="es-CR"/>
              </w:rPr>
              <w:t>Presupuesto Anterior</w:t>
            </w:r>
          </w:p>
        </w:tc>
        <w:tc>
          <w:tcPr>
            <w:tcW w:w="2126" w:type="dxa"/>
            <w:tcBorders>
              <w:top w:val="nil"/>
              <w:left w:val="nil"/>
              <w:bottom w:val="nil"/>
              <w:right w:val="nil"/>
            </w:tcBorders>
            <w:shd w:val="clear" w:color="auto" w:fill="auto"/>
            <w:noWrap/>
            <w:vAlign w:val="bottom"/>
            <w:hideMark/>
          </w:tcPr>
          <w:p w:rsidR="007E7F0D" w:rsidRPr="00065C9C" w:rsidRDefault="007E7F0D" w:rsidP="00C66C6F">
            <w:pPr>
              <w:spacing w:after="0" w:line="240" w:lineRule="auto"/>
              <w:rPr>
                <w:rFonts w:ascii="Calibri" w:eastAsia="Times New Roman" w:hAnsi="Calibri" w:cs="Times New Roman"/>
                <w:color w:val="000000"/>
                <w:sz w:val="16"/>
                <w:szCs w:val="16"/>
                <w:lang w:eastAsia="es-CR"/>
              </w:rPr>
            </w:pPr>
          </w:p>
        </w:tc>
        <w:tc>
          <w:tcPr>
            <w:tcW w:w="1843" w:type="dxa"/>
            <w:tcBorders>
              <w:top w:val="nil"/>
              <w:left w:val="nil"/>
              <w:bottom w:val="nil"/>
              <w:right w:val="nil"/>
            </w:tcBorders>
            <w:shd w:val="clear" w:color="auto" w:fill="auto"/>
            <w:noWrap/>
            <w:vAlign w:val="bottom"/>
            <w:hideMark/>
          </w:tcPr>
          <w:p w:rsidR="007E7F0D" w:rsidRPr="00065C9C" w:rsidRDefault="007E7F0D" w:rsidP="00C66C6F">
            <w:pPr>
              <w:spacing w:after="0" w:line="240" w:lineRule="auto"/>
              <w:rPr>
                <w:rFonts w:ascii="Times New Roman" w:eastAsia="Times New Roman" w:hAnsi="Times New Roman" w:cs="Times New Roman"/>
                <w:sz w:val="20"/>
                <w:szCs w:val="20"/>
                <w:lang w:eastAsia="es-CR"/>
              </w:rPr>
            </w:pPr>
          </w:p>
        </w:tc>
        <w:tc>
          <w:tcPr>
            <w:tcW w:w="3260" w:type="dxa"/>
            <w:gridSpan w:val="2"/>
            <w:tcBorders>
              <w:top w:val="nil"/>
              <w:left w:val="nil"/>
              <w:bottom w:val="nil"/>
              <w:right w:val="nil"/>
            </w:tcBorders>
            <w:shd w:val="clear" w:color="000000" w:fill="FFFF00"/>
            <w:noWrap/>
            <w:vAlign w:val="bottom"/>
            <w:hideMark/>
          </w:tcPr>
          <w:p w:rsidR="007E7F0D" w:rsidRPr="00065C9C" w:rsidRDefault="007E7F0D" w:rsidP="00C66C6F">
            <w:pPr>
              <w:spacing w:after="0" w:line="240" w:lineRule="auto"/>
              <w:rPr>
                <w:rFonts w:ascii="Calibri" w:eastAsia="Times New Roman" w:hAnsi="Calibri" w:cs="Times New Roman"/>
                <w:color w:val="000000"/>
                <w:sz w:val="16"/>
                <w:szCs w:val="16"/>
                <w:lang w:eastAsia="es-CR"/>
              </w:rPr>
            </w:pPr>
            <w:r w:rsidRPr="00065C9C">
              <w:rPr>
                <w:rFonts w:ascii="Calibri" w:eastAsia="Times New Roman" w:hAnsi="Calibri" w:cs="Times New Roman"/>
                <w:color w:val="000000"/>
                <w:sz w:val="16"/>
                <w:szCs w:val="16"/>
                <w:lang w:eastAsia="es-CR"/>
              </w:rPr>
              <w:t>Presupuesto para el Resto del Periodo</w:t>
            </w:r>
          </w:p>
        </w:tc>
      </w:tr>
      <w:tr w:rsidR="007E7F0D" w:rsidRPr="00065C9C" w:rsidTr="00C66C6F">
        <w:trPr>
          <w:trHeight w:val="300"/>
        </w:trPr>
        <w:tc>
          <w:tcPr>
            <w:tcW w:w="3119" w:type="dxa"/>
            <w:tcBorders>
              <w:top w:val="nil"/>
              <w:left w:val="nil"/>
              <w:bottom w:val="nil"/>
              <w:right w:val="nil"/>
            </w:tcBorders>
            <w:shd w:val="clear" w:color="auto" w:fill="auto"/>
            <w:noWrap/>
            <w:vAlign w:val="bottom"/>
            <w:hideMark/>
          </w:tcPr>
          <w:p w:rsidR="007E7F0D" w:rsidRPr="00065C9C" w:rsidRDefault="007E7F0D" w:rsidP="00C66C6F">
            <w:pPr>
              <w:spacing w:after="0" w:line="240" w:lineRule="auto"/>
              <w:rPr>
                <w:rFonts w:ascii="Calibri" w:eastAsia="Times New Roman" w:hAnsi="Calibri" w:cs="Times New Roman"/>
                <w:color w:val="000000"/>
                <w:sz w:val="16"/>
                <w:szCs w:val="16"/>
                <w:lang w:eastAsia="es-CR"/>
              </w:rPr>
            </w:pPr>
          </w:p>
        </w:tc>
        <w:tc>
          <w:tcPr>
            <w:tcW w:w="2126" w:type="dxa"/>
            <w:tcBorders>
              <w:top w:val="nil"/>
              <w:left w:val="nil"/>
              <w:bottom w:val="nil"/>
              <w:right w:val="nil"/>
            </w:tcBorders>
            <w:shd w:val="clear" w:color="auto" w:fill="auto"/>
            <w:noWrap/>
            <w:vAlign w:val="bottom"/>
            <w:hideMark/>
          </w:tcPr>
          <w:p w:rsidR="007E7F0D" w:rsidRPr="00065C9C" w:rsidRDefault="007E7F0D" w:rsidP="00C66C6F">
            <w:pPr>
              <w:spacing w:after="0" w:line="240" w:lineRule="auto"/>
              <w:rPr>
                <w:rFonts w:ascii="Times New Roman" w:eastAsia="Times New Roman" w:hAnsi="Times New Roman" w:cs="Times New Roman"/>
                <w:sz w:val="20"/>
                <w:szCs w:val="20"/>
                <w:lang w:eastAsia="es-CR"/>
              </w:rPr>
            </w:pPr>
          </w:p>
        </w:tc>
        <w:tc>
          <w:tcPr>
            <w:tcW w:w="1843" w:type="dxa"/>
            <w:tcBorders>
              <w:top w:val="nil"/>
              <w:left w:val="nil"/>
              <w:bottom w:val="nil"/>
              <w:right w:val="nil"/>
            </w:tcBorders>
            <w:shd w:val="clear" w:color="auto" w:fill="auto"/>
            <w:noWrap/>
            <w:vAlign w:val="bottom"/>
            <w:hideMark/>
          </w:tcPr>
          <w:p w:rsidR="007E7F0D" w:rsidRPr="00065C9C" w:rsidRDefault="007E7F0D" w:rsidP="00C66C6F">
            <w:pPr>
              <w:spacing w:after="0" w:line="240" w:lineRule="auto"/>
              <w:rPr>
                <w:rFonts w:ascii="Times New Roman" w:eastAsia="Times New Roman" w:hAnsi="Times New Roman" w:cs="Times New Roman"/>
                <w:sz w:val="20"/>
                <w:szCs w:val="20"/>
                <w:lang w:eastAsia="es-CR"/>
              </w:rPr>
            </w:pPr>
          </w:p>
        </w:tc>
        <w:tc>
          <w:tcPr>
            <w:tcW w:w="1843" w:type="dxa"/>
            <w:tcBorders>
              <w:top w:val="nil"/>
              <w:left w:val="nil"/>
              <w:bottom w:val="nil"/>
              <w:right w:val="nil"/>
            </w:tcBorders>
            <w:shd w:val="clear" w:color="auto" w:fill="auto"/>
            <w:noWrap/>
            <w:vAlign w:val="bottom"/>
            <w:hideMark/>
          </w:tcPr>
          <w:p w:rsidR="007E7F0D" w:rsidRPr="00065C9C" w:rsidRDefault="007E7F0D" w:rsidP="00C66C6F">
            <w:pPr>
              <w:spacing w:after="0" w:line="240" w:lineRule="auto"/>
              <w:rPr>
                <w:rFonts w:ascii="Times New Roman" w:eastAsia="Times New Roman" w:hAnsi="Times New Roman" w:cs="Times New Roman"/>
                <w:sz w:val="20"/>
                <w:szCs w:val="20"/>
                <w:lang w:eastAsia="es-CR"/>
              </w:rPr>
            </w:pPr>
          </w:p>
        </w:tc>
        <w:tc>
          <w:tcPr>
            <w:tcW w:w="1417" w:type="dxa"/>
            <w:tcBorders>
              <w:top w:val="nil"/>
              <w:left w:val="nil"/>
              <w:bottom w:val="nil"/>
              <w:right w:val="nil"/>
            </w:tcBorders>
            <w:shd w:val="clear" w:color="auto" w:fill="auto"/>
            <w:noWrap/>
            <w:vAlign w:val="bottom"/>
            <w:hideMark/>
          </w:tcPr>
          <w:p w:rsidR="007E7F0D" w:rsidRPr="00065C9C" w:rsidRDefault="007E7F0D" w:rsidP="00C66C6F">
            <w:pPr>
              <w:spacing w:after="0" w:line="240" w:lineRule="auto"/>
              <w:rPr>
                <w:rFonts w:ascii="Times New Roman" w:eastAsia="Times New Roman" w:hAnsi="Times New Roman" w:cs="Times New Roman"/>
                <w:sz w:val="20"/>
                <w:szCs w:val="20"/>
                <w:lang w:eastAsia="es-CR"/>
              </w:rPr>
            </w:pPr>
          </w:p>
        </w:tc>
      </w:tr>
      <w:tr w:rsidR="007E7F0D" w:rsidRPr="00065C9C" w:rsidTr="00C66C6F">
        <w:trPr>
          <w:trHeight w:val="705"/>
        </w:trPr>
        <w:tc>
          <w:tcPr>
            <w:tcW w:w="3119" w:type="dxa"/>
            <w:tcBorders>
              <w:top w:val="single" w:sz="8" w:space="0" w:color="auto"/>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center"/>
              <w:rPr>
                <w:rFonts w:ascii="Arial" w:eastAsia="Times New Roman" w:hAnsi="Arial" w:cs="Arial"/>
                <w:b/>
                <w:bCs/>
                <w:color w:val="000000"/>
                <w:sz w:val="16"/>
                <w:szCs w:val="16"/>
                <w:lang w:eastAsia="es-CR"/>
              </w:rPr>
            </w:pPr>
            <w:r w:rsidRPr="00065C9C">
              <w:rPr>
                <w:rFonts w:ascii="Arial" w:eastAsia="Times New Roman" w:hAnsi="Arial" w:cs="Arial"/>
                <w:b/>
                <w:bCs/>
                <w:color w:val="000000"/>
                <w:sz w:val="16"/>
                <w:szCs w:val="16"/>
                <w:lang w:eastAsia="es-CR"/>
              </w:rPr>
              <w:t>DESCRIPCIÓN:</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center"/>
              <w:rPr>
                <w:rFonts w:ascii="Arial" w:eastAsia="Times New Roman" w:hAnsi="Arial" w:cs="Arial"/>
                <w:b/>
                <w:bCs/>
                <w:color w:val="000000"/>
                <w:sz w:val="16"/>
                <w:szCs w:val="16"/>
                <w:lang w:eastAsia="es-CR"/>
              </w:rPr>
            </w:pPr>
            <w:r w:rsidRPr="00065C9C">
              <w:rPr>
                <w:rFonts w:ascii="Arial" w:eastAsia="Times New Roman" w:hAnsi="Arial" w:cs="Arial"/>
                <w:b/>
                <w:bCs/>
                <w:color w:val="000000"/>
                <w:sz w:val="16"/>
                <w:szCs w:val="16"/>
                <w:lang w:eastAsia="es-CR"/>
              </w:rPr>
              <w:t>PRESUPUESTO MENSUAL:</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center"/>
              <w:rPr>
                <w:rFonts w:ascii="Arial" w:eastAsia="Times New Roman" w:hAnsi="Arial" w:cs="Arial"/>
                <w:b/>
                <w:bCs/>
                <w:color w:val="000000"/>
                <w:sz w:val="16"/>
                <w:szCs w:val="16"/>
                <w:lang w:eastAsia="es-CR"/>
              </w:rPr>
            </w:pPr>
            <w:r w:rsidRPr="00065C9C">
              <w:rPr>
                <w:rFonts w:ascii="Arial" w:eastAsia="Times New Roman" w:hAnsi="Arial" w:cs="Arial"/>
                <w:b/>
                <w:bCs/>
                <w:color w:val="000000"/>
                <w:sz w:val="16"/>
                <w:szCs w:val="16"/>
                <w:lang w:eastAsia="es-CR"/>
              </w:rPr>
              <w:t>PRESUPUESTO ANUAL:</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center"/>
              <w:rPr>
                <w:rFonts w:ascii="Arial" w:eastAsia="Times New Roman" w:hAnsi="Arial" w:cs="Arial"/>
                <w:b/>
                <w:bCs/>
                <w:color w:val="000000"/>
                <w:sz w:val="16"/>
                <w:szCs w:val="16"/>
                <w:lang w:eastAsia="es-CR"/>
              </w:rPr>
            </w:pPr>
            <w:r w:rsidRPr="00065C9C">
              <w:rPr>
                <w:rFonts w:ascii="Arial" w:eastAsia="Times New Roman" w:hAnsi="Arial" w:cs="Arial"/>
                <w:b/>
                <w:bCs/>
                <w:color w:val="000000"/>
                <w:sz w:val="16"/>
                <w:szCs w:val="16"/>
                <w:lang w:eastAsia="es-CR"/>
              </w:rPr>
              <w:t>Presupuesto a Fin de Periodo</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center"/>
              <w:rPr>
                <w:rFonts w:ascii="Arial" w:eastAsia="Times New Roman" w:hAnsi="Arial" w:cs="Arial"/>
                <w:b/>
                <w:bCs/>
                <w:color w:val="000000"/>
                <w:sz w:val="16"/>
                <w:szCs w:val="16"/>
                <w:lang w:eastAsia="es-CR"/>
              </w:rPr>
            </w:pPr>
            <w:r w:rsidRPr="00065C9C">
              <w:rPr>
                <w:rFonts w:ascii="Arial" w:eastAsia="Times New Roman" w:hAnsi="Arial" w:cs="Arial"/>
                <w:b/>
                <w:bCs/>
                <w:color w:val="000000"/>
                <w:sz w:val="16"/>
                <w:szCs w:val="16"/>
                <w:lang w:eastAsia="es-CR"/>
              </w:rPr>
              <w:t>7 meses</w:t>
            </w:r>
          </w:p>
        </w:tc>
      </w:tr>
      <w:tr w:rsidR="007E7F0D" w:rsidRPr="00065C9C" w:rsidTr="00C66C6F">
        <w:trPr>
          <w:trHeight w:val="300"/>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Alquiler de oficinas en ACAM</w:t>
            </w:r>
          </w:p>
        </w:tc>
        <w:tc>
          <w:tcPr>
            <w:tcW w:w="2126"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300.000,00 </w:t>
            </w:r>
          </w:p>
        </w:tc>
        <w:tc>
          <w:tcPr>
            <w:tcW w:w="1843"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3.600.000,00 </w:t>
            </w:r>
          </w:p>
        </w:tc>
        <w:tc>
          <w:tcPr>
            <w:tcW w:w="1843"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285.000,00 </w:t>
            </w:r>
          </w:p>
        </w:tc>
        <w:tc>
          <w:tcPr>
            <w:tcW w:w="1417"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1.995.000,00 </w:t>
            </w:r>
          </w:p>
        </w:tc>
      </w:tr>
      <w:tr w:rsidR="007E7F0D" w:rsidRPr="00065C9C" w:rsidTr="00C66C6F">
        <w:trPr>
          <w:trHeight w:val="300"/>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Teléfono fijo</w:t>
            </w:r>
          </w:p>
        </w:tc>
        <w:tc>
          <w:tcPr>
            <w:tcW w:w="2126"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12.000,00 </w:t>
            </w:r>
          </w:p>
        </w:tc>
        <w:tc>
          <w:tcPr>
            <w:tcW w:w="1843"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144.000,00 </w:t>
            </w:r>
          </w:p>
        </w:tc>
        <w:tc>
          <w:tcPr>
            <w:tcW w:w="1843"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12.000,00 </w:t>
            </w:r>
          </w:p>
        </w:tc>
        <w:tc>
          <w:tcPr>
            <w:tcW w:w="1417"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84.000,00 </w:t>
            </w:r>
          </w:p>
        </w:tc>
      </w:tr>
      <w:tr w:rsidR="007E7F0D" w:rsidRPr="00065C9C" w:rsidTr="00C66C6F">
        <w:trPr>
          <w:trHeight w:val="300"/>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Portal en Internet</w:t>
            </w:r>
          </w:p>
        </w:tc>
        <w:tc>
          <w:tcPr>
            <w:tcW w:w="2126"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15.750,00 </w:t>
            </w:r>
          </w:p>
        </w:tc>
        <w:tc>
          <w:tcPr>
            <w:tcW w:w="1843"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189.000,00 </w:t>
            </w:r>
          </w:p>
        </w:tc>
        <w:tc>
          <w:tcPr>
            <w:tcW w:w="1843"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15.750,00 </w:t>
            </w:r>
          </w:p>
        </w:tc>
        <w:tc>
          <w:tcPr>
            <w:tcW w:w="1417"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110.250,00 </w:t>
            </w:r>
          </w:p>
        </w:tc>
      </w:tr>
      <w:tr w:rsidR="007E7F0D" w:rsidRPr="00065C9C" w:rsidTr="00C66C6F">
        <w:trPr>
          <w:trHeight w:val="300"/>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Servicios contables y de auditoría</w:t>
            </w:r>
          </w:p>
        </w:tc>
        <w:tc>
          <w:tcPr>
            <w:tcW w:w="2126"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650.000,00 </w:t>
            </w:r>
          </w:p>
        </w:tc>
        <w:tc>
          <w:tcPr>
            <w:tcW w:w="1843"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7.800.000,00 </w:t>
            </w:r>
          </w:p>
        </w:tc>
        <w:tc>
          <w:tcPr>
            <w:tcW w:w="1843"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650.000,00 </w:t>
            </w:r>
          </w:p>
        </w:tc>
        <w:tc>
          <w:tcPr>
            <w:tcW w:w="1417"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4.550.000,00 </w:t>
            </w:r>
          </w:p>
        </w:tc>
      </w:tr>
      <w:tr w:rsidR="007E7F0D" w:rsidRPr="00065C9C" w:rsidTr="00C66C6F">
        <w:trPr>
          <w:trHeight w:val="300"/>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Servicios de Asesoría Legal</w:t>
            </w:r>
          </w:p>
        </w:tc>
        <w:tc>
          <w:tcPr>
            <w:tcW w:w="2126"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25.000,00 </w:t>
            </w:r>
          </w:p>
        </w:tc>
        <w:tc>
          <w:tcPr>
            <w:tcW w:w="1843"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300.000,00 </w:t>
            </w:r>
          </w:p>
        </w:tc>
        <w:tc>
          <w:tcPr>
            <w:tcW w:w="1843"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25.000,00 </w:t>
            </w:r>
          </w:p>
        </w:tc>
        <w:tc>
          <w:tcPr>
            <w:tcW w:w="1417"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175.000,00 </w:t>
            </w:r>
          </w:p>
        </w:tc>
      </w:tr>
      <w:tr w:rsidR="007E7F0D" w:rsidRPr="00065C9C" w:rsidTr="00C66C6F">
        <w:trPr>
          <w:trHeight w:val="300"/>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Director Administrativo</w:t>
            </w:r>
          </w:p>
        </w:tc>
        <w:tc>
          <w:tcPr>
            <w:tcW w:w="2126"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1.240.000,00 </w:t>
            </w:r>
          </w:p>
        </w:tc>
        <w:tc>
          <w:tcPr>
            <w:tcW w:w="1843"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14.880.000,00 </w:t>
            </w:r>
          </w:p>
        </w:tc>
        <w:tc>
          <w:tcPr>
            <w:tcW w:w="1843"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950.000,00 </w:t>
            </w:r>
          </w:p>
        </w:tc>
        <w:tc>
          <w:tcPr>
            <w:tcW w:w="1417"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6.650.000,00 </w:t>
            </w:r>
          </w:p>
        </w:tc>
      </w:tr>
      <w:tr w:rsidR="007E7F0D" w:rsidRPr="00065C9C" w:rsidTr="00C66C6F">
        <w:trPr>
          <w:trHeight w:val="300"/>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Asistente Administrativa</w:t>
            </w:r>
          </w:p>
        </w:tc>
        <w:tc>
          <w:tcPr>
            <w:tcW w:w="2126"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339.506,00 </w:t>
            </w:r>
          </w:p>
        </w:tc>
        <w:tc>
          <w:tcPr>
            <w:tcW w:w="1843"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4.074.072,00 </w:t>
            </w:r>
          </w:p>
        </w:tc>
        <w:tc>
          <w:tcPr>
            <w:tcW w:w="1843"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344.306,50 </w:t>
            </w:r>
          </w:p>
        </w:tc>
        <w:tc>
          <w:tcPr>
            <w:tcW w:w="1417"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2.410.145,50 </w:t>
            </w:r>
          </w:p>
        </w:tc>
      </w:tr>
      <w:tr w:rsidR="007E7F0D" w:rsidRPr="00065C9C" w:rsidTr="00C66C6F">
        <w:trPr>
          <w:trHeight w:val="300"/>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Aportes patronales 26,67% CCSS</w:t>
            </w:r>
          </w:p>
        </w:tc>
        <w:tc>
          <w:tcPr>
            <w:tcW w:w="2126"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421.254,25 </w:t>
            </w:r>
          </w:p>
        </w:tc>
        <w:tc>
          <w:tcPr>
            <w:tcW w:w="1843"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5.055.051,00 </w:t>
            </w:r>
          </w:p>
        </w:tc>
        <w:tc>
          <w:tcPr>
            <w:tcW w:w="1843"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345.191,54 </w:t>
            </w:r>
          </w:p>
        </w:tc>
        <w:tc>
          <w:tcPr>
            <w:tcW w:w="1417"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2.416.340,80 </w:t>
            </w:r>
          </w:p>
        </w:tc>
      </w:tr>
      <w:tr w:rsidR="007E7F0D" w:rsidRPr="00065C9C" w:rsidTr="00C66C6F">
        <w:trPr>
          <w:trHeight w:val="300"/>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Previsión aguinaldos 8,33%</w:t>
            </w:r>
          </w:p>
        </w:tc>
        <w:tc>
          <w:tcPr>
            <w:tcW w:w="2126"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131.572,84 </w:t>
            </w:r>
          </w:p>
        </w:tc>
        <w:tc>
          <w:tcPr>
            <w:tcW w:w="1843"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1.578.874,08 </w:t>
            </w:r>
          </w:p>
        </w:tc>
        <w:tc>
          <w:tcPr>
            <w:tcW w:w="1843"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107.815,73 </w:t>
            </w:r>
          </w:p>
        </w:tc>
        <w:tc>
          <w:tcPr>
            <w:tcW w:w="1417"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754.710,12 </w:t>
            </w:r>
          </w:p>
        </w:tc>
      </w:tr>
      <w:tr w:rsidR="007E7F0D" w:rsidRPr="00065C9C" w:rsidTr="00C66C6F">
        <w:trPr>
          <w:trHeight w:val="300"/>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Previsión cesantías 5,33%</w:t>
            </w:r>
          </w:p>
        </w:tc>
        <w:tc>
          <w:tcPr>
            <w:tcW w:w="2126"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84.187,66 </w:t>
            </w:r>
          </w:p>
        </w:tc>
        <w:tc>
          <w:tcPr>
            <w:tcW w:w="1843"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1.010.251,92 </w:t>
            </w:r>
          </w:p>
        </w:tc>
        <w:tc>
          <w:tcPr>
            <w:tcW w:w="1843"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68.986,54 </w:t>
            </w:r>
          </w:p>
        </w:tc>
        <w:tc>
          <w:tcPr>
            <w:tcW w:w="1417"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482.905,76 </w:t>
            </w:r>
          </w:p>
        </w:tc>
      </w:tr>
      <w:tr w:rsidR="007E7F0D" w:rsidRPr="00065C9C" w:rsidTr="00C66C6F">
        <w:trPr>
          <w:trHeight w:val="300"/>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Pólizas Riesgos de Trabajo</w:t>
            </w:r>
          </w:p>
        </w:tc>
        <w:tc>
          <w:tcPr>
            <w:tcW w:w="2126"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16.666,66 </w:t>
            </w:r>
          </w:p>
        </w:tc>
        <w:tc>
          <w:tcPr>
            <w:tcW w:w="1843"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200.000,00 </w:t>
            </w:r>
          </w:p>
        </w:tc>
        <w:tc>
          <w:tcPr>
            <w:tcW w:w="1843"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16.700,00 </w:t>
            </w:r>
          </w:p>
        </w:tc>
        <w:tc>
          <w:tcPr>
            <w:tcW w:w="1417"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116.900,00 </w:t>
            </w:r>
          </w:p>
        </w:tc>
      </w:tr>
      <w:tr w:rsidR="007E7F0D" w:rsidRPr="00065C9C" w:rsidTr="00C66C6F">
        <w:trPr>
          <w:trHeight w:val="300"/>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Dietas Órganos Esenciales</w:t>
            </w:r>
          </w:p>
        </w:tc>
        <w:tc>
          <w:tcPr>
            <w:tcW w:w="2126"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150.000,00 </w:t>
            </w:r>
          </w:p>
        </w:tc>
        <w:tc>
          <w:tcPr>
            <w:tcW w:w="1843"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1.800.000,00 </w:t>
            </w:r>
          </w:p>
        </w:tc>
        <w:tc>
          <w:tcPr>
            <w:tcW w:w="1843"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150.000,00 </w:t>
            </w:r>
          </w:p>
        </w:tc>
        <w:tc>
          <w:tcPr>
            <w:tcW w:w="1417"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1.050.000,00 </w:t>
            </w:r>
          </w:p>
        </w:tc>
      </w:tr>
      <w:tr w:rsidR="007E7F0D" w:rsidRPr="00065C9C" w:rsidTr="00C66C6F">
        <w:trPr>
          <w:trHeight w:val="300"/>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Suministros de oficina</w:t>
            </w:r>
          </w:p>
        </w:tc>
        <w:tc>
          <w:tcPr>
            <w:tcW w:w="2126"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25.000,00 </w:t>
            </w:r>
          </w:p>
        </w:tc>
        <w:tc>
          <w:tcPr>
            <w:tcW w:w="1843"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300.000,00 </w:t>
            </w:r>
          </w:p>
        </w:tc>
        <w:tc>
          <w:tcPr>
            <w:tcW w:w="1843"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25.000,00 </w:t>
            </w:r>
          </w:p>
        </w:tc>
        <w:tc>
          <w:tcPr>
            <w:tcW w:w="1417"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175.000,00 </w:t>
            </w:r>
          </w:p>
        </w:tc>
      </w:tr>
      <w:tr w:rsidR="007E7F0D" w:rsidRPr="00065C9C" w:rsidTr="00C66C6F">
        <w:trPr>
          <w:trHeight w:val="300"/>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Cumplimiento compromisos ACAM</w:t>
            </w:r>
          </w:p>
        </w:tc>
        <w:tc>
          <w:tcPr>
            <w:tcW w:w="2126"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1.300.000,00 </w:t>
            </w:r>
          </w:p>
        </w:tc>
        <w:tc>
          <w:tcPr>
            <w:tcW w:w="1843"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15.600.000,00 </w:t>
            </w:r>
          </w:p>
        </w:tc>
        <w:tc>
          <w:tcPr>
            <w:tcW w:w="1843"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1.200.000,00 </w:t>
            </w:r>
          </w:p>
        </w:tc>
        <w:tc>
          <w:tcPr>
            <w:tcW w:w="1417"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8.400.000,00 </w:t>
            </w:r>
          </w:p>
        </w:tc>
      </w:tr>
      <w:tr w:rsidR="007E7F0D" w:rsidRPr="00065C9C" w:rsidTr="00C66C6F">
        <w:trPr>
          <w:trHeight w:val="300"/>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Asambleas Generales</w:t>
            </w:r>
          </w:p>
        </w:tc>
        <w:tc>
          <w:tcPr>
            <w:tcW w:w="2126"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25.000,00 </w:t>
            </w:r>
          </w:p>
        </w:tc>
        <w:tc>
          <w:tcPr>
            <w:tcW w:w="1843"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300.000,00 </w:t>
            </w:r>
          </w:p>
        </w:tc>
        <w:tc>
          <w:tcPr>
            <w:tcW w:w="1843"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25.000,00 </w:t>
            </w:r>
          </w:p>
        </w:tc>
        <w:tc>
          <w:tcPr>
            <w:tcW w:w="1417"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175.000,00 </w:t>
            </w:r>
          </w:p>
        </w:tc>
      </w:tr>
      <w:tr w:rsidR="007E7F0D" w:rsidRPr="00065C9C" w:rsidTr="00C66C6F">
        <w:trPr>
          <w:trHeight w:val="300"/>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Campo Santo La Piedad</w:t>
            </w:r>
          </w:p>
        </w:tc>
        <w:tc>
          <w:tcPr>
            <w:tcW w:w="2126"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8.125,00 </w:t>
            </w:r>
          </w:p>
        </w:tc>
        <w:tc>
          <w:tcPr>
            <w:tcW w:w="1843"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97.500,00 </w:t>
            </w:r>
          </w:p>
        </w:tc>
        <w:tc>
          <w:tcPr>
            <w:tcW w:w="1843"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8.125,00 </w:t>
            </w:r>
          </w:p>
        </w:tc>
        <w:tc>
          <w:tcPr>
            <w:tcW w:w="1417"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56.875,00 </w:t>
            </w:r>
          </w:p>
        </w:tc>
      </w:tr>
      <w:tr w:rsidR="007E7F0D" w:rsidRPr="00065C9C" w:rsidTr="00C66C6F">
        <w:trPr>
          <w:trHeight w:val="300"/>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Comisiones, ajustes, otros varios</w:t>
            </w:r>
          </w:p>
        </w:tc>
        <w:tc>
          <w:tcPr>
            <w:tcW w:w="2126"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2.083,33 </w:t>
            </w:r>
          </w:p>
        </w:tc>
        <w:tc>
          <w:tcPr>
            <w:tcW w:w="1843"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25.000,00 </w:t>
            </w:r>
          </w:p>
        </w:tc>
        <w:tc>
          <w:tcPr>
            <w:tcW w:w="1843"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2.500,00 </w:t>
            </w:r>
          </w:p>
        </w:tc>
        <w:tc>
          <w:tcPr>
            <w:tcW w:w="1417"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17.500,00 </w:t>
            </w:r>
          </w:p>
        </w:tc>
      </w:tr>
      <w:tr w:rsidR="007E7F0D" w:rsidRPr="00065C9C" w:rsidTr="00C66C6F">
        <w:trPr>
          <w:trHeight w:val="300"/>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Otros Servicios Profesionales</w:t>
            </w:r>
          </w:p>
        </w:tc>
        <w:tc>
          <w:tcPr>
            <w:tcW w:w="2126"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200.000,00 </w:t>
            </w:r>
          </w:p>
        </w:tc>
        <w:tc>
          <w:tcPr>
            <w:tcW w:w="1843"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2.400.000,00 </w:t>
            </w:r>
          </w:p>
        </w:tc>
        <w:tc>
          <w:tcPr>
            <w:tcW w:w="1843"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200.000,00 </w:t>
            </w:r>
          </w:p>
        </w:tc>
        <w:tc>
          <w:tcPr>
            <w:tcW w:w="1417"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1.400.000,00 </w:t>
            </w:r>
          </w:p>
        </w:tc>
      </w:tr>
      <w:tr w:rsidR="007E7F0D" w:rsidRPr="00065C9C" w:rsidTr="00C66C6F">
        <w:trPr>
          <w:trHeight w:val="300"/>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proofErr w:type="spellStart"/>
            <w:r w:rsidRPr="00065C9C">
              <w:rPr>
                <w:rFonts w:ascii="Arial" w:eastAsia="Times New Roman" w:hAnsi="Arial" w:cs="Arial"/>
                <w:color w:val="000000"/>
                <w:sz w:val="16"/>
                <w:szCs w:val="16"/>
                <w:lang w:eastAsia="es-CR"/>
              </w:rPr>
              <w:t>VocesNuestrasCampaña</w:t>
            </w:r>
            <w:proofErr w:type="spellEnd"/>
          </w:p>
        </w:tc>
        <w:tc>
          <w:tcPr>
            <w:tcW w:w="2126" w:type="dxa"/>
            <w:tcBorders>
              <w:top w:val="nil"/>
              <w:left w:val="nil"/>
              <w:bottom w:val="nil"/>
              <w:right w:val="nil"/>
            </w:tcBorders>
            <w:shd w:val="clear" w:color="auto" w:fill="auto"/>
            <w:noWrap/>
            <w:vAlign w:val="bottom"/>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p>
        </w:tc>
        <w:tc>
          <w:tcPr>
            <w:tcW w:w="1843" w:type="dxa"/>
            <w:tcBorders>
              <w:top w:val="nil"/>
              <w:left w:val="nil"/>
              <w:bottom w:val="nil"/>
              <w:right w:val="nil"/>
            </w:tcBorders>
            <w:shd w:val="clear" w:color="auto" w:fill="auto"/>
            <w:noWrap/>
            <w:vAlign w:val="bottom"/>
            <w:hideMark/>
          </w:tcPr>
          <w:p w:rsidR="007E7F0D" w:rsidRPr="00065C9C" w:rsidRDefault="007E7F0D" w:rsidP="00C66C6F">
            <w:pPr>
              <w:spacing w:after="0" w:line="240" w:lineRule="auto"/>
              <w:rPr>
                <w:rFonts w:ascii="Times New Roman" w:eastAsia="Times New Roman" w:hAnsi="Times New Roman" w:cs="Times New Roman"/>
                <w:sz w:val="16"/>
                <w:szCs w:val="16"/>
                <w:lang w:eastAsia="es-CR"/>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580.000,00 </w:t>
            </w:r>
          </w:p>
        </w:tc>
        <w:tc>
          <w:tcPr>
            <w:tcW w:w="1417"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4.060.000,00 </w:t>
            </w:r>
          </w:p>
        </w:tc>
      </w:tr>
      <w:tr w:rsidR="007E7F0D" w:rsidRPr="00065C9C" w:rsidTr="00C66C6F">
        <w:trPr>
          <w:trHeight w:val="300"/>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Servicios en línea en la Nube</w:t>
            </w:r>
          </w:p>
        </w:tc>
        <w:tc>
          <w:tcPr>
            <w:tcW w:w="2126" w:type="dxa"/>
            <w:tcBorders>
              <w:top w:val="nil"/>
              <w:left w:val="nil"/>
              <w:bottom w:val="nil"/>
              <w:right w:val="nil"/>
            </w:tcBorders>
            <w:shd w:val="clear" w:color="auto" w:fill="auto"/>
            <w:noWrap/>
            <w:vAlign w:val="bottom"/>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p>
        </w:tc>
        <w:tc>
          <w:tcPr>
            <w:tcW w:w="1843" w:type="dxa"/>
            <w:tcBorders>
              <w:top w:val="nil"/>
              <w:left w:val="nil"/>
              <w:bottom w:val="nil"/>
              <w:right w:val="nil"/>
            </w:tcBorders>
            <w:shd w:val="clear" w:color="auto" w:fill="auto"/>
            <w:noWrap/>
            <w:vAlign w:val="bottom"/>
            <w:hideMark/>
          </w:tcPr>
          <w:p w:rsidR="007E7F0D" w:rsidRPr="00065C9C" w:rsidRDefault="007E7F0D" w:rsidP="00C66C6F">
            <w:pPr>
              <w:spacing w:after="0" w:line="240" w:lineRule="auto"/>
              <w:rPr>
                <w:rFonts w:ascii="Times New Roman" w:eastAsia="Times New Roman" w:hAnsi="Times New Roman" w:cs="Times New Roman"/>
                <w:sz w:val="16"/>
                <w:szCs w:val="16"/>
                <w:lang w:eastAsia="es-CR"/>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120.000,00 </w:t>
            </w:r>
          </w:p>
        </w:tc>
        <w:tc>
          <w:tcPr>
            <w:tcW w:w="1417"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840.000,00 </w:t>
            </w:r>
          </w:p>
        </w:tc>
      </w:tr>
      <w:tr w:rsidR="007E7F0D" w:rsidRPr="00065C9C" w:rsidTr="00C66C6F">
        <w:trPr>
          <w:trHeight w:val="300"/>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proofErr w:type="spellStart"/>
            <w:r w:rsidRPr="00065C9C">
              <w:rPr>
                <w:rFonts w:ascii="Arial" w:eastAsia="Times New Roman" w:hAnsi="Arial" w:cs="Arial"/>
                <w:color w:val="000000"/>
                <w:sz w:val="16"/>
                <w:szCs w:val="16"/>
                <w:lang w:eastAsia="es-CR"/>
              </w:rPr>
              <w:t>Gastosde</w:t>
            </w:r>
            <w:proofErr w:type="spellEnd"/>
            <w:r w:rsidRPr="00065C9C">
              <w:rPr>
                <w:rFonts w:ascii="Arial" w:eastAsia="Times New Roman" w:hAnsi="Arial" w:cs="Arial"/>
                <w:color w:val="000000"/>
                <w:sz w:val="16"/>
                <w:szCs w:val="16"/>
                <w:lang w:eastAsia="es-CR"/>
              </w:rPr>
              <w:t xml:space="preserve"> Representación Gremial</w:t>
            </w:r>
          </w:p>
        </w:tc>
        <w:tc>
          <w:tcPr>
            <w:tcW w:w="2126" w:type="dxa"/>
            <w:tcBorders>
              <w:top w:val="nil"/>
              <w:left w:val="nil"/>
              <w:bottom w:val="nil"/>
              <w:right w:val="nil"/>
            </w:tcBorders>
            <w:shd w:val="clear" w:color="auto" w:fill="auto"/>
            <w:noWrap/>
            <w:vAlign w:val="bottom"/>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p>
        </w:tc>
        <w:tc>
          <w:tcPr>
            <w:tcW w:w="1843" w:type="dxa"/>
            <w:tcBorders>
              <w:top w:val="nil"/>
              <w:left w:val="nil"/>
              <w:bottom w:val="nil"/>
              <w:right w:val="nil"/>
            </w:tcBorders>
            <w:shd w:val="clear" w:color="auto" w:fill="auto"/>
            <w:noWrap/>
            <w:vAlign w:val="bottom"/>
            <w:hideMark/>
          </w:tcPr>
          <w:p w:rsidR="007E7F0D" w:rsidRPr="00065C9C" w:rsidRDefault="007E7F0D" w:rsidP="00C66C6F">
            <w:pPr>
              <w:spacing w:after="0" w:line="240" w:lineRule="auto"/>
              <w:rPr>
                <w:rFonts w:ascii="Times New Roman" w:eastAsia="Times New Roman" w:hAnsi="Times New Roman" w:cs="Times New Roman"/>
                <w:sz w:val="16"/>
                <w:szCs w:val="16"/>
                <w:lang w:eastAsia="es-CR"/>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200.000,00 </w:t>
            </w:r>
          </w:p>
        </w:tc>
        <w:tc>
          <w:tcPr>
            <w:tcW w:w="1417"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1.400.000,00 </w:t>
            </w:r>
          </w:p>
        </w:tc>
      </w:tr>
      <w:tr w:rsidR="007E7F0D" w:rsidRPr="00065C9C" w:rsidTr="00C66C6F">
        <w:trPr>
          <w:trHeight w:val="300"/>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Gastos de Publicidad y Servicios Gráficos</w:t>
            </w:r>
          </w:p>
        </w:tc>
        <w:tc>
          <w:tcPr>
            <w:tcW w:w="2126" w:type="dxa"/>
            <w:tcBorders>
              <w:top w:val="nil"/>
              <w:left w:val="nil"/>
              <w:bottom w:val="nil"/>
              <w:right w:val="nil"/>
            </w:tcBorders>
            <w:shd w:val="clear" w:color="auto" w:fill="auto"/>
            <w:noWrap/>
            <w:vAlign w:val="bottom"/>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p>
        </w:tc>
        <w:tc>
          <w:tcPr>
            <w:tcW w:w="1843" w:type="dxa"/>
            <w:tcBorders>
              <w:top w:val="nil"/>
              <w:left w:val="nil"/>
              <w:bottom w:val="nil"/>
              <w:right w:val="nil"/>
            </w:tcBorders>
            <w:shd w:val="clear" w:color="auto" w:fill="auto"/>
            <w:noWrap/>
            <w:vAlign w:val="bottom"/>
            <w:hideMark/>
          </w:tcPr>
          <w:p w:rsidR="007E7F0D" w:rsidRPr="00065C9C" w:rsidRDefault="007E7F0D" w:rsidP="00C66C6F">
            <w:pPr>
              <w:spacing w:after="0" w:line="240" w:lineRule="auto"/>
              <w:rPr>
                <w:rFonts w:ascii="Times New Roman" w:eastAsia="Times New Roman" w:hAnsi="Times New Roman" w:cs="Times New Roman"/>
                <w:sz w:val="16"/>
                <w:szCs w:val="16"/>
                <w:lang w:eastAsia="es-CR"/>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178.571,43 </w:t>
            </w:r>
          </w:p>
        </w:tc>
        <w:tc>
          <w:tcPr>
            <w:tcW w:w="1417"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1.250.000,00 </w:t>
            </w:r>
          </w:p>
        </w:tc>
      </w:tr>
      <w:tr w:rsidR="007E7F0D" w:rsidRPr="00065C9C" w:rsidTr="00C66C6F">
        <w:trPr>
          <w:trHeight w:val="300"/>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Inversión 6 Videos</w:t>
            </w:r>
          </w:p>
        </w:tc>
        <w:tc>
          <w:tcPr>
            <w:tcW w:w="2126" w:type="dxa"/>
            <w:tcBorders>
              <w:top w:val="nil"/>
              <w:left w:val="nil"/>
              <w:bottom w:val="nil"/>
              <w:right w:val="nil"/>
            </w:tcBorders>
            <w:shd w:val="clear" w:color="auto" w:fill="auto"/>
            <w:noWrap/>
            <w:vAlign w:val="bottom"/>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p>
        </w:tc>
        <w:tc>
          <w:tcPr>
            <w:tcW w:w="1843" w:type="dxa"/>
            <w:tcBorders>
              <w:top w:val="nil"/>
              <w:left w:val="nil"/>
              <w:bottom w:val="nil"/>
              <w:right w:val="nil"/>
            </w:tcBorders>
            <w:shd w:val="clear" w:color="auto" w:fill="auto"/>
            <w:noWrap/>
            <w:vAlign w:val="bottom"/>
            <w:hideMark/>
          </w:tcPr>
          <w:p w:rsidR="007E7F0D" w:rsidRPr="00065C9C" w:rsidRDefault="007E7F0D" w:rsidP="00C66C6F">
            <w:pPr>
              <w:spacing w:after="0" w:line="240" w:lineRule="auto"/>
              <w:rPr>
                <w:rFonts w:ascii="Times New Roman" w:eastAsia="Times New Roman" w:hAnsi="Times New Roman" w:cs="Times New Roman"/>
                <w:sz w:val="16"/>
                <w:szCs w:val="16"/>
                <w:lang w:eastAsia="es-CR"/>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542.857,14 </w:t>
            </w:r>
          </w:p>
        </w:tc>
        <w:tc>
          <w:tcPr>
            <w:tcW w:w="1417"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3.800.000,00 </w:t>
            </w:r>
          </w:p>
        </w:tc>
      </w:tr>
      <w:tr w:rsidR="007E7F0D" w:rsidRPr="00065C9C" w:rsidTr="00C66C6F">
        <w:trPr>
          <w:trHeight w:val="300"/>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Desarrollo </w:t>
            </w:r>
            <w:proofErr w:type="spellStart"/>
            <w:r w:rsidRPr="00065C9C">
              <w:rPr>
                <w:rFonts w:ascii="Arial" w:eastAsia="Times New Roman" w:hAnsi="Arial" w:cs="Arial"/>
                <w:color w:val="000000"/>
                <w:sz w:val="16"/>
                <w:szCs w:val="16"/>
                <w:lang w:eastAsia="es-CR"/>
              </w:rPr>
              <w:t>sitema</w:t>
            </w:r>
            <w:proofErr w:type="spellEnd"/>
            <w:r w:rsidRPr="00065C9C">
              <w:rPr>
                <w:rFonts w:ascii="Arial" w:eastAsia="Times New Roman" w:hAnsi="Arial" w:cs="Arial"/>
                <w:color w:val="000000"/>
                <w:sz w:val="16"/>
                <w:szCs w:val="16"/>
                <w:lang w:eastAsia="es-CR"/>
              </w:rPr>
              <w:t xml:space="preserve"> de morosos</w:t>
            </w:r>
          </w:p>
        </w:tc>
        <w:tc>
          <w:tcPr>
            <w:tcW w:w="2126" w:type="dxa"/>
            <w:tcBorders>
              <w:top w:val="nil"/>
              <w:left w:val="nil"/>
              <w:bottom w:val="nil"/>
              <w:right w:val="nil"/>
            </w:tcBorders>
            <w:shd w:val="clear" w:color="auto" w:fill="auto"/>
            <w:noWrap/>
            <w:vAlign w:val="bottom"/>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p>
        </w:tc>
        <w:tc>
          <w:tcPr>
            <w:tcW w:w="1843" w:type="dxa"/>
            <w:tcBorders>
              <w:top w:val="nil"/>
              <w:left w:val="nil"/>
              <w:bottom w:val="nil"/>
              <w:right w:val="nil"/>
            </w:tcBorders>
            <w:shd w:val="clear" w:color="auto" w:fill="auto"/>
            <w:noWrap/>
            <w:vAlign w:val="bottom"/>
            <w:hideMark/>
          </w:tcPr>
          <w:p w:rsidR="007E7F0D" w:rsidRPr="00065C9C" w:rsidRDefault="007E7F0D" w:rsidP="00C66C6F">
            <w:pPr>
              <w:spacing w:after="0" w:line="240" w:lineRule="auto"/>
              <w:rPr>
                <w:rFonts w:ascii="Times New Roman" w:eastAsia="Times New Roman" w:hAnsi="Times New Roman" w:cs="Times New Roman"/>
                <w:sz w:val="16"/>
                <w:szCs w:val="16"/>
                <w:lang w:eastAsia="es-CR"/>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62.960,00 </w:t>
            </w:r>
          </w:p>
        </w:tc>
        <w:tc>
          <w:tcPr>
            <w:tcW w:w="1417"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440.720,00 </w:t>
            </w:r>
          </w:p>
        </w:tc>
      </w:tr>
      <w:tr w:rsidR="007E7F0D" w:rsidRPr="00065C9C" w:rsidTr="00C66C6F">
        <w:trPr>
          <w:trHeight w:val="300"/>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lastRenderedPageBreak/>
              <w:t>Imprevistos</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247.005,97 </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2.964.071,64 </w:t>
            </w:r>
          </w:p>
        </w:tc>
        <w:tc>
          <w:tcPr>
            <w:tcW w:w="1843"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250.000,00 </w:t>
            </w:r>
          </w:p>
        </w:tc>
        <w:tc>
          <w:tcPr>
            <w:tcW w:w="1417" w:type="dxa"/>
            <w:tcBorders>
              <w:top w:val="nil"/>
              <w:left w:val="nil"/>
              <w:bottom w:val="single" w:sz="8" w:space="0" w:color="auto"/>
              <w:right w:val="single" w:sz="8" w:space="0" w:color="auto"/>
            </w:tcBorders>
            <w:shd w:val="clear" w:color="auto" w:fill="auto"/>
            <w:vAlign w:val="center"/>
            <w:hideMark/>
          </w:tcPr>
          <w:p w:rsidR="007E7F0D" w:rsidRPr="00065C9C" w:rsidRDefault="007E7F0D" w:rsidP="00C66C6F">
            <w:pPr>
              <w:spacing w:after="0" w:line="240" w:lineRule="auto"/>
              <w:jc w:val="both"/>
              <w:rPr>
                <w:rFonts w:ascii="Arial" w:eastAsia="Times New Roman" w:hAnsi="Arial" w:cs="Arial"/>
                <w:color w:val="000000"/>
                <w:sz w:val="16"/>
                <w:szCs w:val="16"/>
                <w:lang w:eastAsia="es-CR"/>
              </w:rPr>
            </w:pPr>
            <w:r w:rsidRPr="00065C9C">
              <w:rPr>
                <w:rFonts w:ascii="Arial" w:eastAsia="Times New Roman" w:hAnsi="Arial" w:cs="Arial"/>
                <w:color w:val="000000"/>
                <w:sz w:val="16"/>
                <w:szCs w:val="16"/>
                <w:lang w:eastAsia="es-CR"/>
              </w:rPr>
              <w:t xml:space="preserve">             1.750.000,00 </w:t>
            </w:r>
          </w:p>
        </w:tc>
      </w:tr>
      <w:tr w:rsidR="007E7F0D" w:rsidRPr="00065C9C" w:rsidTr="00C66C6F">
        <w:trPr>
          <w:trHeight w:val="288"/>
        </w:trPr>
        <w:tc>
          <w:tcPr>
            <w:tcW w:w="3119" w:type="dxa"/>
            <w:tcBorders>
              <w:top w:val="nil"/>
              <w:left w:val="nil"/>
              <w:bottom w:val="nil"/>
              <w:right w:val="nil"/>
            </w:tcBorders>
            <w:shd w:val="clear" w:color="000000" w:fill="FFC000"/>
            <w:noWrap/>
            <w:vAlign w:val="center"/>
            <w:hideMark/>
          </w:tcPr>
          <w:p w:rsidR="007E7F0D" w:rsidRPr="00065C9C" w:rsidRDefault="007E7F0D" w:rsidP="00C66C6F">
            <w:pPr>
              <w:spacing w:after="0" w:line="240" w:lineRule="auto"/>
              <w:rPr>
                <w:rFonts w:ascii="Arial" w:eastAsia="Times New Roman" w:hAnsi="Arial" w:cs="Arial"/>
                <w:b/>
                <w:bCs/>
                <w:color w:val="000000"/>
                <w:sz w:val="16"/>
                <w:szCs w:val="16"/>
                <w:lang w:eastAsia="es-CR"/>
              </w:rPr>
            </w:pPr>
            <w:r w:rsidRPr="00065C9C">
              <w:rPr>
                <w:rFonts w:ascii="Arial" w:eastAsia="Times New Roman" w:hAnsi="Arial" w:cs="Arial"/>
                <w:b/>
                <w:bCs/>
                <w:color w:val="000000"/>
                <w:sz w:val="16"/>
                <w:szCs w:val="16"/>
                <w:lang w:eastAsia="es-CR"/>
              </w:rPr>
              <w:t xml:space="preserve"> TOTAL GASTO ADMINISTRATIVO </w:t>
            </w:r>
          </w:p>
        </w:tc>
        <w:tc>
          <w:tcPr>
            <w:tcW w:w="2126" w:type="dxa"/>
            <w:tcBorders>
              <w:top w:val="nil"/>
              <w:left w:val="nil"/>
              <w:bottom w:val="nil"/>
              <w:right w:val="nil"/>
            </w:tcBorders>
            <w:shd w:val="clear" w:color="000000" w:fill="FFC000"/>
            <w:noWrap/>
            <w:vAlign w:val="center"/>
            <w:hideMark/>
          </w:tcPr>
          <w:p w:rsidR="007E7F0D" w:rsidRPr="00065C9C" w:rsidRDefault="007E7F0D" w:rsidP="00C66C6F">
            <w:pPr>
              <w:spacing w:after="0" w:line="240" w:lineRule="auto"/>
              <w:rPr>
                <w:rFonts w:ascii="Arial" w:eastAsia="Times New Roman" w:hAnsi="Arial" w:cs="Arial"/>
                <w:b/>
                <w:bCs/>
                <w:color w:val="000000"/>
                <w:sz w:val="16"/>
                <w:szCs w:val="16"/>
                <w:lang w:eastAsia="es-CR"/>
              </w:rPr>
            </w:pPr>
            <w:r w:rsidRPr="00065C9C">
              <w:rPr>
                <w:rFonts w:ascii="Arial" w:eastAsia="Times New Roman" w:hAnsi="Arial" w:cs="Arial"/>
                <w:b/>
                <w:bCs/>
                <w:color w:val="000000"/>
                <w:sz w:val="16"/>
                <w:szCs w:val="16"/>
                <w:lang w:eastAsia="es-CR"/>
              </w:rPr>
              <w:t xml:space="preserve">                                  5.193.151,71 </w:t>
            </w:r>
          </w:p>
        </w:tc>
        <w:tc>
          <w:tcPr>
            <w:tcW w:w="1843" w:type="dxa"/>
            <w:tcBorders>
              <w:top w:val="nil"/>
              <w:left w:val="nil"/>
              <w:bottom w:val="nil"/>
              <w:right w:val="nil"/>
            </w:tcBorders>
            <w:shd w:val="clear" w:color="000000" w:fill="FFC000"/>
            <w:noWrap/>
            <w:vAlign w:val="center"/>
            <w:hideMark/>
          </w:tcPr>
          <w:p w:rsidR="007E7F0D" w:rsidRPr="00065C9C" w:rsidRDefault="007E7F0D" w:rsidP="00C66C6F">
            <w:pPr>
              <w:spacing w:after="0" w:line="240" w:lineRule="auto"/>
              <w:rPr>
                <w:rFonts w:ascii="Arial" w:eastAsia="Times New Roman" w:hAnsi="Arial" w:cs="Arial"/>
                <w:b/>
                <w:bCs/>
                <w:color w:val="000000"/>
                <w:sz w:val="16"/>
                <w:szCs w:val="16"/>
                <w:lang w:eastAsia="es-CR"/>
              </w:rPr>
            </w:pPr>
            <w:r w:rsidRPr="00065C9C">
              <w:rPr>
                <w:rFonts w:ascii="Arial" w:eastAsia="Times New Roman" w:hAnsi="Arial" w:cs="Arial"/>
                <w:b/>
                <w:bCs/>
                <w:color w:val="000000"/>
                <w:sz w:val="16"/>
                <w:szCs w:val="16"/>
                <w:lang w:eastAsia="es-CR"/>
              </w:rPr>
              <w:t xml:space="preserve">                       62.317.820,64 </w:t>
            </w:r>
          </w:p>
        </w:tc>
        <w:tc>
          <w:tcPr>
            <w:tcW w:w="3260" w:type="dxa"/>
            <w:gridSpan w:val="2"/>
            <w:tcBorders>
              <w:top w:val="nil"/>
              <w:left w:val="nil"/>
              <w:bottom w:val="nil"/>
              <w:right w:val="nil"/>
            </w:tcBorders>
            <w:shd w:val="clear" w:color="000000" w:fill="FFFF00"/>
            <w:noWrap/>
            <w:vAlign w:val="bottom"/>
            <w:hideMark/>
          </w:tcPr>
          <w:p w:rsidR="007E7F0D" w:rsidRPr="00065C9C" w:rsidRDefault="007E7F0D" w:rsidP="00C66C6F">
            <w:pPr>
              <w:spacing w:after="0" w:line="240" w:lineRule="auto"/>
              <w:rPr>
                <w:rFonts w:ascii="Calibri" w:eastAsia="Times New Roman" w:hAnsi="Calibri" w:cs="Times New Roman"/>
                <w:color w:val="000000"/>
                <w:sz w:val="16"/>
                <w:szCs w:val="16"/>
                <w:lang w:eastAsia="es-CR"/>
              </w:rPr>
            </w:pPr>
            <w:r w:rsidRPr="00065C9C">
              <w:rPr>
                <w:rFonts w:ascii="Calibri" w:eastAsia="Times New Roman" w:hAnsi="Calibri" w:cs="Times New Roman"/>
                <w:color w:val="000000"/>
                <w:sz w:val="16"/>
                <w:szCs w:val="16"/>
                <w:lang w:eastAsia="es-CR"/>
              </w:rPr>
              <w:t>Proyectado ejecutar a siete meses</w:t>
            </w:r>
          </w:p>
        </w:tc>
      </w:tr>
      <w:tr w:rsidR="007E7F0D" w:rsidRPr="00065C9C" w:rsidTr="00C66C6F">
        <w:trPr>
          <w:trHeight w:val="300"/>
        </w:trPr>
        <w:tc>
          <w:tcPr>
            <w:tcW w:w="3119" w:type="dxa"/>
            <w:tcBorders>
              <w:top w:val="nil"/>
              <w:left w:val="nil"/>
              <w:bottom w:val="nil"/>
              <w:right w:val="nil"/>
            </w:tcBorders>
            <w:shd w:val="clear" w:color="auto" w:fill="auto"/>
            <w:noWrap/>
            <w:vAlign w:val="bottom"/>
            <w:hideMark/>
          </w:tcPr>
          <w:p w:rsidR="007E7F0D" w:rsidRPr="00065C9C" w:rsidRDefault="007E7F0D" w:rsidP="00C66C6F">
            <w:pPr>
              <w:spacing w:after="0" w:line="240" w:lineRule="auto"/>
              <w:rPr>
                <w:rFonts w:ascii="Calibri" w:eastAsia="Times New Roman" w:hAnsi="Calibri" w:cs="Times New Roman"/>
                <w:color w:val="000000"/>
                <w:sz w:val="16"/>
                <w:szCs w:val="16"/>
                <w:lang w:eastAsia="es-CR"/>
              </w:rPr>
            </w:pPr>
          </w:p>
        </w:tc>
        <w:tc>
          <w:tcPr>
            <w:tcW w:w="2126" w:type="dxa"/>
            <w:tcBorders>
              <w:top w:val="single" w:sz="4" w:space="0" w:color="auto"/>
              <w:left w:val="nil"/>
              <w:bottom w:val="double" w:sz="6" w:space="0" w:color="auto"/>
              <w:right w:val="nil"/>
            </w:tcBorders>
            <w:shd w:val="clear" w:color="000000" w:fill="FFFF00"/>
            <w:noWrap/>
            <w:vAlign w:val="bottom"/>
            <w:hideMark/>
          </w:tcPr>
          <w:p w:rsidR="007E7F0D" w:rsidRPr="00065C9C" w:rsidRDefault="007E7F0D" w:rsidP="00C66C6F">
            <w:pPr>
              <w:spacing w:after="0" w:line="240" w:lineRule="auto"/>
              <w:rPr>
                <w:rFonts w:ascii="Calibri" w:eastAsia="Times New Roman" w:hAnsi="Calibri" w:cs="Times New Roman"/>
                <w:color w:val="000000"/>
                <w:sz w:val="16"/>
                <w:szCs w:val="16"/>
                <w:lang w:eastAsia="es-CR"/>
              </w:rPr>
            </w:pPr>
            <w:r w:rsidRPr="00065C9C">
              <w:rPr>
                <w:rFonts w:ascii="Calibri" w:eastAsia="Times New Roman" w:hAnsi="Calibri" w:cs="Times New Roman"/>
                <w:color w:val="000000"/>
                <w:sz w:val="16"/>
                <w:szCs w:val="16"/>
                <w:lang w:eastAsia="es-CR"/>
              </w:rPr>
              <w:t xml:space="preserve"> Proyectado a cinco meses </w:t>
            </w:r>
          </w:p>
        </w:tc>
        <w:tc>
          <w:tcPr>
            <w:tcW w:w="1843" w:type="dxa"/>
            <w:tcBorders>
              <w:top w:val="single" w:sz="4" w:space="0" w:color="auto"/>
              <w:left w:val="nil"/>
              <w:bottom w:val="double" w:sz="6" w:space="0" w:color="auto"/>
              <w:right w:val="nil"/>
            </w:tcBorders>
            <w:shd w:val="clear" w:color="000000" w:fill="FFC000"/>
            <w:noWrap/>
            <w:vAlign w:val="center"/>
            <w:hideMark/>
          </w:tcPr>
          <w:p w:rsidR="007E7F0D" w:rsidRPr="00065C9C" w:rsidRDefault="007E7F0D" w:rsidP="00C66C6F">
            <w:pPr>
              <w:spacing w:after="0" w:line="240" w:lineRule="auto"/>
              <w:rPr>
                <w:rFonts w:ascii="Arial" w:eastAsia="Times New Roman" w:hAnsi="Arial" w:cs="Arial"/>
                <w:b/>
                <w:bCs/>
                <w:color w:val="000000"/>
                <w:sz w:val="16"/>
                <w:szCs w:val="16"/>
                <w:lang w:eastAsia="es-CR"/>
              </w:rPr>
            </w:pPr>
            <w:r w:rsidRPr="00065C9C">
              <w:rPr>
                <w:rFonts w:ascii="Arial" w:eastAsia="Times New Roman" w:hAnsi="Arial" w:cs="Arial"/>
                <w:b/>
                <w:bCs/>
                <w:color w:val="000000"/>
                <w:sz w:val="16"/>
                <w:szCs w:val="16"/>
                <w:lang w:eastAsia="es-CR"/>
              </w:rPr>
              <w:t xml:space="preserve">                       25.965.758,60 </w:t>
            </w:r>
          </w:p>
        </w:tc>
        <w:tc>
          <w:tcPr>
            <w:tcW w:w="1843" w:type="dxa"/>
            <w:tcBorders>
              <w:top w:val="single" w:sz="4" w:space="0" w:color="auto"/>
              <w:left w:val="nil"/>
              <w:bottom w:val="double" w:sz="6" w:space="0" w:color="auto"/>
              <w:right w:val="nil"/>
            </w:tcBorders>
            <w:shd w:val="clear" w:color="000000" w:fill="FFC000"/>
            <w:noWrap/>
            <w:vAlign w:val="center"/>
            <w:hideMark/>
          </w:tcPr>
          <w:p w:rsidR="007E7F0D" w:rsidRPr="00065C9C" w:rsidRDefault="007E7F0D" w:rsidP="00C66C6F">
            <w:pPr>
              <w:spacing w:after="0" w:line="240" w:lineRule="auto"/>
              <w:rPr>
                <w:rFonts w:ascii="Arial" w:eastAsia="Times New Roman" w:hAnsi="Arial" w:cs="Arial"/>
                <w:b/>
                <w:bCs/>
                <w:color w:val="000000"/>
                <w:sz w:val="16"/>
                <w:szCs w:val="16"/>
                <w:lang w:eastAsia="es-CR"/>
              </w:rPr>
            </w:pPr>
            <w:r w:rsidRPr="00065C9C">
              <w:rPr>
                <w:rFonts w:ascii="Arial" w:eastAsia="Times New Roman" w:hAnsi="Arial" w:cs="Arial"/>
                <w:b/>
                <w:bCs/>
                <w:color w:val="000000"/>
                <w:sz w:val="16"/>
                <w:szCs w:val="16"/>
                <w:lang w:eastAsia="es-CR"/>
              </w:rPr>
              <w:t xml:space="preserve">              6.365.763,88 </w:t>
            </w:r>
          </w:p>
        </w:tc>
        <w:tc>
          <w:tcPr>
            <w:tcW w:w="1417" w:type="dxa"/>
            <w:tcBorders>
              <w:top w:val="single" w:sz="4" w:space="0" w:color="auto"/>
              <w:left w:val="nil"/>
              <w:bottom w:val="double" w:sz="6" w:space="0" w:color="auto"/>
              <w:right w:val="nil"/>
            </w:tcBorders>
            <w:shd w:val="clear" w:color="000000" w:fill="FFC000"/>
            <w:noWrap/>
            <w:vAlign w:val="center"/>
            <w:hideMark/>
          </w:tcPr>
          <w:p w:rsidR="007E7F0D" w:rsidRPr="00065C9C" w:rsidRDefault="007E7F0D" w:rsidP="00C66C6F">
            <w:pPr>
              <w:spacing w:after="0" w:line="240" w:lineRule="auto"/>
              <w:rPr>
                <w:rFonts w:ascii="Arial" w:eastAsia="Times New Roman" w:hAnsi="Arial" w:cs="Arial"/>
                <w:b/>
                <w:bCs/>
                <w:color w:val="000000"/>
                <w:sz w:val="16"/>
                <w:szCs w:val="16"/>
                <w:lang w:eastAsia="es-CR"/>
              </w:rPr>
            </w:pPr>
            <w:r w:rsidRPr="00065C9C">
              <w:rPr>
                <w:rFonts w:ascii="Arial" w:eastAsia="Times New Roman" w:hAnsi="Arial" w:cs="Arial"/>
                <w:b/>
                <w:bCs/>
                <w:color w:val="000000"/>
                <w:sz w:val="16"/>
                <w:szCs w:val="16"/>
                <w:lang w:eastAsia="es-CR"/>
              </w:rPr>
              <w:t xml:space="preserve">           44.560.347,18 </w:t>
            </w:r>
          </w:p>
        </w:tc>
      </w:tr>
      <w:tr w:rsidR="007E7F0D" w:rsidRPr="00065C9C" w:rsidTr="00C66C6F">
        <w:trPr>
          <w:trHeight w:val="300"/>
        </w:trPr>
        <w:tc>
          <w:tcPr>
            <w:tcW w:w="3119" w:type="dxa"/>
            <w:tcBorders>
              <w:top w:val="nil"/>
              <w:left w:val="nil"/>
              <w:bottom w:val="nil"/>
              <w:right w:val="nil"/>
            </w:tcBorders>
            <w:shd w:val="clear" w:color="auto" w:fill="auto"/>
            <w:noWrap/>
            <w:vAlign w:val="bottom"/>
            <w:hideMark/>
          </w:tcPr>
          <w:p w:rsidR="007E7F0D" w:rsidRPr="00065C9C" w:rsidRDefault="007E7F0D" w:rsidP="00C66C6F">
            <w:pPr>
              <w:spacing w:after="0" w:line="240" w:lineRule="auto"/>
              <w:rPr>
                <w:rFonts w:ascii="Arial" w:eastAsia="Times New Roman" w:hAnsi="Arial" w:cs="Arial"/>
                <w:b/>
                <w:bCs/>
                <w:color w:val="000000"/>
                <w:sz w:val="16"/>
                <w:szCs w:val="16"/>
                <w:lang w:eastAsia="es-CR"/>
              </w:rPr>
            </w:pPr>
          </w:p>
        </w:tc>
        <w:tc>
          <w:tcPr>
            <w:tcW w:w="2126" w:type="dxa"/>
            <w:tcBorders>
              <w:top w:val="nil"/>
              <w:left w:val="nil"/>
              <w:bottom w:val="nil"/>
              <w:right w:val="nil"/>
            </w:tcBorders>
            <w:shd w:val="clear" w:color="auto" w:fill="auto"/>
            <w:noWrap/>
            <w:vAlign w:val="bottom"/>
            <w:hideMark/>
          </w:tcPr>
          <w:p w:rsidR="007E7F0D" w:rsidRPr="00065C9C" w:rsidRDefault="007E7F0D" w:rsidP="00C66C6F">
            <w:pPr>
              <w:spacing w:after="0" w:line="240" w:lineRule="auto"/>
              <w:rPr>
                <w:rFonts w:ascii="Times New Roman" w:eastAsia="Times New Roman" w:hAnsi="Times New Roman" w:cs="Times New Roman"/>
                <w:sz w:val="16"/>
                <w:szCs w:val="16"/>
                <w:lang w:eastAsia="es-CR"/>
              </w:rPr>
            </w:pPr>
          </w:p>
        </w:tc>
        <w:tc>
          <w:tcPr>
            <w:tcW w:w="1843" w:type="dxa"/>
            <w:tcBorders>
              <w:top w:val="nil"/>
              <w:left w:val="nil"/>
              <w:bottom w:val="nil"/>
              <w:right w:val="nil"/>
            </w:tcBorders>
            <w:shd w:val="clear" w:color="auto" w:fill="auto"/>
            <w:noWrap/>
            <w:vAlign w:val="bottom"/>
            <w:hideMark/>
          </w:tcPr>
          <w:p w:rsidR="007E7F0D" w:rsidRPr="00065C9C" w:rsidRDefault="007E7F0D" w:rsidP="00C66C6F">
            <w:pPr>
              <w:spacing w:after="0" w:line="240" w:lineRule="auto"/>
              <w:rPr>
                <w:rFonts w:ascii="Times New Roman" w:eastAsia="Times New Roman" w:hAnsi="Times New Roman" w:cs="Times New Roman"/>
                <w:sz w:val="16"/>
                <w:szCs w:val="16"/>
                <w:lang w:eastAsia="es-CR"/>
              </w:rPr>
            </w:pPr>
          </w:p>
        </w:tc>
        <w:tc>
          <w:tcPr>
            <w:tcW w:w="1843" w:type="dxa"/>
            <w:tcBorders>
              <w:top w:val="nil"/>
              <w:left w:val="nil"/>
              <w:bottom w:val="nil"/>
              <w:right w:val="nil"/>
            </w:tcBorders>
            <w:shd w:val="clear" w:color="auto" w:fill="auto"/>
            <w:noWrap/>
            <w:vAlign w:val="bottom"/>
            <w:hideMark/>
          </w:tcPr>
          <w:p w:rsidR="007E7F0D" w:rsidRPr="00065C9C" w:rsidRDefault="007E7F0D" w:rsidP="00C66C6F">
            <w:pPr>
              <w:spacing w:after="0" w:line="240" w:lineRule="auto"/>
              <w:rPr>
                <w:rFonts w:ascii="Times New Roman" w:eastAsia="Times New Roman" w:hAnsi="Times New Roman" w:cs="Times New Roman"/>
                <w:sz w:val="16"/>
                <w:szCs w:val="16"/>
                <w:lang w:eastAsia="es-CR"/>
              </w:rPr>
            </w:pPr>
          </w:p>
        </w:tc>
        <w:tc>
          <w:tcPr>
            <w:tcW w:w="1417" w:type="dxa"/>
            <w:tcBorders>
              <w:top w:val="nil"/>
              <w:left w:val="nil"/>
              <w:bottom w:val="nil"/>
              <w:right w:val="nil"/>
            </w:tcBorders>
            <w:shd w:val="clear" w:color="000000" w:fill="FFC000"/>
            <w:noWrap/>
            <w:vAlign w:val="center"/>
            <w:hideMark/>
          </w:tcPr>
          <w:p w:rsidR="007E7F0D" w:rsidRPr="00065C9C" w:rsidRDefault="007E7F0D" w:rsidP="00C66C6F">
            <w:pPr>
              <w:spacing w:after="0" w:line="240" w:lineRule="auto"/>
              <w:rPr>
                <w:rFonts w:ascii="Arial" w:eastAsia="Times New Roman" w:hAnsi="Arial" w:cs="Arial"/>
                <w:b/>
                <w:bCs/>
                <w:color w:val="000000"/>
                <w:sz w:val="16"/>
                <w:szCs w:val="16"/>
                <w:lang w:eastAsia="es-CR"/>
              </w:rPr>
            </w:pPr>
            <w:r w:rsidRPr="00065C9C">
              <w:rPr>
                <w:rFonts w:ascii="Arial" w:eastAsia="Times New Roman" w:hAnsi="Arial" w:cs="Arial"/>
                <w:b/>
                <w:bCs/>
                <w:color w:val="000000"/>
                <w:sz w:val="16"/>
                <w:szCs w:val="16"/>
                <w:lang w:eastAsia="es-CR"/>
              </w:rPr>
              <w:t xml:space="preserve">           70.526.105,78 </w:t>
            </w:r>
          </w:p>
        </w:tc>
      </w:tr>
      <w:tr w:rsidR="007E7F0D" w:rsidRPr="00065C9C" w:rsidTr="00C66C6F">
        <w:trPr>
          <w:trHeight w:val="300"/>
        </w:trPr>
        <w:tc>
          <w:tcPr>
            <w:tcW w:w="3119" w:type="dxa"/>
            <w:tcBorders>
              <w:top w:val="nil"/>
              <w:left w:val="nil"/>
              <w:bottom w:val="nil"/>
              <w:right w:val="nil"/>
            </w:tcBorders>
            <w:shd w:val="clear" w:color="auto" w:fill="auto"/>
            <w:noWrap/>
            <w:vAlign w:val="bottom"/>
            <w:hideMark/>
          </w:tcPr>
          <w:p w:rsidR="007E7F0D" w:rsidRPr="00065C9C" w:rsidRDefault="007E7F0D" w:rsidP="00C66C6F">
            <w:pPr>
              <w:spacing w:after="0" w:line="240" w:lineRule="auto"/>
              <w:rPr>
                <w:rFonts w:ascii="Arial" w:eastAsia="Times New Roman" w:hAnsi="Arial" w:cs="Arial"/>
                <w:b/>
                <w:bCs/>
                <w:color w:val="000000"/>
                <w:sz w:val="16"/>
                <w:szCs w:val="16"/>
                <w:lang w:eastAsia="es-CR"/>
              </w:rPr>
            </w:pPr>
          </w:p>
        </w:tc>
        <w:tc>
          <w:tcPr>
            <w:tcW w:w="3969" w:type="dxa"/>
            <w:gridSpan w:val="2"/>
            <w:tcBorders>
              <w:top w:val="nil"/>
              <w:left w:val="nil"/>
              <w:bottom w:val="nil"/>
              <w:right w:val="nil"/>
            </w:tcBorders>
            <w:shd w:val="clear" w:color="000000" w:fill="FFC000"/>
            <w:noWrap/>
            <w:vAlign w:val="center"/>
            <w:hideMark/>
          </w:tcPr>
          <w:p w:rsidR="007E7F0D" w:rsidRPr="00065C9C" w:rsidRDefault="007E7F0D" w:rsidP="00C66C6F">
            <w:pPr>
              <w:spacing w:after="0" w:line="240" w:lineRule="auto"/>
              <w:jc w:val="center"/>
              <w:rPr>
                <w:rFonts w:ascii="Arial" w:eastAsia="Times New Roman" w:hAnsi="Arial" w:cs="Arial"/>
                <w:b/>
                <w:bCs/>
                <w:color w:val="000000"/>
                <w:sz w:val="16"/>
                <w:szCs w:val="16"/>
                <w:lang w:eastAsia="es-CR"/>
              </w:rPr>
            </w:pPr>
            <w:r w:rsidRPr="00065C9C">
              <w:rPr>
                <w:rFonts w:ascii="Arial" w:eastAsia="Times New Roman" w:hAnsi="Arial" w:cs="Arial"/>
                <w:b/>
                <w:bCs/>
                <w:color w:val="000000"/>
                <w:sz w:val="16"/>
                <w:szCs w:val="16"/>
                <w:lang w:eastAsia="es-CR"/>
              </w:rPr>
              <w:t xml:space="preserve"> Incremento promedio Mensual PPTO 2016 </w:t>
            </w:r>
          </w:p>
        </w:tc>
        <w:tc>
          <w:tcPr>
            <w:tcW w:w="1843" w:type="dxa"/>
            <w:tcBorders>
              <w:top w:val="single" w:sz="4" w:space="0" w:color="auto"/>
              <w:left w:val="nil"/>
              <w:bottom w:val="double" w:sz="6" w:space="0" w:color="auto"/>
              <w:right w:val="nil"/>
            </w:tcBorders>
            <w:shd w:val="clear" w:color="000000" w:fill="FFFF00"/>
            <w:noWrap/>
            <w:vAlign w:val="bottom"/>
            <w:hideMark/>
          </w:tcPr>
          <w:p w:rsidR="007E7F0D" w:rsidRPr="00065C9C" w:rsidRDefault="007E7F0D" w:rsidP="00C66C6F">
            <w:pPr>
              <w:spacing w:after="0" w:line="240" w:lineRule="auto"/>
              <w:rPr>
                <w:rFonts w:ascii="Calibri" w:eastAsia="Times New Roman" w:hAnsi="Calibri" w:cs="Times New Roman"/>
                <w:color w:val="000000"/>
                <w:sz w:val="16"/>
                <w:szCs w:val="16"/>
                <w:lang w:eastAsia="es-CR"/>
              </w:rPr>
            </w:pPr>
            <w:r w:rsidRPr="00065C9C">
              <w:rPr>
                <w:rFonts w:ascii="Calibri" w:eastAsia="Times New Roman" w:hAnsi="Calibri" w:cs="Times New Roman"/>
                <w:color w:val="000000"/>
                <w:sz w:val="16"/>
                <w:szCs w:val="16"/>
                <w:lang w:eastAsia="es-CR"/>
              </w:rPr>
              <w:t xml:space="preserve"> ₡                    684.023,77 </w:t>
            </w:r>
          </w:p>
        </w:tc>
        <w:tc>
          <w:tcPr>
            <w:tcW w:w="1417" w:type="dxa"/>
            <w:tcBorders>
              <w:top w:val="nil"/>
              <w:left w:val="nil"/>
              <w:bottom w:val="nil"/>
              <w:right w:val="nil"/>
            </w:tcBorders>
            <w:shd w:val="clear" w:color="auto" w:fill="auto"/>
            <w:noWrap/>
            <w:vAlign w:val="bottom"/>
            <w:hideMark/>
          </w:tcPr>
          <w:p w:rsidR="007E7F0D" w:rsidRPr="00065C9C" w:rsidRDefault="007E7F0D" w:rsidP="00C66C6F">
            <w:pPr>
              <w:spacing w:after="0" w:line="240" w:lineRule="auto"/>
              <w:rPr>
                <w:rFonts w:ascii="Calibri" w:eastAsia="Times New Roman" w:hAnsi="Calibri" w:cs="Times New Roman"/>
                <w:color w:val="000000"/>
                <w:sz w:val="16"/>
                <w:szCs w:val="16"/>
                <w:lang w:eastAsia="es-CR"/>
              </w:rPr>
            </w:pPr>
          </w:p>
        </w:tc>
      </w:tr>
      <w:tr w:rsidR="007E7F0D" w:rsidRPr="00065C9C" w:rsidTr="00C66C6F">
        <w:trPr>
          <w:trHeight w:val="300"/>
        </w:trPr>
        <w:tc>
          <w:tcPr>
            <w:tcW w:w="3119" w:type="dxa"/>
            <w:tcBorders>
              <w:top w:val="nil"/>
              <w:left w:val="nil"/>
              <w:bottom w:val="nil"/>
              <w:right w:val="nil"/>
            </w:tcBorders>
            <w:shd w:val="clear" w:color="auto" w:fill="auto"/>
            <w:noWrap/>
            <w:vAlign w:val="bottom"/>
            <w:hideMark/>
          </w:tcPr>
          <w:p w:rsidR="007E7F0D" w:rsidRPr="00065C9C" w:rsidRDefault="007E7F0D" w:rsidP="00C66C6F">
            <w:pPr>
              <w:spacing w:after="0" w:line="240" w:lineRule="auto"/>
              <w:rPr>
                <w:rFonts w:ascii="Times New Roman" w:eastAsia="Times New Roman" w:hAnsi="Times New Roman" w:cs="Times New Roman"/>
                <w:sz w:val="16"/>
                <w:szCs w:val="16"/>
                <w:lang w:eastAsia="es-CR"/>
              </w:rPr>
            </w:pPr>
          </w:p>
        </w:tc>
        <w:tc>
          <w:tcPr>
            <w:tcW w:w="2126" w:type="dxa"/>
            <w:tcBorders>
              <w:top w:val="nil"/>
              <w:left w:val="nil"/>
              <w:bottom w:val="nil"/>
              <w:right w:val="nil"/>
            </w:tcBorders>
            <w:shd w:val="clear" w:color="auto" w:fill="auto"/>
            <w:noWrap/>
            <w:vAlign w:val="bottom"/>
            <w:hideMark/>
          </w:tcPr>
          <w:p w:rsidR="007E7F0D" w:rsidRPr="00065C9C" w:rsidRDefault="007E7F0D" w:rsidP="00C66C6F">
            <w:pPr>
              <w:spacing w:after="0" w:line="240" w:lineRule="auto"/>
              <w:rPr>
                <w:rFonts w:ascii="Times New Roman" w:eastAsia="Times New Roman" w:hAnsi="Times New Roman" w:cs="Times New Roman"/>
                <w:sz w:val="16"/>
                <w:szCs w:val="16"/>
                <w:lang w:eastAsia="es-CR"/>
              </w:rPr>
            </w:pPr>
          </w:p>
        </w:tc>
        <w:tc>
          <w:tcPr>
            <w:tcW w:w="1843" w:type="dxa"/>
            <w:tcBorders>
              <w:top w:val="nil"/>
              <w:left w:val="nil"/>
              <w:bottom w:val="nil"/>
              <w:right w:val="nil"/>
            </w:tcBorders>
            <w:shd w:val="clear" w:color="auto" w:fill="auto"/>
            <w:noWrap/>
            <w:vAlign w:val="bottom"/>
            <w:hideMark/>
          </w:tcPr>
          <w:p w:rsidR="007E7F0D" w:rsidRPr="00065C9C" w:rsidRDefault="007E7F0D" w:rsidP="00C66C6F">
            <w:pPr>
              <w:spacing w:after="0" w:line="240" w:lineRule="auto"/>
              <w:rPr>
                <w:rFonts w:ascii="Times New Roman" w:eastAsia="Times New Roman" w:hAnsi="Times New Roman" w:cs="Times New Roman"/>
                <w:sz w:val="16"/>
                <w:szCs w:val="16"/>
                <w:lang w:eastAsia="es-CR"/>
              </w:rPr>
            </w:pPr>
          </w:p>
        </w:tc>
        <w:tc>
          <w:tcPr>
            <w:tcW w:w="1843" w:type="dxa"/>
            <w:tcBorders>
              <w:top w:val="nil"/>
              <w:left w:val="nil"/>
              <w:bottom w:val="nil"/>
              <w:right w:val="nil"/>
            </w:tcBorders>
            <w:shd w:val="clear" w:color="auto" w:fill="auto"/>
            <w:noWrap/>
            <w:vAlign w:val="bottom"/>
            <w:hideMark/>
          </w:tcPr>
          <w:p w:rsidR="007E7F0D" w:rsidRPr="00065C9C" w:rsidRDefault="007E7F0D" w:rsidP="00C66C6F">
            <w:pPr>
              <w:spacing w:after="0" w:line="240" w:lineRule="auto"/>
              <w:rPr>
                <w:rFonts w:ascii="Times New Roman" w:eastAsia="Times New Roman" w:hAnsi="Times New Roman" w:cs="Times New Roman"/>
                <w:sz w:val="16"/>
                <w:szCs w:val="16"/>
                <w:lang w:eastAsia="es-CR"/>
              </w:rPr>
            </w:pPr>
          </w:p>
        </w:tc>
        <w:tc>
          <w:tcPr>
            <w:tcW w:w="1417" w:type="dxa"/>
            <w:tcBorders>
              <w:top w:val="nil"/>
              <w:left w:val="nil"/>
              <w:bottom w:val="nil"/>
              <w:right w:val="nil"/>
            </w:tcBorders>
            <w:shd w:val="clear" w:color="auto" w:fill="auto"/>
            <w:noWrap/>
            <w:vAlign w:val="bottom"/>
            <w:hideMark/>
          </w:tcPr>
          <w:p w:rsidR="007E7F0D" w:rsidRPr="00065C9C" w:rsidRDefault="007E7F0D" w:rsidP="00C66C6F">
            <w:pPr>
              <w:spacing w:after="0" w:line="240" w:lineRule="auto"/>
              <w:rPr>
                <w:rFonts w:ascii="Times New Roman" w:eastAsia="Times New Roman" w:hAnsi="Times New Roman" w:cs="Times New Roman"/>
                <w:sz w:val="16"/>
                <w:szCs w:val="16"/>
                <w:lang w:eastAsia="es-CR"/>
              </w:rPr>
            </w:pPr>
          </w:p>
        </w:tc>
      </w:tr>
      <w:tr w:rsidR="007E7F0D" w:rsidRPr="00065C9C" w:rsidTr="00C66C6F">
        <w:trPr>
          <w:trHeight w:val="288"/>
        </w:trPr>
        <w:tc>
          <w:tcPr>
            <w:tcW w:w="3119" w:type="dxa"/>
            <w:tcBorders>
              <w:top w:val="nil"/>
              <w:left w:val="nil"/>
              <w:bottom w:val="nil"/>
              <w:right w:val="nil"/>
            </w:tcBorders>
            <w:shd w:val="clear" w:color="auto" w:fill="auto"/>
            <w:noWrap/>
            <w:vAlign w:val="bottom"/>
            <w:hideMark/>
          </w:tcPr>
          <w:p w:rsidR="007E7F0D" w:rsidRPr="00065C9C" w:rsidRDefault="007E7F0D" w:rsidP="00C66C6F">
            <w:pPr>
              <w:spacing w:after="0" w:line="240" w:lineRule="auto"/>
              <w:rPr>
                <w:rFonts w:ascii="Calibri" w:eastAsia="Times New Roman" w:hAnsi="Calibri" w:cs="Times New Roman"/>
                <w:color w:val="000000"/>
                <w:sz w:val="16"/>
                <w:szCs w:val="16"/>
                <w:lang w:eastAsia="es-CR"/>
              </w:rPr>
            </w:pPr>
            <w:r w:rsidRPr="00065C9C">
              <w:rPr>
                <w:rFonts w:ascii="Calibri" w:eastAsia="Times New Roman" w:hAnsi="Calibri" w:cs="Times New Roman"/>
                <w:color w:val="000000"/>
                <w:sz w:val="16"/>
                <w:szCs w:val="16"/>
                <w:lang w:eastAsia="es-CR"/>
              </w:rPr>
              <w:t>Anterior promedio mensual proyectado</w:t>
            </w:r>
          </w:p>
        </w:tc>
        <w:tc>
          <w:tcPr>
            <w:tcW w:w="2126" w:type="dxa"/>
            <w:tcBorders>
              <w:top w:val="nil"/>
              <w:left w:val="nil"/>
              <w:bottom w:val="nil"/>
              <w:right w:val="nil"/>
            </w:tcBorders>
            <w:shd w:val="clear" w:color="auto" w:fill="auto"/>
            <w:vAlign w:val="center"/>
            <w:hideMark/>
          </w:tcPr>
          <w:p w:rsidR="007E7F0D" w:rsidRPr="00065C9C" w:rsidRDefault="007E7F0D" w:rsidP="00C66C6F">
            <w:pPr>
              <w:spacing w:after="0" w:line="240" w:lineRule="auto"/>
              <w:rPr>
                <w:rFonts w:ascii="Arial" w:eastAsia="Times New Roman" w:hAnsi="Arial" w:cs="Arial"/>
                <w:b/>
                <w:bCs/>
                <w:color w:val="000000"/>
                <w:sz w:val="16"/>
                <w:szCs w:val="16"/>
                <w:lang w:eastAsia="es-CR"/>
              </w:rPr>
            </w:pPr>
            <w:r>
              <w:rPr>
                <w:rFonts w:ascii="Arial" w:eastAsia="Times New Roman" w:hAnsi="Arial" w:cs="Arial"/>
                <w:b/>
                <w:bCs/>
                <w:color w:val="000000"/>
                <w:sz w:val="16"/>
                <w:szCs w:val="16"/>
                <w:lang w:eastAsia="es-CR"/>
              </w:rPr>
              <w:t xml:space="preserve">₡                    </w:t>
            </w:r>
            <w:r w:rsidRPr="00065C9C">
              <w:rPr>
                <w:rFonts w:ascii="Arial" w:eastAsia="Times New Roman" w:hAnsi="Arial" w:cs="Arial"/>
                <w:b/>
                <w:bCs/>
                <w:color w:val="000000"/>
                <w:sz w:val="16"/>
                <w:szCs w:val="16"/>
                <w:lang w:eastAsia="es-CR"/>
              </w:rPr>
              <w:t xml:space="preserve">5.193.151,71 </w:t>
            </w:r>
          </w:p>
        </w:tc>
        <w:tc>
          <w:tcPr>
            <w:tcW w:w="1843" w:type="dxa"/>
            <w:tcBorders>
              <w:top w:val="nil"/>
              <w:left w:val="nil"/>
              <w:bottom w:val="nil"/>
              <w:right w:val="nil"/>
            </w:tcBorders>
            <w:shd w:val="clear" w:color="auto" w:fill="auto"/>
            <w:noWrap/>
            <w:vAlign w:val="bottom"/>
            <w:hideMark/>
          </w:tcPr>
          <w:p w:rsidR="007E7F0D" w:rsidRPr="00065C9C" w:rsidRDefault="007E7F0D" w:rsidP="00C66C6F">
            <w:pPr>
              <w:spacing w:after="0" w:line="240" w:lineRule="auto"/>
              <w:jc w:val="right"/>
              <w:rPr>
                <w:rFonts w:ascii="Arial" w:eastAsia="Times New Roman" w:hAnsi="Arial" w:cs="Arial"/>
                <w:b/>
                <w:bCs/>
                <w:color w:val="000000"/>
                <w:sz w:val="16"/>
                <w:szCs w:val="16"/>
                <w:lang w:eastAsia="es-CR"/>
              </w:rPr>
            </w:pPr>
          </w:p>
        </w:tc>
        <w:tc>
          <w:tcPr>
            <w:tcW w:w="1843" w:type="dxa"/>
            <w:tcBorders>
              <w:top w:val="nil"/>
              <w:left w:val="nil"/>
              <w:bottom w:val="nil"/>
              <w:right w:val="nil"/>
            </w:tcBorders>
            <w:shd w:val="clear" w:color="auto" w:fill="auto"/>
            <w:noWrap/>
            <w:vAlign w:val="bottom"/>
            <w:hideMark/>
          </w:tcPr>
          <w:p w:rsidR="007E7F0D" w:rsidRPr="00065C9C" w:rsidRDefault="007E7F0D" w:rsidP="00C66C6F">
            <w:pPr>
              <w:spacing w:after="0" w:line="240" w:lineRule="auto"/>
              <w:rPr>
                <w:rFonts w:ascii="Times New Roman" w:eastAsia="Times New Roman" w:hAnsi="Times New Roman" w:cs="Times New Roman"/>
                <w:sz w:val="16"/>
                <w:szCs w:val="16"/>
                <w:lang w:eastAsia="es-CR"/>
              </w:rPr>
            </w:pPr>
          </w:p>
        </w:tc>
        <w:tc>
          <w:tcPr>
            <w:tcW w:w="1417" w:type="dxa"/>
            <w:tcBorders>
              <w:top w:val="nil"/>
              <w:left w:val="nil"/>
              <w:bottom w:val="nil"/>
              <w:right w:val="nil"/>
            </w:tcBorders>
            <w:shd w:val="clear" w:color="auto" w:fill="auto"/>
            <w:noWrap/>
            <w:vAlign w:val="bottom"/>
            <w:hideMark/>
          </w:tcPr>
          <w:p w:rsidR="007E7F0D" w:rsidRPr="00065C9C" w:rsidRDefault="007E7F0D" w:rsidP="00C66C6F">
            <w:pPr>
              <w:spacing w:after="0" w:line="240" w:lineRule="auto"/>
              <w:rPr>
                <w:rFonts w:ascii="Times New Roman" w:eastAsia="Times New Roman" w:hAnsi="Times New Roman" w:cs="Times New Roman"/>
                <w:sz w:val="16"/>
                <w:szCs w:val="16"/>
                <w:lang w:eastAsia="es-CR"/>
              </w:rPr>
            </w:pPr>
          </w:p>
        </w:tc>
      </w:tr>
      <w:tr w:rsidR="007E7F0D" w:rsidRPr="00065C9C" w:rsidTr="00C66C6F">
        <w:trPr>
          <w:trHeight w:val="288"/>
        </w:trPr>
        <w:tc>
          <w:tcPr>
            <w:tcW w:w="3119" w:type="dxa"/>
            <w:tcBorders>
              <w:top w:val="nil"/>
              <w:left w:val="nil"/>
              <w:bottom w:val="nil"/>
              <w:right w:val="nil"/>
            </w:tcBorders>
            <w:shd w:val="clear" w:color="auto" w:fill="auto"/>
            <w:noWrap/>
            <w:vAlign w:val="bottom"/>
            <w:hideMark/>
          </w:tcPr>
          <w:p w:rsidR="007E7F0D" w:rsidRPr="00065C9C" w:rsidRDefault="007E7F0D" w:rsidP="00C66C6F">
            <w:pPr>
              <w:spacing w:after="0" w:line="240" w:lineRule="auto"/>
              <w:rPr>
                <w:rFonts w:ascii="Calibri" w:eastAsia="Times New Roman" w:hAnsi="Calibri" w:cs="Times New Roman"/>
                <w:color w:val="000000"/>
                <w:sz w:val="16"/>
                <w:szCs w:val="16"/>
                <w:lang w:eastAsia="es-CR"/>
              </w:rPr>
            </w:pPr>
            <w:r w:rsidRPr="00065C9C">
              <w:rPr>
                <w:rFonts w:ascii="Calibri" w:eastAsia="Times New Roman" w:hAnsi="Calibri" w:cs="Times New Roman"/>
                <w:color w:val="000000"/>
                <w:sz w:val="16"/>
                <w:szCs w:val="16"/>
                <w:lang w:eastAsia="es-CR"/>
              </w:rPr>
              <w:t>Nuevo promedio mensual proyectado</w:t>
            </w:r>
          </w:p>
        </w:tc>
        <w:tc>
          <w:tcPr>
            <w:tcW w:w="2126" w:type="dxa"/>
            <w:tcBorders>
              <w:top w:val="nil"/>
              <w:left w:val="nil"/>
              <w:bottom w:val="nil"/>
              <w:right w:val="nil"/>
            </w:tcBorders>
            <w:shd w:val="clear" w:color="auto" w:fill="auto"/>
            <w:vAlign w:val="center"/>
            <w:hideMark/>
          </w:tcPr>
          <w:p w:rsidR="007E7F0D" w:rsidRPr="00065C9C" w:rsidRDefault="007E7F0D" w:rsidP="00C66C6F">
            <w:pPr>
              <w:spacing w:after="0" w:line="240" w:lineRule="auto"/>
              <w:rPr>
                <w:rFonts w:ascii="Arial" w:eastAsia="Times New Roman" w:hAnsi="Arial" w:cs="Arial"/>
                <w:b/>
                <w:bCs/>
                <w:color w:val="000000"/>
                <w:sz w:val="16"/>
                <w:szCs w:val="16"/>
                <w:lang w:eastAsia="es-CR"/>
              </w:rPr>
            </w:pPr>
            <w:r>
              <w:rPr>
                <w:rFonts w:ascii="Arial" w:eastAsia="Times New Roman" w:hAnsi="Arial" w:cs="Arial"/>
                <w:b/>
                <w:bCs/>
                <w:color w:val="000000"/>
                <w:sz w:val="16"/>
                <w:szCs w:val="16"/>
                <w:lang w:eastAsia="es-CR"/>
              </w:rPr>
              <w:t xml:space="preserve">₡                    </w:t>
            </w:r>
            <w:r w:rsidRPr="00065C9C">
              <w:rPr>
                <w:rFonts w:ascii="Arial" w:eastAsia="Times New Roman" w:hAnsi="Arial" w:cs="Arial"/>
                <w:b/>
                <w:bCs/>
                <w:color w:val="000000"/>
                <w:sz w:val="16"/>
                <w:szCs w:val="16"/>
                <w:lang w:eastAsia="es-CR"/>
              </w:rPr>
              <w:t xml:space="preserve">5.877.175,48 </w:t>
            </w:r>
          </w:p>
        </w:tc>
        <w:tc>
          <w:tcPr>
            <w:tcW w:w="1843" w:type="dxa"/>
            <w:tcBorders>
              <w:top w:val="nil"/>
              <w:left w:val="nil"/>
              <w:bottom w:val="nil"/>
              <w:right w:val="nil"/>
            </w:tcBorders>
            <w:shd w:val="clear" w:color="auto" w:fill="auto"/>
            <w:noWrap/>
            <w:vAlign w:val="bottom"/>
            <w:hideMark/>
          </w:tcPr>
          <w:p w:rsidR="007E7F0D" w:rsidRPr="00065C9C" w:rsidRDefault="007E7F0D" w:rsidP="00C66C6F">
            <w:pPr>
              <w:spacing w:after="0" w:line="240" w:lineRule="auto"/>
              <w:jc w:val="right"/>
              <w:rPr>
                <w:rFonts w:ascii="Arial" w:eastAsia="Times New Roman" w:hAnsi="Arial" w:cs="Arial"/>
                <w:b/>
                <w:bCs/>
                <w:color w:val="000000"/>
                <w:sz w:val="16"/>
                <w:szCs w:val="16"/>
                <w:lang w:eastAsia="es-CR"/>
              </w:rPr>
            </w:pPr>
          </w:p>
        </w:tc>
        <w:tc>
          <w:tcPr>
            <w:tcW w:w="1843" w:type="dxa"/>
            <w:tcBorders>
              <w:top w:val="nil"/>
              <w:left w:val="nil"/>
              <w:bottom w:val="nil"/>
              <w:right w:val="nil"/>
            </w:tcBorders>
            <w:shd w:val="clear" w:color="auto" w:fill="auto"/>
            <w:noWrap/>
            <w:vAlign w:val="bottom"/>
            <w:hideMark/>
          </w:tcPr>
          <w:p w:rsidR="007E7F0D" w:rsidRPr="00065C9C" w:rsidRDefault="007E7F0D" w:rsidP="00C66C6F">
            <w:pPr>
              <w:spacing w:after="0" w:line="240" w:lineRule="auto"/>
              <w:rPr>
                <w:rFonts w:ascii="Times New Roman" w:eastAsia="Times New Roman" w:hAnsi="Times New Roman" w:cs="Times New Roman"/>
                <w:sz w:val="16"/>
                <w:szCs w:val="16"/>
                <w:lang w:eastAsia="es-CR"/>
              </w:rPr>
            </w:pPr>
          </w:p>
        </w:tc>
        <w:tc>
          <w:tcPr>
            <w:tcW w:w="1417" w:type="dxa"/>
            <w:tcBorders>
              <w:top w:val="nil"/>
              <w:left w:val="nil"/>
              <w:bottom w:val="nil"/>
              <w:right w:val="nil"/>
            </w:tcBorders>
            <w:shd w:val="clear" w:color="auto" w:fill="auto"/>
            <w:noWrap/>
            <w:vAlign w:val="bottom"/>
            <w:hideMark/>
          </w:tcPr>
          <w:p w:rsidR="007E7F0D" w:rsidRPr="00065C9C" w:rsidRDefault="007E7F0D" w:rsidP="00C66C6F">
            <w:pPr>
              <w:spacing w:after="0" w:line="240" w:lineRule="auto"/>
              <w:rPr>
                <w:rFonts w:ascii="Times New Roman" w:eastAsia="Times New Roman" w:hAnsi="Times New Roman" w:cs="Times New Roman"/>
                <w:sz w:val="16"/>
                <w:szCs w:val="16"/>
                <w:lang w:eastAsia="es-CR"/>
              </w:rPr>
            </w:pPr>
          </w:p>
        </w:tc>
      </w:tr>
      <w:tr w:rsidR="007E7F0D" w:rsidRPr="00065C9C" w:rsidTr="00C66C6F">
        <w:trPr>
          <w:trHeight w:val="300"/>
        </w:trPr>
        <w:tc>
          <w:tcPr>
            <w:tcW w:w="3119" w:type="dxa"/>
            <w:tcBorders>
              <w:top w:val="nil"/>
              <w:left w:val="nil"/>
              <w:bottom w:val="nil"/>
              <w:right w:val="nil"/>
            </w:tcBorders>
            <w:shd w:val="clear" w:color="auto" w:fill="auto"/>
            <w:noWrap/>
            <w:vAlign w:val="bottom"/>
            <w:hideMark/>
          </w:tcPr>
          <w:p w:rsidR="007E7F0D" w:rsidRPr="00065C9C" w:rsidRDefault="007E7F0D" w:rsidP="00C66C6F">
            <w:pPr>
              <w:spacing w:after="0" w:line="240" w:lineRule="auto"/>
              <w:rPr>
                <w:rFonts w:ascii="Calibri" w:eastAsia="Times New Roman" w:hAnsi="Calibri" w:cs="Times New Roman"/>
                <w:color w:val="000000"/>
                <w:sz w:val="16"/>
                <w:szCs w:val="16"/>
                <w:lang w:eastAsia="es-CR"/>
              </w:rPr>
            </w:pPr>
            <w:r w:rsidRPr="00065C9C">
              <w:rPr>
                <w:rFonts w:ascii="Calibri" w:eastAsia="Times New Roman" w:hAnsi="Calibri" w:cs="Times New Roman"/>
                <w:color w:val="000000"/>
                <w:sz w:val="16"/>
                <w:szCs w:val="16"/>
                <w:lang w:eastAsia="es-CR"/>
              </w:rPr>
              <w:t>Diferencia aumento promedio mensual</w:t>
            </w:r>
          </w:p>
        </w:tc>
        <w:tc>
          <w:tcPr>
            <w:tcW w:w="2126" w:type="dxa"/>
            <w:tcBorders>
              <w:top w:val="single" w:sz="4" w:space="0" w:color="auto"/>
              <w:left w:val="nil"/>
              <w:bottom w:val="double" w:sz="6" w:space="0" w:color="auto"/>
              <w:right w:val="nil"/>
            </w:tcBorders>
            <w:shd w:val="clear" w:color="000000" w:fill="FFFF00"/>
            <w:vAlign w:val="center"/>
            <w:hideMark/>
          </w:tcPr>
          <w:p w:rsidR="007E7F0D" w:rsidRPr="00065C9C" w:rsidRDefault="007E7F0D" w:rsidP="00C66C6F">
            <w:pPr>
              <w:spacing w:after="0" w:line="240" w:lineRule="auto"/>
              <w:rPr>
                <w:rFonts w:ascii="Arial" w:eastAsia="Times New Roman" w:hAnsi="Arial" w:cs="Arial"/>
                <w:b/>
                <w:bCs/>
                <w:color w:val="000000"/>
                <w:sz w:val="16"/>
                <w:szCs w:val="16"/>
                <w:lang w:eastAsia="es-CR"/>
              </w:rPr>
            </w:pPr>
            <w:r w:rsidRPr="00065C9C">
              <w:rPr>
                <w:rFonts w:ascii="Arial" w:eastAsia="Times New Roman" w:hAnsi="Arial" w:cs="Arial"/>
                <w:b/>
                <w:bCs/>
                <w:color w:val="000000"/>
                <w:sz w:val="16"/>
                <w:szCs w:val="16"/>
                <w:lang w:eastAsia="es-CR"/>
              </w:rPr>
              <w:t xml:space="preserve">₡ </w:t>
            </w:r>
            <w:r>
              <w:rPr>
                <w:rFonts w:ascii="Arial" w:eastAsia="Times New Roman" w:hAnsi="Arial" w:cs="Arial"/>
                <w:b/>
                <w:bCs/>
                <w:color w:val="000000"/>
                <w:sz w:val="16"/>
                <w:szCs w:val="16"/>
                <w:lang w:eastAsia="es-CR"/>
              </w:rPr>
              <w:t xml:space="preserve">                      </w:t>
            </w:r>
            <w:r w:rsidRPr="00065C9C">
              <w:rPr>
                <w:rFonts w:ascii="Arial" w:eastAsia="Times New Roman" w:hAnsi="Arial" w:cs="Arial"/>
                <w:b/>
                <w:bCs/>
                <w:color w:val="000000"/>
                <w:sz w:val="16"/>
                <w:szCs w:val="16"/>
                <w:lang w:eastAsia="es-CR"/>
              </w:rPr>
              <w:t xml:space="preserve">684.023,77 </w:t>
            </w:r>
          </w:p>
        </w:tc>
        <w:tc>
          <w:tcPr>
            <w:tcW w:w="1843" w:type="dxa"/>
            <w:tcBorders>
              <w:top w:val="nil"/>
              <w:left w:val="nil"/>
              <w:bottom w:val="nil"/>
              <w:right w:val="nil"/>
            </w:tcBorders>
            <w:shd w:val="clear" w:color="auto" w:fill="auto"/>
            <w:noWrap/>
            <w:vAlign w:val="bottom"/>
            <w:hideMark/>
          </w:tcPr>
          <w:p w:rsidR="007E7F0D" w:rsidRPr="00065C9C" w:rsidRDefault="007E7F0D" w:rsidP="00C66C6F">
            <w:pPr>
              <w:spacing w:after="0" w:line="240" w:lineRule="auto"/>
              <w:jc w:val="right"/>
              <w:rPr>
                <w:rFonts w:ascii="Arial" w:eastAsia="Times New Roman" w:hAnsi="Arial" w:cs="Arial"/>
                <w:b/>
                <w:bCs/>
                <w:color w:val="000000"/>
                <w:sz w:val="16"/>
                <w:szCs w:val="16"/>
                <w:lang w:eastAsia="es-CR"/>
              </w:rPr>
            </w:pPr>
          </w:p>
        </w:tc>
        <w:tc>
          <w:tcPr>
            <w:tcW w:w="1843" w:type="dxa"/>
            <w:tcBorders>
              <w:top w:val="nil"/>
              <w:left w:val="nil"/>
              <w:bottom w:val="nil"/>
              <w:right w:val="nil"/>
            </w:tcBorders>
            <w:shd w:val="clear" w:color="auto" w:fill="auto"/>
            <w:noWrap/>
            <w:vAlign w:val="bottom"/>
            <w:hideMark/>
          </w:tcPr>
          <w:p w:rsidR="007E7F0D" w:rsidRPr="00065C9C" w:rsidRDefault="007E7F0D" w:rsidP="00C66C6F">
            <w:pPr>
              <w:spacing w:after="0" w:line="240" w:lineRule="auto"/>
              <w:rPr>
                <w:rFonts w:ascii="Times New Roman" w:eastAsia="Times New Roman" w:hAnsi="Times New Roman" w:cs="Times New Roman"/>
                <w:sz w:val="16"/>
                <w:szCs w:val="16"/>
                <w:lang w:eastAsia="es-CR"/>
              </w:rPr>
            </w:pPr>
          </w:p>
        </w:tc>
        <w:tc>
          <w:tcPr>
            <w:tcW w:w="1417" w:type="dxa"/>
            <w:tcBorders>
              <w:top w:val="nil"/>
              <w:left w:val="nil"/>
              <w:bottom w:val="nil"/>
              <w:right w:val="nil"/>
            </w:tcBorders>
            <w:shd w:val="clear" w:color="auto" w:fill="auto"/>
            <w:noWrap/>
            <w:vAlign w:val="bottom"/>
            <w:hideMark/>
          </w:tcPr>
          <w:p w:rsidR="007E7F0D" w:rsidRPr="00065C9C" w:rsidRDefault="007E7F0D" w:rsidP="00C66C6F">
            <w:pPr>
              <w:spacing w:after="0" w:line="240" w:lineRule="auto"/>
              <w:rPr>
                <w:rFonts w:ascii="Times New Roman" w:eastAsia="Times New Roman" w:hAnsi="Times New Roman" w:cs="Times New Roman"/>
                <w:sz w:val="16"/>
                <w:szCs w:val="16"/>
                <w:lang w:eastAsia="es-CR"/>
              </w:rPr>
            </w:pPr>
          </w:p>
        </w:tc>
      </w:tr>
    </w:tbl>
    <w:p w:rsidR="007E7F0D" w:rsidRPr="00065C9C" w:rsidRDefault="007E7F0D" w:rsidP="007E7F0D">
      <w:pPr>
        <w:rPr>
          <w:sz w:val="16"/>
          <w:szCs w:val="16"/>
        </w:rPr>
      </w:pPr>
    </w:p>
    <w:p w:rsidR="007E7F0D" w:rsidRDefault="007E7F0D" w:rsidP="007E7F0D">
      <w:pPr>
        <w:suppressAutoHyphens/>
        <w:spacing w:after="0" w:line="240" w:lineRule="auto"/>
        <w:jc w:val="both"/>
        <w:rPr>
          <w:rFonts w:ascii="Arial" w:hAnsi="Arial" w:cs="Arial"/>
          <w:sz w:val="20"/>
          <w:szCs w:val="20"/>
          <w:lang w:val="es-MX"/>
        </w:rPr>
      </w:pPr>
    </w:p>
    <w:p w:rsidR="007E7F0D" w:rsidRPr="00E13434" w:rsidRDefault="007E7F0D" w:rsidP="007E7F0D">
      <w:pPr>
        <w:suppressAutoHyphens/>
        <w:spacing w:after="0" w:line="240" w:lineRule="auto"/>
        <w:jc w:val="both"/>
        <w:rPr>
          <w:rFonts w:ascii="Arial" w:hAnsi="Arial" w:cs="Arial"/>
          <w:b/>
          <w:sz w:val="20"/>
          <w:szCs w:val="20"/>
          <w:lang w:val="es-MX"/>
        </w:rPr>
      </w:pPr>
      <w:r>
        <w:rPr>
          <w:rFonts w:ascii="Arial" w:hAnsi="Arial" w:cs="Arial"/>
          <w:sz w:val="20"/>
          <w:szCs w:val="20"/>
          <w:lang w:val="es-MX"/>
        </w:rPr>
        <w:t xml:space="preserve">El señor Presidente somete a votación el presupuesto para el resto del período y es aprobado con </w:t>
      </w:r>
      <w:r w:rsidR="00E13434">
        <w:rPr>
          <w:rFonts w:ascii="Arial" w:hAnsi="Arial" w:cs="Arial"/>
          <w:sz w:val="20"/>
          <w:szCs w:val="20"/>
          <w:lang w:val="es-MX"/>
        </w:rPr>
        <w:t xml:space="preserve">diecisiete votos a favor de los asociados activos presentes. </w:t>
      </w:r>
      <w:r w:rsidR="00E13434" w:rsidRPr="00E13434">
        <w:rPr>
          <w:rFonts w:ascii="Arial" w:hAnsi="Arial" w:cs="Arial"/>
          <w:b/>
          <w:sz w:val="20"/>
          <w:szCs w:val="20"/>
          <w:lang w:val="es-MX"/>
        </w:rPr>
        <w:t>Acuerdo 1.</w:t>
      </w:r>
    </w:p>
    <w:p w:rsidR="00887BAE" w:rsidRDefault="00887BAE" w:rsidP="00621D56">
      <w:pPr>
        <w:spacing w:line="360" w:lineRule="auto"/>
        <w:jc w:val="both"/>
        <w:rPr>
          <w:rFonts w:ascii="Arial" w:hAnsi="Arial" w:cs="Arial"/>
          <w:sz w:val="20"/>
          <w:szCs w:val="20"/>
        </w:rPr>
      </w:pPr>
    </w:p>
    <w:p w:rsidR="00621D56" w:rsidRPr="00621D56" w:rsidRDefault="00621D56" w:rsidP="00621D56">
      <w:pPr>
        <w:spacing w:after="0" w:line="360" w:lineRule="auto"/>
        <w:jc w:val="both"/>
        <w:rPr>
          <w:rFonts w:ascii="Arial" w:hAnsi="Arial" w:cs="Arial"/>
          <w:sz w:val="20"/>
          <w:szCs w:val="20"/>
        </w:rPr>
      </w:pPr>
      <w:r w:rsidRPr="00621D56">
        <w:rPr>
          <w:rFonts w:ascii="Arial" w:hAnsi="Arial" w:cs="Arial"/>
          <w:sz w:val="20"/>
          <w:szCs w:val="20"/>
        </w:rPr>
        <w:t xml:space="preserve">Se </w:t>
      </w:r>
      <w:r w:rsidR="00686445">
        <w:rPr>
          <w:rFonts w:ascii="Arial" w:hAnsi="Arial" w:cs="Arial"/>
          <w:sz w:val="20"/>
          <w:szCs w:val="20"/>
        </w:rPr>
        <w:t>levanta la asamblea general</w:t>
      </w:r>
      <w:r w:rsidRPr="00621D56">
        <w:rPr>
          <w:rFonts w:ascii="Arial" w:hAnsi="Arial" w:cs="Arial"/>
          <w:sz w:val="20"/>
          <w:szCs w:val="20"/>
        </w:rPr>
        <w:t xml:space="preserve"> al ser las </w:t>
      </w:r>
      <w:r w:rsidR="00E13434">
        <w:rPr>
          <w:rFonts w:ascii="Arial" w:hAnsi="Arial" w:cs="Arial"/>
          <w:sz w:val="20"/>
          <w:szCs w:val="20"/>
        </w:rPr>
        <w:t>20:52</w:t>
      </w:r>
      <w:r w:rsidR="00BB343F">
        <w:rPr>
          <w:rFonts w:ascii="Arial" w:hAnsi="Arial" w:cs="Arial"/>
          <w:sz w:val="20"/>
          <w:szCs w:val="20"/>
        </w:rPr>
        <w:t xml:space="preserve"> horas</w:t>
      </w:r>
      <w:r w:rsidR="00686445">
        <w:rPr>
          <w:rFonts w:ascii="Arial" w:hAnsi="Arial" w:cs="Arial"/>
          <w:sz w:val="20"/>
          <w:szCs w:val="20"/>
        </w:rPr>
        <w:t>.</w:t>
      </w:r>
    </w:p>
    <w:p w:rsidR="00253388" w:rsidRDefault="00253388" w:rsidP="001A4F3A">
      <w:pPr>
        <w:spacing w:line="360" w:lineRule="auto"/>
        <w:jc w:val="both"/>
        <w:rPr>
          <w:rFonts w:ascii="Arial" w:hAnsi="Arial" w:cs="Arial"/>
          <w:i/>
          <w:sz w:val="20"/>
          <w:szCs w:val="20"/>
        </w:rPr>
      </w:pPr>
    </w:p>
    <w:p w:rsidR="00686445" w:rsidRDefault="00686445" w:rsidP="001A4F3A">
      <w:pPr>
        <w:spacing w:line="360" w:lineRule="auto"/>
        <w:jc w:val="both"/>
        <w:rPr>
          <w:rFonts w:ascii="Arial" w:hAnsi="Arial" w:cs="Arial"/>
          <w:i/>
          <w:sz w:val="20"/>
          <w:szCs w:val="20"/>
        </w:rPr>
      </w:pPr>
    </w:p>
    <w:p w:rsidR="00686445" w:rsidRPr="00686445" w:rsidRDefault="00686445" w:rsidP="00686445">
      <w:pPr>
        <w:spacing w:line="240" w:lineRule="auto"/>
        <w:jc w:val="both"/>
        <w:rPr>
          <w:rFonts w:ascii="Arial" w:hAnsi="Arial" w:cs="Arial"/>
          <w:sz w:val="20"/>
          <w:szCs w:val="20"/>
        </w:rPr>
      </w:pPr>
      <w:r>
        <w:rPr>
          <w:rFonts w:ascii="Arial" w:hAnsi="Arial" w:cs="Arial"/>
          <w:sz w:val="20"/>
          <w:szCs w:val="20"/>
        </w:rPr>
        <w:t xml:space="preserve">            </w:t>
      </w:r>
      <w:r w:rsidR="00D0566F">
        <w:rPr>
          <w:rFonts w:ascii="Arial" w:hAnsi="Arial" w:cs="Arial"/>
          <w:sz w:val="20"/>
          <w:szCs w:val="20"/>
        </w:rPr>
        <w:t xml:space="preserve"> Bernal A. Villegas Soto</w:t>
      </w:r>
      <w:r w:rsidRPr="00686445">
        <w:rPr>
          <w:rFonts w:ascii="Arial" w:hAnsi="Arial" w:cs="Arial"/>
          <w:sz w:val="20"/>
          <w:szCs w:val="20"/>
        </w:rPr>
        <w:t xml:space="preserve">                 </w:t>
      </w:r>
      <w:r>
        <w:rPr>
          <w:rFonts w:ascii="Arial" w:hAnsi="Arial" w:cs="Arial"/>
          <w:sz w:val="20"/>
          <w:szCs w:val="20"/>
        </w:rPr>
        <w:t xml:space="preserve">                                              </w:t>
      </w:r>
      <w:r w:rsidR="00D0566F">
        <w:rPr>
          <w:rFonts w:ascii="Arial" w:hAnsi="Arial" w:cs="Arial"/>
          <w:sz w:val="20"/>
          <w:szCs w:val="20"/>
        </w:rPr>
        <w:t xml:space="preserve">   </w:t>
      </w:r>
      <w:proofErr w:type="spellStart"/>
      <w:r w:rsidRPr="00686445">
        <w:rPr>
          <w:rFonts w:ascii="Arial" w:hAnsi="Arial" w:cs="Arial"/>
          <w:sz w:val="20"/>
          <w:szCs w:val="20"/>
        </w:rPr>
        <w:t>Jonatan</w:t>
      </w:r>
      <w:proofErr w:type="spellEnd"/>
      <w:r w:rsidRPr="00686445">
        <w:rPr>
          <w:rFonts w:ascii="Arial" w:hAnsi="Arial" w:cs="Arial"/>
          <w:sz w:val="20"/>
          <w:szCs w:val="20"/>
        </w:rPr>
        <w:t xml:space="preserve"> </w:t>
      </w:r>
      <w:proofErr w:type="spellStart"/>
      <w:r w:rsidRPr="00686445">
        <w:rPr>
          <w:rFonts w:ascii="Arial" w:hAnsi="Arial" w:cs="Arial"/>
          <w:sz w:val="20"/>
          <w:szCs w:val="20"/>
        </w:rPr>
        <w:t>Albuja</w:t>
      </w:r>
      <w:proofErr w:type="spellEnd"/>
      <w:r w:rsidRPr="00686445">
        <w:rPr>
          <w:rFonts w:ascii="Arial" w:hAnsi="Arial" w:cs="Arial"/>
          <w:sz w:val="20"/>
          <w:szCs w:val="20"/>
        </w:rPr>
        <w:t xml:space="preserve"> Salazar</w:t>
      </w:r>
    </w:p>
    <w:p w:rsidR="00686445" w:rsidRPr="00686445" w:rsidRDefault="00686445" w:rsidP="00686445">
      <w:pPr>
        <w:spacing w:line="240" w:lineRule="auto"/>
        <w:jc w:val="both"/>
        <w:rPr>
          <w:rFonts w:ascii="Arial" w:hAnsi="Arial" w:cs="Arial"/>
          <w:b/>
          <w:sz w:val="18"/>
          <w:szCs w:val="18"/>
        </w:rPr>
      </w:pPr>
      <w:r>
        <w:rPr>
          <w:rFonts w:ascii="Arial" w:hAnsi="Arial" w:cs="Arial"/>
          <w:sz w:val="20"/>
          <w:szCs w:val="20"/>
        </w:rPr>
        <w:t xml:space="preserve">                        </w:t>
      </w:r>
      <w:r w:rsidRPr="00686445">
        <w:rPr>
          <w:rFonts w:ascii="Arial" w:hAnsi="Arial" w:cs="Arial"/>
          <w:b/>
          <w:sz w:val="18"/>
          <w:szCs w:val="18"/>
        </w:rPr>
        <w:t xml:space="preserve">Presidente                                                                                        </w:t>
      </w:r>
      <w:r>
        <w:rPr>
          <w:rFonts w:ascii="Arial" w:hAnsi="Arial" w:cs="Arial"/>
          <w:b/>
          <w:sz w:val="18"/>
          <w:szCs w:val="18"/>
        </w:rPr>
        <w:t xml:space="preserve">          </w:t>
      </w:r>
      <w:r w:rsidRPr="00686445">
        <w:rPr>
          <w:rFonts w:ascii="Arial" w:hAnsi="Arial" w:cs="Arial"/>
          <w:b/>
          <w:sz w:val="18"/>
          <w:szCs w:val="18"/>
        </w:rPr>
        <w:t>Secretario</w:t>
      </w:r>
    </w:p>
    <w:sectPr w:rsidR="00686445" w:rsidRPr="00686445" w:rsidSect="00012662">
      <w:pgSz w:w="12240" w:h="15840" w:code="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A5F"/>
    <w:multiLevelType w:val="hybridMultilevel"/>
    <w:tmpl w:val="81680572"/>
    <w:lvl w:ilvl="0" w:tplc="0C0A000F">
      <w:start w:val="1"/>
      <w:numFmt w:val="decimal"/>
      <w:lvlText w:val="%1."/>
      <w:lvlJc w:val="left"/>
      <w:pPr>
        <w:tabs>
          <w:tab w:val="num" w:pos="720"/>
        </w:tabs>
        <w:ind w:left="720" w:hanging="360"/>
      </w:pPr>
    </w:lvl>
    <w:lvl w:ilvl="1" w:tplc="67B053D6">
      <w:start w:val="1"/>
      <w:numFmt w:val="lowerLetter"/>
      <w:lvlText w:val="%2)"/>
      <w:lvlJc w:val="left"/>
      <w:pPr>
        <w:tabs>
          <w:tab w:val="num" w:pos="1440"/>
        </w:tabs>
        <w:ind w:left="1440" w:hanging="360"/>
      </w:pPr>
      <w:rPr>
        <w:rFonts w:ascii="Arial" w:eastAsia="Times New Roman" w:hAnsi="Arial" w:cs="Arial"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1DB635A"/>
    <w:multiLevelType w:val="hybridMultilevel"/>
    <w:tmpl w:val="644C1C82"/>
    <w:lvl w:ilvl="0" w:tplc="371816B4">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5AF2C5C"/>
    <w:multiLevelType w:val="hybridMultilevel"/>
    <w:tmpl w:val="2648204C"/>
    <w:lvl w:ilvl="0" w:tplc="140A0017">
      <w:start w:val="1"/>
      <w:numFmt w:val="low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C0A0127"/>
    <w:multiLevelType w:val="hybridMultilevel"/>
    <w:tmpl w:val="0A861A5E"/>
    <w:lvl w:ilvl="0" w:tplc="097E78B0">
      <w:start w:val="1"/>
      <w:numFmt w:val="decimal"/>
      <w:lvlText w:val="%1."/>
      <w:lvlJc w:val="left"/>
      <w:pPr>
        <w:tabs>
          <w:tab w:val="num" w:pos="720"/>
        </w:tabs>
        <w:ind w:left="720" w:hanging="360"/>
      </w:pPr>
      <w:rPr>
        <w:rFonts w:ascii="Arial" w:eastAsia="Times New Roman" w:hAnsi="Arial" w:cs="Arial"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CAE18DE"/>
    <w:multiLevelType w:val="hybridMultilevel"/>
    <w:tmpl w:val="73C6FAD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CF53C2F"/>
    <w:multiLevelType w:val="hybridMultilevel"/>
    <w:tmpl w:val="0F5A6C0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589627B"/>
    <w:multiLevelType w:val="hybridMultilevel"/>
    <w:tmpl w:val="B89CD89C"/>
    <w:lvl w:ilvl="0" w:tplc="72386360">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7" w15:restartNumberingAfterBreak="0">
    <w:nsid w:val="186871A8"/>
    <w:multiLevelType w:val="hybridMultilevel"/>
    <w:tmpl w:val="B0A072E4"/>
    <w:lvl w:ilvl="0" w:tplc="5302F58A">
      <w:start w:val="1"/>
      <w:numFmt w:val="decimal"/>
      <w:lvlText w:val="%1."/>
      <w:lvlJc w:val="left"/>
      <w:pPr>
        <w:tabs>
          <w:tab w:val="num" w:pos="720"/>
        </w:tabs>
        <w:ind w:left="720" w:hanging="360"/>
      </w:pPr>
      <w:rPr>
        <w:rFonts w:hint="default"/>
        <w:b/>
      </w:rPr>
    </w:lvl>
    <w:lvl w:ilvl="1" w:tplc="F49C946E">
      <w:start w:val="1"/>
      <w:numFmt w:val="lowerLetter"/>
      <w:lvlText w:val="%2)"/>
      <w:lvlJc w:val="left"/>
      <w:pPr>
        <w:tabs>
          <w:tab w:val="num" w:pos="1440"/>
        </w:tabs>
        <w:ind w:left="1440" w:hanging="360"/>
      </w:pPr>
      <w:rPr>
        <w:rFonts w:ascii="Arial" w:eastAsia="Times New Roman" w:hAnsi="Arial" w:cs="Arial"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CA52707"/>
    <w:multiLevelType w:val="hybridMultilevel"/>
    <w:tmpl w:val="60EEE7AC"/>
    <w:lvl w:ilvl="0" w:tplc="30881BCA">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5556192"/>
    <w:multiLevelType w:val="hybridMultilevel"/>
    <w:tmpl w:val="71F65292"/>
    <w:lvl w:ilvl="0" w:tplc="BD9470BC">
      <w:start w:val="1"/>
      <w:numFmt w:val="decimal"/>
      <w:lvlText w:val="%1."/>
      <w:lvlJc w:val="left"/>
      <w:pPr>
        <w:tabs>
          <w:tab w:val="num" w:pos="720"/>
        </w:tabs>
        <w:ind w:left="720" w:hanging="360"/>
      </w:pPr>
      <w:rPr>
        <w:rFonts w:hint="default"/>
        <w:b/>
      </w:rPr>
    </w:lvl>
    <w:lvl w:ilvl="1" w:tplc="29481994">
      <w:start w:val="1"/>
      <w:numFmt w:val="lowerLetter"/>
      <w:lvlText w:val="%2)"/>
      <w:lvlJc w:val="left"/>
      <w:pPr>
        <w:tabs>
          <w:tab w:val="num" w:pos="1440"/>
        </w:tabs>
        <w:ind w:left="1440" w:hanging="360"/>
      </w:pPr>
      <w:rPr>
        <w:rFonts w:ascii="Arial" w:eastAsia="Times New Roman" w:hAnsi="Arial" w:cs="Arial"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84D4CD7"/>
    <w:multiLevelType w:val="hybridMultilevel"/>
    <w:tmpl w:val="C5F02988"/>
    <w:lvl w:ilvl="0" w:tplc="140A000F">
      <w:start w:val="1"/>
      <w:numFmt w:val="decimal"/>
      <w:lvlText w:val="%1."/>
      <w:lvlJc w:val="left"/>
      <w:pPr>
        <w:ind w:left="720" w:hanging="360"/>
      </w:pPr>
      <w:rPr>
        <w:rFonts w:hint="default"/>
        <w:i w:val="0"/>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92059B2"/>
    <w:multiLevelType w:val="hybridMultilevel"/>
    <w:tmpl w:val="49687F4E"/>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B23211C"/>
    <w:multiLevelType w:val="hybridMultilevel"/>
    <w:tmpl w:val="A752709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B4E0E46"/>
    <w:multiLevelType w:val="hybridMultilevel"/>
    <w:tmpl w:val="C35C3626"/>
    <w:lvl w:ilvl="0" w:tplc="AB36A3A4">
      <w:start w:val="1"/>
      <w:numFmt w:val="decimal"/>
      <w:lvlText w:val="%1."/>
      <w:lvlJc w:val="left"/>
      <w:pPr>
        <w:ind w:left="720" w:hanging="360"/>
      </w:pPr>
      <w:rPr>
        <w:rFonts w:hint="default"/>
        <w:b/>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1943889"/>
    <w:multiLevelType w:val="hybridMultilevel"/>
    <w:tmpl w:val="A85A23C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7155185"/>
    <w:multiLevelType w:val="hybridMultilevel"/>
    <w:tmpl w:val="4CD28E9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ACC7275"/>
    <w:multiLevelType w:val="hybridMultilevel"/>
    <w:tmpl w:val="133AD56C"/>
    <w:lvl w:ilvl="0" w:tplc="5C48CDDA">
      <w:start w:val="1"/>
      <w:numFmt w:val="decimal"/>
      <w:lvlText w:val="%1."/>
      <w:lvlJc w:val="left"/>
      <w:pPr>
        <w:tabs>
          <w:tab w:val="num" w:pos="720"/>
        </w:tabs>
        <w:ind w:left="720" w:hanging="360"/>
      </w:pPr>
      <w:rPr>
        <w:rFonts w:cs="Times New Roman" w:hint="default"/>
        <w:b/>
      </w:rPr>
    </w:lvl>
    <w:lvl w:ilvl="1" w:tplc="D20A6EFE">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F184B29"/>
    <w:multiLevelType w:val="hybridMultilevel"/>
    <w:tmpl w:val="6A28EBB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1257BE3"/>
    <w:multiLevelType w:val="hybridMultilevel"/>
    <w:tmpl w:val="B31EFB7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27B1ACE"/>
    <w:multiLevelType w:val="multilevel"/>
    <w:tmpl w:val="3A08A69C"/>
    <w:lvl w:ilvl="0">
      <w:start w:val="2"/>
      <w:numFmt w:val="decimal"/>
      <w:lvlText w:val="%1."/>
      <w:lvlJc w:val="left"/>
      <w:pPr>
        <w:ind w:left="408" w:hanging="408"/>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15:restartNumberingAfterBreak="0">
    <w:nsid w:val="44925540"/>
    <w:multiLevelType w:val="hybridMultilevel"/>
    <w:tmpl w:val="A9968FF8"/>
    <w:lvl w:ilvl="0" w:tplc="9072F160">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AC53E38"/>
    <w:multiLevelType w:val="hybridMultilevel"/>
    <w:tmpl w:val="F9D63BA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B360D8B"/>
    <w:multiLevelType w:val="multilevel"/>
    <w:tmpl w:val="557E13AC"/>
    <w:lvl w:ilvl="0">
      <w:start w:val="2"/>
      <w:numFmt w:val="decimal"/>
      <w:lvlText w:val="%1."/>
      <w:lvlJc w:val="left"/>
      <w:pPr>
        <w:ind w:left="360" w:hanging="360"/>
      </w:pPr>
      <w:rPr>
        <w:rFonts w:hint="default"/>
        <w:b w:val="0"/>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503E1157"/>
    <w:multiLevelType w:val="hybridMultilevel"/>
    <w:tmpl w:val="15BAE196"/>
    <w:lvl w:ilvl="0" w:tplc="C186EE36">
      <w:start w:val="1"/>
      <w:numFmt w:val="lowerLetter"/>
      <w:lvlText w:val="%1)"/>
      <w:lvlJc w:val="left"/>
      <w:pPr>
        <w:tabs>
          <w:tab w:val="num" w:pos="720"/>
        </w:tabs>
        <w:ind w:left="720" w:hanging="360"/>
      </w:pPr>
      <w:rPr>
        <w:rFonts w:ascii="Arial" w:eastAsiaTheme="minorHAnsi" w:hAnsi="Arial" w:cs="Arial"/>
        <w:b/>
        <w:sz w:val="20"/>
        <w:szCs w:val="20"/>
      </w:rPr>
    </w:lvl>
    <w:lvl w:ilvl="1" w:tplc="CE3C589A">
      <w:start w:val="1"/>
      <w:numFmt w:val="low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B06426A"/>
    <w:multiLevelType w:val="hybridMultilevel"/>
    <w:tmpl w:val="8BFE08A6"/>
    <w:lvl w:ilvl="0" w:tplc="09E25DBA">
      <w:start w:val="1"/>
      <w:numFmt w:val="decimal"/>
      <w:lvlText w:val="%1."/>
      <w:lvlJc w:val="left"/>
      <w:pPr>
        <w:ind w:left="1080" w:hanging="360"/>
      </w:pPr>
      <w:rPr>
        <w:rFonts w:ascii="Arial" w:eastAsia="Times New Roman" w:hAnsi="Arial" w:cs="Arial"/>
        <w:sz w:val="16"/>
        <w:szCs w:val="16"/>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5" w15:restartNumberingAfterBreak="0">
    <w:nsid w:val="5BAB75EE"/>
    <w:multiLevelType w:val="hybridMultilevel"/>
    <w:tmpl w:val="2460B95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CB95F65"/>
    <w:multiLevelType w:val="hybridMultilevel"/>
    <w:tmpl w:val="EB64DE7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DBA627E"/>
    <w:multiLevelType w:val="multilevel"/>
    <w:tmpl w:val="6C2C2B2A"/>
    <w:lvl w:ilvl="0">
      <w:start w:val="1"/>
      <w:numFmt w:val="decimal"/>
      <w:lvlText w:val="%1."/>
      <w:lvlJc w:val="left"/>
      <w:pPr>
        <w:tabs>
          <w:tab w:val="num" w:pos="720"/>
        </w:tabs>
        <w:ind w:left="720" w:hanging="360"/>
      </w:pPr>
      <w:rPr>
        <w:rFonts w:ascii="Arial" w:eastAsia="Times New Roman" w:hAnsi="Arial" w:cs="Arial"/>
        <w:b/>
        <w:sz w:val="16"/>
        <w:szCs w:val="16"/>
      </w:rPr>
    </w:lvl>
    <w:lvl w:ilvl="1">
      <w:start w:val="1"/>
      <w:numFmt w:val="lowerLetter"/>
      <w:lvlText w:val="%2."/>
      <w:lvlJc w:val="left"/>
      <w:pPr>
        <w:tabs>
          <w:tab w:val="num" w:pos="1440"/>
        </w:tabs>
        <w:ind w:left="1440" w:hanging="360"/>
      </w:pPr>
      <w:rPr>
        <w:rFonts w:cs="Times New Roman" w:hint="default"/>
        <w:b/>
      </w:rPr>
    </w:lvl>
    <w:lvl w:ilvl="2">
      <w:start w:val="1"/>
      <w:numFmt w:val="lowerLetter"/>
      <w:lvlText w:val="%3)"/>
      <w:lvlJc w:val="left"/>
      <w:pPr>
        <w:tabs>
          <w:tab w:val="num" w:pos="1495"/>
        </w:tabs>
        <w:ind w:left="1495" w:hanging="360"/>
      </w:pPr>
      <w:rPr>
        <w:rFonts w:cs="Times New Roman" w:hint="default"/>
        <w:b/>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5E801088"/>
    <w:multiLevelType w:val="hybridMultilevel"/>
    <w:tmpl w:val="FA1C85BE"/>
    <w:lvl w:ilvl="0" w:tplc="FA2E3932">
      <w:start w:val="1"/>
      <w:numFmt w:val="lowerLetter"/>
      <w:lvlText w:val="%1)"/>
      <w:lvlJc w:val="left"/>
      <w:pPr>
        <w:tabs>
          <w:tab w:val="num" w:pos="720"/>
        </w:tabs>
        <w:ind w:left="720" w:hanging="360"/>
      </w:pPr>
      <w:rPr>
        <w:rFonts w:hint="default"/>
        <w:b/>
      </w:rPr>
    </w:lvl>
    <w:lvl w:ilvl="1" w:tplc="66F42FAA">
      <w:start w:val="1"/>
      <w:numFmt w:val="decimal"/>
      <w:lvlText w:val="%2."/>
      <w:lvlJc w:val="left"/>
      <w:pPr>
        <w:tabs>
          <w:tab w:val="num" w:pos="1440"/>
        </w:tabs>
        <w:ind w:left="1440" w:hanging="360"/>
      </w:pPr>
      <w:rPr>
        <w:rFonts w:hint="default"/>
        <w:b/>
        <w:sz w:val="16"/>
        <w:szCs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794588B"/>
    <w:multiLevelType w:val="multilevel"/>
    <w:tmpl w:val="B50AE698"/>
    <w:lvl w:ilvl="0">
      <w:start w:val="1"/>
      <w:numFmt w:val="decimal"/>
      <w:lvlText w:val="%1."/>
      <w:lvlJc w:val="left"/>
      <w:pPr>
        <w:ind w:left="360"/>
      </w:pPr>
      <w:rPr>
        <w:rFonts w:ascii="Arial" w:eastAsia="Times New Roman" w:hAnsi="Arial" w:cs="Arial"/>
        <w:b/>
        <w:i w:val="0"/>
        <w:smallCaps w:val="0"/>
        <w:strike w:val="0"/>
        <w:color w:val="000000"/>
        <w:sz w:val="20"/>
        <w:szCs w:val="20"/>
        <w:u w:val="none"/>
        <w:vertAlign w:val="baseline"/>
      </w:rPr>
    </w:lvl>
    <w:lvl w:ilvl="1">
      <w:start w:val="1"/>
      <w:numFmt w:val="lowerLetter"/>
      <w:lvlText w:val="%2)"/>
      <w:lvlJc w:val="left"/>
      <w:pPr>
        <w:ind w:left="1080" w:firstLine="720"/>
      </w:pPr>
      <w:rPr>
        <w:rFonts w:ascii="Arial" w:eastAsia="Times New Roman" w:hAnsi="Arial" w:cs="Arial" w:hint="default"/>
        <w:b/>
        <w:i w:val="0"/>
        <w:smallCaps w:val="0"/>
        <w:strike w:val="0"/>
        <w:color w:val="000000"/>
        <w:sz w:val="20"/>
        <w:szCs w:val="20"/>
        <w:u w:val="none"/>
        <w:vertAlign w:val="baseline"/>
      </w:rPr>
    </w:lvl>
    <w:lvl w:ilvl="2">
      <w:start w:val="1"/>
      <w:numFmt w:val="lowerRoman"/>
      <w:lvlText w:val="%3."/>
      <w:lvlJc w:val="left"/>
      <w:pPr>
        <w:ind w:left="1800" w:firstLine="162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520" w:firstLine="2160"/>
      </w:pPr>
      <w:rPr>
        <w:rFonts w:ascii="Arial" w:eastAsia="Times New Roman" w:hAnsi="Arial" w:cs="Arial"/>
        <w:b/>
        <w:i w:val="0"/>
        <w:smallCaps w:val="0"/>
        <w:strike w:val="0"/>
        <w:color w:val="000000"/>
        <w:sz w:val="20"/>
        <w:szCs w:val="20"/>
        <w:u w:val="none"/>
        <w:vertAlign w:val="baseline"/>
      </w:rPr>
    </w:lvl>
    <w:lvl w:ilvl="4">
      <w:start w:val="1"/>
      <w:numFmt w:val="lowerLetter"/>
      <w:lvlText w:val="%5."/>
      <w:lvlJc w:val="left"/>
      <w:pPr>
        <w:ind w:left="3240" w:firstLine="288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3960" w:firstLine="378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4680" w:firstLine="432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400" w:firstLine="504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120" w:firstLine="5940"/>
      </w:pPr>
      <w:rPr>
        <w:rFonts w:ascii="Arial" w:eastAsia="Times New Roman" w:hAnsi="Arial" w:cs="Arial"/>
        <w:b w:val="0"/>
        <w:i w:val="0"/>
        <w:smallCaps w:val="0"/>
        <w:strike w:val="0"/>
        <w:color w:val="000000"/>
        <w:sz w:val="22"/>
        <w:u w:val="none"/>
        <w:vertAlign w:val="baseline"/>
      </w:rPr>
    </w:lvl>
  </w:abstractNum>
  <w:abstractNum w:abstractNumId="30" w15:restartNumberingAfterBreak="0">
    <w:nsid w:val="6A1861CC"/>
    <w:multiLevelType w:val="hybridMultilevel"/>
    <w:tmpl w:val="1BFC03E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72FE5A73"/>
    <w:multiLevelType w:val="hybridMultilevel"/>
    <w:tmpl w:val="2F9A78A0"/>
    <w:lvl w:ilvl="0" w:tplc="00261EDC">
      <w:start w:val="3"/>
      <w:numFmt w:val="decimal"/>
      <w:lvlText w:val="%1."/>
      <w:lvlJc w:val="left"/>
      <w:pPr>
        <w:ind w:left="720" w:hanging="360"/>
      </w:pPr>
      <w:rPr>
        <w:rFonts w:hint="default"/>
        <w:b/>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784244A4"/>
    <w:multiLevelType w:val="hybridMultilevel"/>
    <w:tmpl w:val="356CBEEC"/>
    <w:lvl w:ilvl="0" w:tplc="D19AA7E4">
      <w:start w:val="1"/>
      <w:numFmt w:val="decimal"/>
      <w:lvlText w:val="%1."/>
      <w:lvlJc w:val="left"/>
      <w:pPr>
        <w:tabs>
          <w:tab w:val="num" w:pos="720"/>
        </w:tabs>
        <w:ind w:left="720" w:hanging="360"/>
      </w:pPr>
      <w:rPr>
        <w:rFonts w:ascii="Arial" w:eastAsia="Times New Roman" w:hAnsi="Arial" w:cs="Arial" w:hint="default"/>
        <w:b/>
      </w:rPr>
    </w:lvl>
    <w:lvl w:ilvl="1" w:tplc="D9401D68">
      <w:start w:val="1"/>
      <w:numFmt w:val="lowerLetter"/>
      <w:lvlText w:val="%2)"/>
      <w:lvlJc w:val="left"/>
      <w:pPr>
        <w:tabs>
          <w:tab w:val="num" w:pos="1800"/>
        </w:tabs>
        <w:ind w:left="1800" w:hanging="720"/>
      </w:pPr>
      <w:rPr>
        <w:rFonts w:ascii="Arial" w:eastAsia="Times New Roman" w:hAnsi="Arial" w:cs="Arial"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9545971"/>
    <w:multiLevelType w:val="hybridMultilevel"/>
    <w:tmpl w:val="B31EFB7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0"/>
  </w:num>
  <w:num w:numId="2">
    <w:abstractNumId w:val="28"/>
  </w:num>
  <w:num w:numId="3">
    <w:abstractNumId w:val="31"/>
  </w:num>
  <w:num w:numId="4">
    <w:abstractNumId w:val="24"/>
  </w:num>
  <w:num w:numId="5">
    <w:abstractNumId w:val="27"/>
  </w:num>
  <w:num w:numId="6">
    <w:abstractNumId w:val="0"/>
  </w:num>
  <w:num w:numId="7">
    <w:abstractNumId w:val="13"/>
  </w:num>
  <w:num w:numId="8">
    <w:abstractNumId w:val="8"/>
  </w:num>
  <w:num w:numId="9">
    <w:abstractNumId w:val="6"/>
  </w:num>
  <w:num w:numId="10">
    <w:abstractNumId w:val="23"/>
  </w:num>
  <w:num w:numId="11">
    <w:abstractNumId w:val="7"/>
  </w:num>
  <w:num w:numId="12">
    <w:abstractNumId w:val="16"/>
  </w:num>
  <w:num w:numId="13">
    <w:abstractNumId w:val="32"/>
  </w:num>
  <w:num w:numId="14">
    <w:abstractNumId w:val="9"/>
  </w:num>
  <w:num w:numId="15">
    <w:abstractNumId w:val="3"/>
  </w:num>
  <w:num w:numId="16">
    <w:abstractNumId w:val="29"/>
  </w:num>
  <w:num w:numId="17">
    <w:abstractNumId w:val="19"/>
  </w:num>
  <w:num w:numId="18">
    <w:abstractNumId w:val="22"/>
  </w:num>
  <w:num w:numId="19">
    <w:abstractNumId w:val="4"/>
  </w:num>
  <w:num w:numId="20">
    <w:abstractNumId w:val="11"/>
  </w:num>
  <w:num w:numId="21">
    <w:abstractNumId w:val="15"/>
  </w:num>
  <w:num w:numId="22">
    <w:abstractNumId w:val="33"/>
  </w:num>
  <w:num w:numId="23">
    <w:abstractNumId w:val="18"/>
  </w:num>
  <w:num w:numId="24">
    <w:abstractNumId w:val="21"/>
  </w:num>
  <w:num w:numId="25">
    <w:abstractNumId w:val="25"/>
  </w:num>
  <w:num w:numId="26">
    <w:abstractNumId w:val="14"/>
  </w:num>
  <w:num w:numId="27">
    <w:abstractNumId w:val="30"/>
  </w:num>
  <w:num w:numId="28">
    <w:abstractNumId w:val="17"/>
  </w:num>
  <w:num w:numId="29">
    <w:abstractNumId w:val="10"/>
  </w:num>
  <w:num w:numId="30">
    <w:abstractNumId w:val="26"/>
  </w:num>
  <w:num w:numId="31">
    <w:abstractNumId w:val="5"/>
  </w:num>
  <w:num w:numId="32">
    <w:abstractNumId w:val="12"/>
  </w:num>
  <w:num w:numId="33">
    <w:abstractNumId w:val="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662"/>
    <w:rsid w:val="00012662"/>
    <w:rsid w:val="00014193"/>
    <w:rsid w:val="00045FDF"/>
    <w:rsid w:val="00055F28"/>
    <w:rsid w:val="00060288"/>
    <w:rsid w:val="000D2CA7"/>
    <w:rsid w:val="00133B32"/>
    <w:rsid w:val="0016115C"/>
    <w:rsid w:val="0017567F"/>
    <w:rsid w:val="001906A5"/>
    <w:rsid w:val="001A4F3A"/>
    <w:rsid w:val="001B29E3"/>
    <w:rsid w:val="001C29AF"/>
    <w:rsid w:val="00253388"/>
    <w:rsid w:val="00264111"/>
    <w:rsid w:val="00324EC0"/>
    <w:rsid w:val="00332FDD"/>
    <w:rsid w:val="003A54D1"/>
    <w:rsid w:val="003B0602"/>
    <w:rsid w:val="003B2298"/>
    <w:rsid w:val="00477548"/>
    <w:rsid w:val="0049070C"/>
    <w:rsid w:val="004B58D1"/>
    <w:rsid w:val="005736E1"/>
    <w:rsid w:val="00592D99"/>
    <w:rsid w:val="00600E95"/>
    <w:rsid w:val="00621D56"/>
    <w:rsid w:val="00686445"/>
    <w:rsid w:val="006A7980"/>
    <w:rsid w:val="006B2FC9"/>
    <w:rsid w:val="006C3667"/>
    <w:rsid w:val="006C5142"/>
    <w:rsid w:val="006C5513"/>
    <w:rsid w:val="0071318A"/>
    <w:rsid w:val="007E7F0D"/>
    <w:rsid w:val="007F3F66"/>
    <w:rsid w:val="00887BAE"/>
    <w:rsid w:val="008A18C6"/>
    <w:rsid w:val="008A399B"/>
    <w:rsid w:val="008A5F6C"/>
    <w:rsid w:val="008D10BC"/>
    <w:rsid w:val="008E429F"/>
    <w:rsid w:val="008F350F"/>
    <w:rsid w:val="009052E7"/>
    <w:rsid w:val="00911933"/>
    <w:rsid w:val="009369D2"/>
    <w:rsid w:val="009F53BF"/>
    <w:rsid w:val="00A3064C"/>
    <w:rsid w:val="00A51E15"/>
    <w:rsid w:val="00A96F96"/>
    <w:rsid w:val="00AB19E1"/>
    <w:rsid w:val="00AF40B4"/>
    <w:rsid w:val="00B56948"/>
    <w:rsid w:val="00BA2754"/>
    <w:rsid w:val="00BB343F"/>
    <w:rsid w:val="00C47E50"/>
    <w:rsid w:val="00C5125B"/>
    <w:rsid w:val="00C66C6F"/>
    <w:rsid w:val="00C81BBF"/>
    <w:rsid w:val="00CC4A8F"/>
    <w:rsid w:val="00D0566F"/>
    <w:rsid w:val="00D368B8"/>
    <w:rsid w:val="00D51B19"/>
    <w:rsid w:val="00D70D28"/>
    <w:rsid w:val="00D92FAA"/>
    <w:rsid w:val="00E13434"/>
    <w:rsid w:val="00E36BA7"/>
    <w:rsid w:val="00E439F5"/>
    <w:rsid w:val="00EB69F1"/>
    <w:rsid w:val="00EC5FC2"/>
    <w:rsid w:val="00EF15DD"/>
    <w:rsid w:val="00EF6346"/>
    <w:rsid w:val="00F043AE"/>
    <w:rsid w:val="00FB058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1201010-CD5E-40C7-933F-851331DA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b">
    <w:name w:val="b"/>
    <w:uiPriority w:val="99"/>
    <w:rsid w:val="00B56948"/>
    <w:rPr>
      <w:rFonts w:cs="Times New Roman"/>
    </w:rPr>
  </w:style>
  <w:style w:type="paragraph" w:styleId="Prrafodelista">
    <w:name w:val="List Paragraph"/>
    <w:basedOn w:val="Normal"/>
    <w:uiPriority w:val="34"/>
    <w:qFormat/>
    <w:rsid w:val="00B56948"/>
    <w:pPr>
      <w:spacing w:after="200" w:line="276" w:lineRule="auto"/>
      <w:ind w:left="720"/>
      <w:contextualSpacing/>
    </w:pPr>
    <w:rPr>
      <w:rFonts w:ascii="Calibri" w:eastAsia="Times New Roman" w:hAnsi="Calibri" w:cs="Times New Roman"/>
      <w:lang w:eastAsia="es-CR"/>
    </w:rPr>
  </w:style>
  <w:style w:type="character" w:customStyle="1" w:styleId="FontStyle11">
    <w:name w:val="Font Style11"/>
    <w:rsid w:val="00B56948"/>
    <w:rPr>
      <w:rFonts w:ascii="Arial" w:hAnsi="Arial" w:cs="Arial"/>
      <w:sz w:val="38"/>
      <w:szCs w:val="38"/>
    </w:rPr>
  </w:style>
  <w:style w:type="character" w:customStyle="1" w:styleId="FontStyle12">
    <w:name w:val="Font Style12"/>
    <w:rsid w:val="00B56948"/>
    <w:rPr>
      <w:rFonts w:ascii="Arial" w:hAnsi="Arial" w:cs="Arial"/>
      <w:sz w:val="20"/>
      <w:szCs w:val="20"/>
    </w:rPr>
  </w:style>
  <w:style w:type="paragraph" w:customStyle="1" w:styleId="Style3">
    <w:name w:val="Style3"/>
    <w:basedOn w:val="Normal"/>
    <w:rsid w:val="00B56948"/>
    <w:pPr>
      <w:widowControl w:val="0"/>
      <w:autoSpaceDE w:val="0"/>
      <w:autoSpaceDN w:val="0"/>
      <w:adjustRightInd w:val="0"/>
      <w:spacing w:after="0" w:line="240" w:lineRule="auto"/>
    </w:pPr>
    <w:rPr>
      <w:rFonts w:ascii="Arial" w:eastAsia="Times New Roman" w:hAnsi="Arial" w:cs="Times New Roman"/>
      <w:sz w:val="24"/>
      <w:szCs w:val="24"/>
      <w:lang w:val="es-ES" w:eastAsia="es-ES"/>
    </w:rPr>
  </w:style>
  <w:style w:type="paragraph" w:customStyle="1" w:styleId="Style2">
    <w:name w:val="Style2"/>
    <w:basedOn w:val="Normal"/>
    <w:rsid w:val="00B56948"/>
    <w:pPr>
      <w:widowControl w:val="0"/>
      <w:autoSpaceDE w:val="0"/>
      <w:autoSpaceDN w:val="0"/>
      <w:adjustRightInd w:val="0"/>
      <w:spacing w:after="0" w:line="242" w:lineRule="exact"/>
      <w:ind w:firstLine="734"/>
      <w:jc w:val="both"/>
    </w:pPr>
    <w:rPr>
      <w:rFonts w:ascii="Arial Narrow" w:eastAsia="Times New Roman" w:hAnsi="Arial Narrow" w:cs="Times New Roman"/>
      <w:sz w:val="24"/>
      <w:szCs w:val="24"/>
      <w:lang w:val="es-ES" w:eastAsia="es-ES"/>
    </w:rPr>
  </w:style>
  <w:style w:type="character" w:customStyle="1" w:styleId="textexposedshow">
    <w:name w:val="text_exposed_show"/>
    <w:basedOn w:val="Fuentedeprrafopredeter"/>
    <w:rsid w:val="00C5125B"/>
  </w:style>
  <w:style w:type="character" w:customStyle="1" w:styleId="FontStyle15">
    <w:name w:val="Font Style15"/>
    <w:rsid w:val="00060288"/>
    <w:rPr>
      <w:rFonts w:ascii="Century Gothic" w:hAnsi="Century Gothic" w:cs="Century Gothic"/>
      <w:sz w:val="18"/>
      <w:szCs w:val="18"/>
    </w:rPr>
  </w:style>
  <w:style w:type="paragraph" w:customStyle="1" w:styleId="Normal1">
    <w:name w:val="Normal1"/>
    <w:rsid w:val="00060288"/>
    <w:pPr>
      <w:spacing w:after="0" w:line="240" w:lineRule="auto"/>
    </w:pPr>
    <w:rPr>
      <w:rFonts w:ascii="Times New Roman" w:eastAsia="Times New Roman" w:hAnsi="Times New Roman" w:cs="Times New Roman"/>
      <w:color w:val="000000"/>
      <w:sz w:val="24"/>
      <w:szCs w:val="24"/>
      <w:lang w:val="es-ES_tradnl"/>
    </w:rPr>
  </w:style>
  <w:style w:type="table" w:styleId="Tablaconcuadrcula">
    <w:name w:val="Table Grid"/>
    <w:basedOn w:val="Tablanormal"/>
    <w:uiPriority w:val="39"/>
    <w:rsid w:val="00477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96F9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6F96"/>
    <w:rPr>
      <w:rFonts w:ascii="Segoe UI" w:hAnsi="Segoe UI" w:cs="Segoe UI"/>
      <w:sz w:val="18"/>
      <w:szCs w:val="18"/>
    </w:rPr>
  </w:style>
  <w:style w:type="character" w:styleId="Hipervnculo">
    <w:name w:val="Hyperlink"/>
    <w:rsid w:val="008A18C6"/>
    <w:rPr>
      <w:color w:val="0000FF"/>
      <w:u w:val="single"/>
    </w:rPr>
  </w:style>
  <w:style w:type="table" w:customStyle="1" w:styleId="TableGrid">
    <w:name w:val="TableGrid"/>
    <w:rsid w:val="00C66C6F"/>
    <w:pPr>
      <w:spacing w:after="0" w:line="240" w:lineRule="auto"/>
    </w:pPr>
    <w:rPr>
      <w:rFonts w:eastAsiaTheme="minorEastAsia"/>
      <w:lang w:eastAsia="es-C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24745">
      <w:bodyDiv w:val="1"/>
      <w:marLeft w:val="0"/>
      <w:marRight w:val="0"/>
      <w:marTop w:val="0"/>
      <w:marBottom w:val="0"/>
      <w:divBdr>
        <w:top w:val="none" w:sz="0" w:space="0" w:color="auto"/>
        <w:left w:val="none" w:sz="0" w:space="0" w:color="auto"/>
        <w:bottom w:val="none" w:sz="0" w:space="0" w:color="auto"/>
        <w:right w:val="none" w:sz="0" w:space="0" w:color="auto"/>
      </w:divBdr>
    </w:div>
    <w:div w:id="401803065">
      <w:bodyDiv w:val="1"/>
      <w:marLeft w:val="0"/>
      <w:marRight w:val="0"/>
      <w:marTop w:val="0"/>
      <w:marBottom w:val="0"/>
      <w:divBdr>
        <w:top w:val="none" w:sz="0" w:space="0" w:color="auto"/>
        <w:left w:val="none" w:sz="0" w:space="0" w:color="auto"/>
        <w:bottom w:val="none" w:sz="0" w:space="0" w:color="auto"/>
        <w:right w:val="none" w:sz="0" w:space="0" w:color="auto"/>
      </w:divBdr>
    </w:div>
    <w:div w:id="404692603">
      <w:bodyDiv w:val="1"/>
      <w:marLeft w:val="0"/>
      <w:marRight w:val="0"/>
      <w:marTop w:val="0"/>
      <w:marBottom w:val="0"/>
      <w:divBdr>
        <w:top w:val="none" w:sz="0" w:space="0" w:color="auto"/>
        <w:left w:val="none" w:sz="0" w:space="0" w:color="auto"/>
        <w:bottom w:val="none" w:sz="0" w:space="0" w:color="auto"/>
        <w:right w:val="none" w:sz="0" w:space="0" w:color="auto"/>
      </w:divBdr>
    </w:div>
    <w:div w:id="440490996">
      <w:bodyDiv w:val="1"/>
      <w:marLeft w:val="0"/>
      <w:marRight w:val="0"/>
      <w:marTop w:val="0"/>
      <w:marBottom w:val="0"/>
      <w:divBdr>
        <w:top w:val="none" w:sz="0" w:space="0" w:color="auto"/>
        <w:left w:val="none" w:sz="0" w:space="0" w:color="auto"/>
        <w:bottom w:val="none" w:sz="0" w:space="0" w:color="auto"/>
        <w:right w:val="none" w:sz="0" w:space="0" w:color="auto"/>
      </w:divBdr>
    </w:div>
    <w:div w:id="514615436">
      <w:bodyDiv w:val="1"/>
      <w:marLeft w:val="0"/>
      <w:marRight w:val="0"/>
      <w:marTop w:val="0"/>
      <w:marBottom w:val="0"/>
      <w:divBdr>
        <w:top w:val="none" w:sz="0" w:space="0" w:color="auto"/>
        <w:left w:val="none" w:sz="0" w:space="0" w:color="auto"/>
        <w:bottom w:val="none" w:sz="0" w:space="0" w:color="auto"/>
        <w:right w:val="none" w:sz="0" w:space="0" w:color="auto"/>
      </w:divBdr>
    </w:div>
    <w:div w:id="558706897">
      <w:bodyDiv w:val="1"/>
      <w:marLeft w:val="0"/>
      <w:marRight w:val="0"/>
      <w:marTop w:val="0"/>
      <w:marBottom w:val="0"/>
      <w:divBdr>
        <w:top w:val="none" w:sz="0" w:space="0" w:color="auto"/>
        <w:left w:val="none" w:sz="0" w:space="0" w:color="auto"/>
        <w:bottom w:val="none" w:sz="0" w:space="0" w:color="auto"/>
        <w:right w:val="none" w:sz="0" w:space="0" w:color="auto"/>
      </w:divBdr>
    </w:div>
    <w:div w:id="560333262">
      <w:bodyDiv w:val="1"/>
      <w:marLeft w:val="0"/>
      <w:marRight w:val="0"/>
      <w:marTop w:val="0"/>
      <w:marBottom w:val="0"/>
      <w:divBdr>
        <w:top w:val="none" w:sz="0" w:space="0" w:color="auto"/>
        <w:left w:val="none" w:sz="0" w:space="0" w:color="auto"/>
        <w:bottom w:val="none" w:sz="0" w:space="0" w:color="auto"/>
        <w:right w:val="none" w:sz="0" w:space="0" w:color="auto"/>
      </w:divBdr>
    </w:div>
    <w:div w:id="672996645">
      <w:bodyDiv w:val="1"/>
      <w:marLeft w:val="0"/>
      <w:marRight w:val="0"/>
      <w:marTop w:val="0"/>
      <w:marBottom w:val="0"/>
      <w:divBdr>
        <w:top w:val="none" w:sz="0" w:space="0" w:color="auto"/>
        <w:left w:val="none" w:sz="0" w:space="0" w:color="auto"/>
        <w:bottom w:val="none" w:sz="0" w:space="0" w:color="auto"/>
        <w:right w:val="none" w:sz="0" w:space="0" w:color="auto"/>
      </w:divBdr>
    </w:div>
    <w:div w:id="700861326">
      <w:bodyDiv w:val="1"/>
      <w:marLeft w:val="0"/>
      <w:marRight w:val="0"/>
      <w:marTop w:val="0"/>
      <w:marBottom w:val="0"/>
      <w:divBdr>
        <w:top w:val="none" w:sz="0" w:space="0" w:color="auto"/>
        <w:left w:val="none" w:sz="0" w:space="0" w:color="auto"/>
        <w:bottom w:val="none" w:sz="0" w:space="0" w:color="auto"/>
        <w:right w:val="none" w:sz="0" w:space="0" w:color="auto"/>
      </w:divBdr>
    </w:div>
    <w:div w:id="843208220">
      <w:bodyDiv w:val="1"/>
      <w:marLeft w:val="0"/>
      <w:marRight w:val="0"/>
      <w:marTop w:val="0"/>
      <w:marBottom w:val="0"/>
      <w:divBdr>
        <w:top w:val="none" w:sz="0" w:space="0" w:color="auto"/>
        <w:left w:val="none" w:sz="0" w:space="0" w:color="auto"/>
        <w:bottom w:val="none" w:sz="0" w:space="0" w:color="auto"/>
        <w:right w:val="none" w:sz="0" w:space="0" w:color="auto"/>
      </w:divBdr>
    </w:div>
    <w:div w:id="865100475">
      <w:bodyDiv w:val="1"/>
      <w:marLeft w:val="0"/>
      <w:marRight w:val="0"/>
      <w:marTop w:val="0"/>
      <w:marBottom w:val="0"/>
      <w:divBdr>
        <w:top w:val="none" w:sz="0" w:space="0" w:color="auto"/>
        <w:left w:val="none" w:sz="0" w:space="0" w:color="auto"/>
        <w:bottom w:val="none" w:sz="0" w:space="0" w:color="auto"/>
        <w:right w:val="none" w:sz="0" w:space="0" w:color="auto"/>
      </w:divBdr>
    </w:div>
    <w:div w:id="911503413">
      <w:bodyDiv w:val="1"/>
      <w:marLeft w:val="0"/>
      <w:marRight w:val="0"/>
      <w:marTop w:val="0"/>
      <w:marBottom w:val="0"/>
      <w:divBdr>
        <w:top w:val="none" w:sz="0" w:space="0" w:color="auto"/>
        <w:left w:val="none" w:sz="0" w:space="0" w:color="auto"/>
        <w:bottom w:val="none" w:sz="0" w:space="0" w:color="auto"/>
        <w:right w:val="none" w:sz="0" w:space="0" w:color="auto"/>
      </w:divBdr>
    </w:div>
    <w:div w:id="1021008062">
      <w:bodyDiv w:val="1"/>
      <w:marLeft w:val="0"/>
      <w:marRight w:val="0"/>
      <w:marTop w:val="0"/>
      <w:marBottom w:val="0"/>
      <w:divBdr>
        <w:top w:val="none" w:sz="0" w:space="0" w:color="auto"/>
        <w:left w:val="none" w:sz="0" w:space="0" w:color="auto"/>
        <w:bottom w:val="none" w:sz="0" w:space="0" w:color="auto"/>
        <w:right w:val="none" w:sz="0" w:space="0" w:color="auto"/>
      </w:divBdr>
    </w:div>
    <w:div w:id="1033531467">
      <w:bodyDiv w:val="1"/>
      <w:marLeft w:val="0"/>
      <w:marRight w:val="0"/>
      <w:marTop w:val="0"/>
      <w:marBottom w:val="0"/>
      <w:divBdr>
        <w:top w:val="none" w:sz="0" w:space="0" w:color="auto"/>
        <w:left w:val="none" w:sz="0" w:space="0" w:color="auto"/>
        <w:bottom w:val="none" w:sz="0" w:space="0" w:color="auto"/>
        <w:right w:val="none" w:sz="0" w:space="0" w:color="auto"/>
      </w:divBdr>
    </w:div>
    <w:div w:id="1114054100">
      <w:bodyDiv w:val="1"/>
      <w:marLeft w:val="0"/>
      <w:marRight w:val="0"/>
      <w:marTop w:val="0"/>
      <w:marBottom w:val="0"/>
      <w:divBdr>
        <w:top w:val="none" w:sz="0" w:space="0" w:color="auto"/>
        <w:left w:val="none" w:sz="0" w:space="0" w:color="auto"/>
        <w:bottom w:val="none" w:sz="0" w:space="0" w:color="auto"/>
        <w:right w:val="none" w:sz="0" w:space="0" w:color="auto"/>
      </w:divBdr>
      <w:divsChild>
        <w:div w:id="1538004062">
          <w:marLeft w:val="0"/>
          <w:marRight w:val="0"/>
          <w:marTop w:val="0"/>
          <w:marBottom w:val="0"/>
          <w:divBdr>
            <w:top w:val="none" w:sz="0" w:space="0" w:color="auto"/>
            <w:left w:val="none" w:sz="0" w:space="0" w:color="auto"/>
            <w:bottom w:val="none" w:sz="0" w:space="0" w:color="auto"/>
            <w:right w:val="none" w:sz="0" w:space="0" w:color="auto"/>
          </w:divBdr>
        </w:div>
        <w:div w:id="1560363002">
          <w:marLeft w:val="0"/>
          <w:marRight w:val="0"/>
          <w:marTop w:val="0"/>
          <w:marBottom w:val="0"/>
          <w:divBdr>
            <w:top w:val="none" w:sz="0" w:space="0" w:color="auto"/>
            <w:left w:val="none" w:sz="0" w:space="0" w:color="auto"/>
            <w:bottom w:val="none" w:sz="0" w:space="0" w:color="auto"/>
            <w:right w:val="none" w:sz="0" w:space="0" w:color="auto"/>
          </w:divBdr>
        </w:div>
        <w:div w:id="1891913392">
          <w:marLeft w:val="0"/>
          <w:marRight w:val="0"/>
          <w:marTop w:val="0"/>
          <w:marBottom w:val="0"/>
          <w:divBdr>
            <w:top w:val="none" w:sz="0" w:space="0" w:color="auto"/>
            <w:left w:val="none" w:sz="0" w:space="0" w:color="auto"/>
            <w:bottom w:val="none" w:sz="0" w:space="0" w:color="auto"/>
            <w:right w:val="none" w:sz="0" w:space="0" w:color="auto"/>
          </w:divBdr>
        </w:div>
      </w:divsChild>
    </w:div>
    <w:div w:id="1148864343">
      <w:bodyDiv w:val="1"/>
      <w:marLeft w:val="0"/>
      <w:marRight w:val="0"/>
      <w:marTop w:val="0"/>
      <w:marBottom w:val="0"/>
      <w:divBdr>
        <w:top w:val="none" w:sz="0" w:space="0" w:color="auto"/>
        <w:left w:val="none" w:sz="0" w:space="0" w:color="auto"/>
        <w:bottom w:val="none" w:sz="0" w:space="0" w:color="auto"/>
        <w:right w:val="none" w:sz="0" w:space="0" w:color="auto"/>
      </w:divBdr>
    </w:div>
    <w:div w:id="1183743926">
      <w:bodyDiv w:val="1"/>
      <w:marLeft w:val="0"/>
      <w:marRight w:val="0"/>
      <w:marTop w:val="0"/>
      <w:marBottom w:val="0"/>
      <w:divBdr>
        <w:top w:val="none" w:sz="0" w:space="0" w:color="auto"/>
        <w:left w:val="none" w:sz="0" w:space="0" w:color="auto"/>
        <w:bottom w:val="none" w:sz="0" w:space="0" w:color="auto"/>
        <w:right w:val="none" w:sz="0" w:space="0" w:color="auto"/>
      </w:divBdr>
    </w:div>
    <w:div w:id="1242181303">
      <w:bodyDiv w:val="1"/>
      <w:marLeft w:val="0"/>
      <w:marRight w:val="0"/>
      <w:marTop w:val="0"/>
      <w:marBottom w:val="0"/>
      <w:divBdr>
        <w:top w:val="none" w:sz="0" w:space="0" w:color="auto"/>
        <w:left w:val="none" w:sz="0" w:space="0" w:color="auto"/>
        <w:bottom w:val="none" w:sz="0" w:space="0" w:color="auto"/>
        <w:right w:val="none" w:sz="0" w:space="0" w:color="auto"/>
      </w:divBdr>
    </w:div>
    <w:div w:id="1270771247">
      <w:bodyDiv w:val="1"/>
      <w:marLeft w:val="0"/>
      <w:marRight w:val="0"/>
      <w:marTop w:val="0"/>
      <w:marBottom w:val="0"/>
      <w:divBdr>
        <w:top w:val="none" w:sz="0" w:space="0" w:color="auto"/>
        <w:left w:val="none" w:sz="0" w:space="0" w:color="auto"/>
        <w:bottom w:val="none" w:sz="0" w:space="0" w:color="auto"/>
        <w:right w:val="none" w:sz="0" w:space="0" w:color="auto"/>
      </w:divBdr>
    </w:div>
    <w:div w:id="1351638578">
      <w:bodyDiv w:val="1"/>
      <w:marLeft w:val="0"/>
      <w:marRight w:val="0"/>
      <w:marTop w:val="0"/>
      <w:marBottom w:val="0"/>
      <w:divBdr>
        <w:top w:val="none" w:sz="0" w:space="0" w:color="auto"/>
        <w:left w:val="none" w:sz="0" w:space="0" w:color="auto"/>
        <w:bottom w:val="none" w:sz="0" w:space="0" w:color="auto"/>
        <w:right w:val="none" w:sz="0" w:space="0" w:color="auto"/>
      </w:divBdr>
    </w:div>
    <w:div w:id="1361931166">
      <w:bodyDiv w:val="1"/>
      <w:marLeft w:val="0"/>
      <w:marRight w:val="0"/>
      <w:marTop w:val="0"/>
      <w:marBottom w:val="0"/>
      <w:divBdr>
        <w:top w:val="none" w:sz="0" w:space="0" w:color="auto"/>
        <w:left w:val="none" w:sz="0" w:space="0" w:color="auto"/>
        <w:bottom w:val="none" w:sz="0" w:space="0" w:color="auto"/>
        <w:right w:val="none" w:sz="0" w:space="0" w:color="auto"/>
      </w:divBdr>
    </w:div>
    <w:div w:id="1406337832">
      <w:bodyDiv w:val="1"/>
      <w:marLeft w:val="0"/>
      <w:marRight w:val="0"/>
      <w:marTop w:val="0"/>
      <w:marBottom w:val="0"/>
      <w:divBdr>
        <w:top w:val="none" w:sz="0" w:space="0" w:color="auto"/>
        <w:left w:val="none" w:sz="0" w:space="0" w:color="auto"/>
        <w:bottom w:val="none" w:sz="0" w:space="0" w:color="auto"/>
        <w:right w:val="none" w:sz="0" w:space="0" w:color="auto"/>
      </w:divBdr>
    </w:div>
    <w:div w:id="1421835493">
      <w:bodyDiv w:val="1"/>
      <w:marLeft w:val="0"/>
      <w:marRight w:val="0"/>
      <w:marTop w:val="0"/>
      <w:marBottom w:val="0"/>
      <w:divBdr>
        <w:top w:val="none" w:sz="0" w:space="0" w:color="auto"/>
        <w:left w:val="none" w:sz="0" w:space="0" w:color="auto"/>
        <w:bottom w:val="none" w:sz="0" w:space="0" w:color="auto"/>
        <w:right w:val="none" w:sz="0" w:space="0" w:color="auto"/>
      </w:divBdr>
    </w:div>
    <w:div w:id="1473214597">
      <w:bodyDiv w:val="1"/>
      <w:marLeft w:val="0"/>
      <w:marRight w:val="0"/>
      <w:marTop w:val="0"/>
      <w:marBottom w:val="0"/>
      <w:divBdr>
        <w:top w:val="none" w:sz="0" w:space="0" w:color="auto"/>
        <w:left w:val="none" w:sz="0" w:space="0" w:color="auto"/>
        <w:bottom w:val="none" w:sz="0" w:space="0" w:color="auto"/>
        <w:right w:val="none" w:sz="0" w:space="0" w:color="auto"/>
      </w:divBdr>
    </w:div>
    <w:div w:id="1591353863">
      <w:bodyDiv w:val="1"/>
      <w:marLeft w:val="0"/>
      <w:marRight w:val="0"/>
      <w:marTop w:val="0"/>
      <w:marBottom w:val="0"/>
      <w:divBdr>
        <w:top w:val="none" w:sz="0" w:space="0" w:color="auto"/>
        <w:left w:val="none" w:sz="0" w:space="0" w:color="auto"/>
        <w:bottom w:val="none" w:sz="0" w:space="0" w:color="auto"/>
        <w:right w:val="none" w:sz="0" w:space="0" w:color="auto"/>
      </w:divBdr>
    </w:div>
    <w:div w:id="1780225069">
      <w:bodyDiv w:val="1"/>
      <w:marLeft w:val="0"/>
      <w:marRight w:val="0"/>
      <w:marTop w:val="0"/>
      <w:marBottom w:val="0"/>
      <w:divBdr>
        <w:top w:val="none" w:sz="0" w:space="0" w:color="auto"/>
        <w:left w:val="none" w:sz="0" w:space="0" w:color="auto"/>
        <w:bottom w:val="none" w:sz="0" w:space="0" w:color="auto"/>
        <w:right w:val="none" w:sz="0" w:space="0" w:color="auto"/>
      </w:divBdr>
    </w:div>
    <w:div w:id="1905796326">
      <w:bodyDiv w:val="1"/>
      <w:marLeft w:val="0"/>
      <w:marRight w:val="0"/>
      <w:marTop w:val="0"/>
      <w:marBottom w:val="0"/>
      <w:divBdr>
        <w:top w:val="none" w:sz="0" w:space="0" w:color="auto"/>
        <w:left w:val="none" w:sz="0" w:space="0" w:color="auto"/>
        <w:bottom w:val="none" w:sz="0" w:space="0" w:color="auto"/>
        <w:right w:val="none" w:sz="0" w:space="0" w:color="auto"/>
      </w:divBdr>
    </w:div>
    <w:div w:id="1926180075">
      <w:bodyDiv w:val="1"/>
      <w:marLeft w:val="0"/>
      <w:marRight w:val="0"/>
      <w:marTop w:val="0"/>
      <w:marBottom w:val="0"/>
      <w:divBdr>
        <w:top w:val="none" w:sz="0" w:space="0" w:color="auto"/>
        <w:left w:val="none" w:sz="0" w:space="0" w:color="auto"/>
        <w:bottom w:val="none" w:sz="0" w:space="0" w:color="auto"/>
        <w:right w:val="none" w:sz="0" w:space="0" w:color="auto"/>
      </w:divBdr>
    </w:div>
    <w:div w:id="1954365062">
      <w:bodyDiv w:val="1"/>
      <w:marLeft w:val="0"/>
      <w:marRight w:val="0"/>
      <w:marTop w:val="0"/>
      <w:marBottom w:val="0"/>
      <w:divBdr>
        <w:top w:val="none" w:sz="0" w:space="0" w:color="auto"/>
        <w:left w:val="none" w:sz="0" w:space="0" w:color="auto"/>
        <w:bottom w:val="none" w:sz="0" w:space="0" w:color="auto"/>
        <w:right w:val="none" w:sz="0" w:space="0" w:color="auto"/>
      </w:divBdr>
    </w:div>
    <w:div w:id="204166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notificaciones@utm.c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3592</Words>
  <Characters>19760</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Alberto</dc:creator>
  <cp:keywords/>
  <dc:description/>
  <cp:lastModifiedBy>Mario Alberto</cp:lastModifiedBy>
  <cp:revision>5</cp:revision>
  <cp:lastPrinted>2015-07-28T21:55:00Z</cp:lastPrinted>
  <dcterms:created xsi:type="dcterms:W3CDTF">2016-07-05T17:20:00Z</dcterms:created>
  <dcterms:modified xsi:type="dcterms:W3CDTF">2016-11-21T21:38:00Z</dcterms:modified>
</cp:coreProperties>
</file>